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903" w:rsidRDefault="00B55903" w:rsidP="00B55903">
      <w:pPr>
        <w:pStyle w:val="PlainText"/>
        <w:jc w:val="right"/>
        <w:rPr>
          <w:rFonts w:ascii="Times New Roman" w:hAnsi="Times New Roman"/>
          <w:b/>
          <w:sz w:val="24"/>
          <w:szCs w:val="24"/>
        </w:rPr>
      </w:pPr>
      <w:r>
        <w:rPr>
          <w:rFonts w:ascii="Times New Roman" w:hAnsi="Times New Roman"/>
          <w:b/>
          <w:sz w:val="24"/>
          <w:szCs w:val="24"/>
        </w:rPr>
        <w:t>IZRAKSTS</w:t>
      </w:r>
    </w:p>
    <w:p w:rsidR="00E511A2" w:rsidRPr="00631B8C" w:rsidRDefault="00E511A2" w:rsidP="00631B8C">
      <w:pPr>
        <w:pStyle w:val="PlainText"/>
        <w:jc w:val="center"/>
        <w:rPr>
          <w:rFonts w:ascii="Times New Roman" w:hAnsi="Times New Roman"/>
          <w:b/>
          <w:sz w:val="24"/>
          <w:szCs w:val="24"/>
        </w:rPr>
      </w:pPr>
      <w:r w:rsidRPr="00631B8C">
        <w:rPr>
          <w:rFonts w:ascii="Times New Roman" w:hAnsi="Times New Roman"/>
          <w:b/>
          <w:sz w:val="24"/>
          <w:szCs w:val="24"/>
        </w:rPr>
        <w:t>Valsts akciju sabiedrības "Privatizācijas aģentūra"</w:t>
      </w:r>
    </w:p>
    <w:p w:rsidR="00E511A2" w:rsidRPr="00631B8C" w:rsidRDefault="00E511A2" w:rsidP="00631B8C">
      <w:pPr>
        <w:pStyle w:val="PlainText"/>
        <w:jc w:val="center"/>
        <w:rPr>
          <w:rFonts w:ascii="Times New Roman" w:hAnsi="Times New Roman"/>
          <w:b/>
          <w:sz w:val="24"/>
          <w:szCs w:val="24"/>
        </w:rPr>
      </w:pPr>
      <w:r w:rsidRPr="00631B8C">
        <w:rPr>
          <w:rFonts w:ascii="Times New Roman" w:hAnsi="Times New Roman"/>
          <w:b/>
          <w:sz w:val="24"/>
          <w:szCs w:val="24"/>
        </w:rPr>
        <w:t>iepirkuma komisijas sēdes protokols</w:t>
      </w:r>
    </w:p>
    <w:p w:rsidR="00E511A2" w:rsidRDefault="00E511A2" w:rsidP="00631B8C">
      <w:pPr>
        <w:pStyle w:val="PlainText"/>
        <w:jc w:val="center"/>
        <w:rPr>
          <w:rFonts w:ascii="Times New Roman" w:hAnsi="Times New Roman"/>
          <w:b/>
          <w:sz w:val="24"/>
          <w:szCs w:val="24"/>
        </w:rPr>
      </w:pPr>
    </w:p>
    <w:p w:rsidR="002473C1" w:rsidRPr="00631B8C" w:rsidRDefault="002473C1" w:rsidP="00631B8C">
      <w:pPr>
        <w:pStyle w:val="PlainText"/>
        <w:jc w:val="center"/>
        <w:rPr>
          <w:rFonts w:ascii="Times New Roman" w:hAnsi="Times New Roman"/>
          <w:b/>
          <w:sz w:val="24"/>
          <w:szCs w:val="24"/>
        </w:rPr>
      </w:pPr>
    </w:p>
    <w:tbl>
      <w:tblPr>
        <w:tblW w:w="0" w:type="auto"/>
        <w:tblLayout w:type="fixed"/>
        <w:tblLook w:val="00A0" w:firstRow="1" w:lastRow="0" w:firstColumn="1" w:lastColumn="0" w:noHBand="0" w:noVBand="0"/>
      </w:tblPr>
      <w:tblGrid>
        <w:gridCol w:w="4361"/>
        <w:gridCol w:w="3260"/>
        <w:gridCol w:w="1276"/>
      </w:tblGrid>
      <w:tr w:rsidR="00E511A2" w:rsidRPr="00631B8C" w:rsidTr="00D76AFE">
        <w:tc>
          <w:tcPr>
            <w:tcW w:w="7621" w:type="dxa"/>
            <w:gridSpan w:val="2"/>
          </w:tcPr>
          <w:p w:rsidR="00E511A2" w:rsidRPr="00631B8C" w:rsidRDefault="00E34FE4" w:rsidP="005974FA">
            <w:pPr>
              <w:jc w:val="both"/>
              <w:rPr>
                <w:b/>
                <w:sz w:val="24"/>
                <w:szCs w:val="24"/>
                <w:lang w:val="lv-LV"/>
              </w:rPr>
            </w:pPr>
            <w:r w:rsidRPr="00631B8C">
              <w:rPr>
                <w:b/>
                <w:sz w:val="24"/>
                <w:szCs w:val="24"/>
                <w:lang w:val="lv-LV"/>
              </w:rPr>
              <w:t>201</w:t>
            </w:r>
            <w:r w:rsidR="0072794E">
              <w:rPr>
                <w:b/>
                <w:sz w:val="24"/>
                <w:szCs w:val="24"/>
                <w:lang w:val="lv-LV"/>
              </w:rPr>
              <w:t>6</w:t>
            </w:r>
            <w:r w:rsidR="00E511A2" w:rsidRPr="00631B8C">
              <w:rPr>
                <w:b/>
                <w:sz w:val="24"/>
                <w:szCs w:val="24"/>
                <w:lang w:val="lv-LV"/>
              </w:rPr>
              <w:t xml:space="preserve">.gada </w:t>
            </w:r>
            <w:r w:rsidR="00CD6A94">
              <w:rPr>
                <w:b/>
                <w:sz w:val="24"/>
                <w:szCs w:val="24"/>
                <w:lang w:val="lv-LV"/>
              </w:rPr>
              <w:t>2.maijā</w:t>
            </w:r>
          </w:p>
          <w:p w:rsidR="00E511A2" w:rsidRPr="00631B8C" w:rsidRDefault="00E511A2" w:rsidP="005974FA">
            <w:pPr>
              <w:jc w:val="both"/>
              <w:rPr>
                <w:b/>
                <w:sz w:val="24"/>
                <w:szCs w:val="24"/>
                <w:lang w:val="lv-LV"/>
              </w:rPr>
            </w:pPr>
          </w:p>
        </w:tc>
        <w:tc>
          <w:tcPr>
            <w:tcW w:w="1276" w:type="dxa"/>
          </w:tcPr>
          <w:p w:rsidR="00E511A2" w:rsidRPr="00631B8C" w:rsidRDefault="00E34FE4" w:rsidP="00CD6A94">
            <w:pPr>
              <w:jc w:val="right"/>
              <w:rPr>
                <w:b/>
                <w:sz w:val="24"/>
                <w:szCs w:val="24"/>
                <w:lang w:val="lv-LV"/>
              </w:rPr>
            </w:pPr>
            <w:r w:rsidRPr="00631B8C">
              <w:rPr>
                <w:b/>
                <w:sz w:val="24"/>
                <w:szCs w:val="24"/>
                <w:lang w:val="lv-LV"/>
              </w:rPr>
              <w:t>Nr.</w:t>
            </w:r>
            <w:r w:rsidR="004B4F1D">
              <w:rPr>
                <w:b/>
                <w:sz w:val="24"/>
                <w:szCs w:val="24"/>
                <w:lang w:val="lv-LV"/>
              </w:rPr>
              <w:t>2</w:t>
            </w:r>
            <w:r w:rsidR="00CD6A94">
              <w:rPr>
                <w:b/>
                <w:sz w:val="24"/>
                <w:szCs w:val="24"/>
                <w:lang w:val="lv-LV"/>
              </w:rPr>
              <w:t>5</w:t>
            </w:r>
          </w:p>
        </w:tc>
      </w:tr>
      <w:tr w:rsidR="00A35232" w:rsidRPr="00631B8C" w:rsidTr="008F5C1E">
        <w:tc>
          <w:tcPr>
            <w:tcW w:w="4361" w:type="dxa"/>
          </w:tcPr>
          <w:p w:rsidR="00A35232" w:rsidRPr="00631B8C" w:rsidRDefault="00A35232" w:rsidP="004E1E52">
            <w:pPr>
              <w:rPr>
                <w:sz w:val="24"/>
                <w:szCs w:val="24"/>
                <w:lang w:val="lv-LV"/>
              </w:rPr>
            </w:pPr>
            <w:r w:rsidRPr="00631B8C">
              <w:rPr>
                <w:sz w:val="24"/>
                <w:szCs w:val="24"/>
                <w:lang w:val="lv-LV"/>
              </w:rPr>
              <w:t xml:space="preserve">Sēdi vada iepirkuma komisijas </w:t>
            </w:r>
            <w:r w:rsidR="004E1E52">
              <w:rPr>
                <w:sz w:val="24"/>
                <w:szCs w:val="24"/>
                <w:lang w:val="lv-LV"/>
              </w:rPr>
              <w:t>loceklis</w:t>
            </w:r>
            <w:r w:rsidRPr="00631B8C">
              <w:rPr>
                <w:sz w:val="24"/>
                <w:szCs w:val="24"/>
                <w:lang w:val="lv-LV"/>
              </w:rPr>
              <w:t>:</w:t>
            </w:r>
          </w:p>
        </w:tc>
        <w:tc>
          <w:tcPr>
            <w:tcW w:w="4536" w:type="dxa"/>
            <w:gridSpan w:val="2"/>
          </w:tcPr>
          <w:p w:rsidR="00A35232" w:rsidRPr="00631B8C" w:rsidRDefault="000C0499" w:rsidP="005974FA">
            <w:pPr>
              <w:pStyle w:val="Heading4"/>
              <w:spacing w:before="0" w:after="0"/>
              <w:ind w:right="0"/>
              <w:rPr>
                <w:szCs w:val="24"/>
              </w:rPr>
            </w:pPr>
            <w:r>
              <w:rPr>
                <w:szCs w:val="24"/>
              </w:rPr>
              <w:t>Ģ.Freibergs</w:t>
            </w:r>
          </w:p>
        </w:tc>
      </w:tr>
      <w:tr w:rsidR="00A35232" w:rsidRPr="00B55903" w:rsidTr="008F5C1E">
        <w:tc>
          <w:tcPr>
            <w:tcW w:w="4361" w:type="dxa"/>
          </w:tcPr>
          <w:p w:rsidR="00A35232" w:rsidRPr="00631B8C" w:rsidRDefault="00A35232" w:rsidP="005974FA">
            <w:pPr>
              <w:rPr>
                <w:sz w:val="24"/>
                <w:szCs w:val="24"/>
                <w:lang w:val="lv-LV"/>
              </w:rPr>
            </w:pPr>
            <w:r w:rsidRPr="00631B8C">
              <w:rPr>
                <w:sz w:val="24"/>
                <w:szCs w:val="24"/>
                <w:lang w:val="lv-LV"/>
              </w:rPr>
              <w:t>Sēdē piedalās iepirkuma komisijas locekļi:</w:t>
            </w:r>
          </w:p>
        </w:tc>
        <w:tc>
          <w:tcPr>
            <w:tcW w:w="4536" w:type="dxa"/>
            <w:gridSpan w:val="2"/>
          </w:tcPr>
          <w:p w:rsidR="00A35232" w:rsidRPr="00631B8C" w:rsidRDefault="00EB3C29" w:rsidP="004E1E52">
            <w:pPr>
              <w:pStyle w:val="Heading8"/>
              <w:spacing w:before="0" w:after="0"/>
              <w:ind w:right="0"/>
              <w:rPr>
                <w:i w:val="0"/>
                <w:szCs w:val="24"/>
              </w:rPr>
            </w:pPr>
            <w:r>
              <w:rPr>
                <w:i w:val="0"/>
                <w:szCs w:val="24"/>
              </w:rPr>
              <w:t>V.Ozoliņš,</w:t>
            </w:r>
            <w:r w:rsidR="000624FB">
              <w:rPr>
                <w:i w:val="0"/>
                <w:szCs w:val="24"/>
              </w:rPr>
              <w:t xml:space="preserve"> </w:t>
            </w:r>
            <w:r w:rsidR="000C0499">
              <w:rPr>
                <w:i w:val="0"/>
                <w:szCs w:val="24"/>
              </w:rPr>
              <w:t>I.Purmale</w:t>
            </w:r>
            <w:r w:rsidR="005D323C">
              <w:rPr>
                <w:i w:val="0"/>
                <w:szCs w:val="24"/>
              </w:rPr>
              <w:t xml:space="preserve">, </w:t>
            </w:r>
            <w:r w:rsidR="004E1E52">
              <w:rPr>
                <w:i w:val="0"/>
                <w:szCs w:val="24"/>
              </w:rPr>
              <w:t>J.Roze</w:t>
            </w:r>
          </w:p>
        </w:tc>
      </w:tr>
      <w:tr w:rsidR="00A35232" w:rsidRPr="00EB3C29" w:rsidTr="008F5C1E">
        <w:tc>
          <w:tcPr>
            <w:tcW w:w="4361" w:type="dxa"/>
          </w:tcPr>
          <w:p w:rsidR="00A35232" w:rsidRPr="00631B8C" w:rsidRDefault="00A35232" w:rsidP="005974FA">
            <w:pPr>
              <w:rPr>
                <w:sz w:val="24"/>
                <w:szCs w:val="24"/>
                <w:lang w:val="lv-LV"/>
              </w:rPr>
            </w:pPr>
            <w:r w:rsidRPr="00631B8C">
              <w:rPr>
                <w:sz w:val="24"/>
                <w:szCs w:val="24"/>
                <w:lang w:val="lv-LV"/>
              </w:rPr>
              <w:t xml:space="preserve">Iepirkuma komisijas sēdi protokolē iepirkuma komisijas </w:t>
            </w:r>
            <w:r w:rsidR="00D74D24">
              <w:rPr>
                <w:sz w:val="24"/>
                <w:szCs w:val="24"/>
                <w:lang w:val="lv-LV"/>
              </w:rPr>
              <w:t>locekle</w:t>
            </w:r>
            <w:r w:rsidRPr="00631B8C">
              <w:rPr>
                <w:sz w:val="24"/>
                <w:szCs w:val="24"/>
                <w:lang w:val="lv-LV"/>
              </w:rPr>
              <w:t>:</w:t>
            </w:r>
          </w:p>
        </w:tc>
        <w:tc>
          <w:tcPr>
            <w:tcW w:w="4536" w:type="dxa"/>
            <w:gridSpan w:val="2"/>
          </w:tcPr>
          <w:p w:rsidR="00A35232" w:rsidRPr="00631B8C" w:rsidRDefault="00A35232" w:rsidP="005974FA">
            <w:pPr>
              <w:pStyle w:val="Heading8"/>
              <w:spacing w:before="0" w:after="0"/>
              <w:ind w:right="0"/>
              <w:rPr>
                <w:i w:val="0"/>
                <w:szCs w:val="24"/>
              </w:rPr>
            </w:pPr>
          </w:p>
          <w:p w:rsidR="00A35232" w:rsidRPr="00631B8C" w:rsidRDefault="000624FB" w:rsidP="005974FA">
            <w:pPr>
              <w:pStyle w:val="Heading8"/>
              <w:spacing w:before="0" w:after="0"/>
              <w:ind w:right="0"/>
              <w:rPr>
                <w:i w:val="0"/>
                <w:szCs w:val="24"/>
              </w:rPr>
            </w:pPr>
            <w:r>
              <w:rPr>
                <w:i w:val="0"/>
                <w:szCs w:val="24"/>
              </w:rPr>
              <w:t>I.Purmale</w:t>
            </w:r>
          </w:p>
        </w:tc>
      </w:tr>
    </w:tbl>
    <w:p w:rsidR="00E511A2" w:rsidRPr="00631B8C" w:rsidRDefault="00E511A2" w:rsidP="005974FA">
      <w:pPr>
        <w:rPr>
          <w:sz w:val="24"/>
          <w:szCs w:val="24"/>
          <w:lang w:val="lv-LV"/>
        </w:rPr>
      </w:pPr>
      <w:r w:rsidRPr="00631B8C">
        <w:rPr>
          <w:sz w:val="24"/>
          <w:szCs w:val="24"/>
          <w:lang w:val="lv-LV"/>
        </w:rPr>
        <w:t>Sēde notiek Rīgā, K.Valdemāra ielā 31.</w:t>
      </w:r>
    </w:p>
    <w:p w:rsidR="00E511A2" w:rsidRPr="00631B8C" w:rsidRDefault="00E511A2" w:rsidP="005974FA">
      <w:pPr>
        <w:rPr>
          <w:sz w:val="24"/>
          <w:szCs w:val="24"/>
          <w:lang w:val="lv-LV"/>
        </w:rPr>
      </w:pPr>
      <w:r w:rsidRPr="00631B8C">
        <w:rPr>
          <w:sz w:val="24"/>
          <w:szCs w:val="24"/>
          <w:lang w:val="lv-LV"/>
        </w:rPr>
        <w:t>Sēde ir atklāta.</w:t>
      </w:r>
    </w:p>
    <w:p w:rsidR="00E511A2" w:rsidRPr="00631B8C" w:rsidRDefault="00E511A2" w:rsidP="005974FA">
      <w:pPr>
        <w:rPr>
          <w:sz w:val="24"/>
          <w:szCs w:val="24"/>
          <w:lang w:val="lv-LV"/>
        </w:rPr>
      </w:pPr>
      <w:r w:rsidRPr="00631B8C">
        <w:rPr>
          <w:sz w:val="24"/>
          <w:szCs w:val="24"/>
          <w:lang w:val="lv-LV"/>
        </w:rPr>
        <w:t xml:space="preserve">Sēde sākas plkst. </w:t>
      </w:r>
      <w:r w:rsidR="006F4E19">
        <w:rPr>
          <w:sz w:val="24"/>
          <w:szCs w:val="24"/>
          <w:lang w:val="lv-LV"/>
        </w:rPr>
        <w:t>1</w:t>
      </w:r>
      <w:r w:rsidR="00067517">
        <w:rPr>
          <w:sz w:val="24"/>
          <w:szCs w:val="24"/>
          <w:lang w:val="lv-LV"/>
        </w:rPr>
        <w:t>5</w:t>
      </w:r>
      <w:r w:rsidR="006F4E19">
        <w:rPr>
          <w:sz w:val="24"/>
          <w:szCs w:val="24"/>
          <w:lang w:val="lv-LV"/>
        </w:rPr>
        <w:t>.</w:t>
      </w:r>
      <w:r w:rsidR="006B3844">
        <w:rPr>
          <w:sz w:val="24"/>
          <w:szCs w:val="24"/>
          <w:lang w:val="lv-LV"/>
        </w:rPr>
        <w:t>0</w:t>
      </w:r>
      <w:r w:rsidR="006F4E19">
        <w:rPr>
          <w:sz w:val="24"/>
          <w:szCs w:val="24"/>
          <w:lang w:val="lv-LV"/>
        </w:rPr>
        <w:t>0</w:t>
      </w:r>
    </w:p>
    <w:p w:rsidR="00E511A2" w:rsidRDefault="00E511A2" w:rsidP="005974FA">
      <w:pPr>
        <w:rPr>
          <w:b/>
          <w:sz w:val="24"/>
          <w:szCs w:val="24"/>
          <w:lang w:val="lv-LV"/>
        </w:rPr>
      </w:pPr>
    </w:p>
    <w:p w:rsidR="00E511A2" w:rsidRPr="00631B8C" w:rsidRDefault="00E511A2" w:rsidP="005974FA">
      <w:pPr>
        <w:rPr>
          <w:b/>
          <w:sz w:val="24"/>
          <w:szCs w:val="24"/>
          <w:lang w:val="lv-LV"/>
        </w:rPr>
      </w:pPr>
      <w:r w:rsidRPr="00631B8C">
        <w:rPr>
          <w:b/>
          <w:sz w:val="24"/>
          <w:szCs w:val="24"/>
          <w:lang w:val="lv-LV"/>
        </w:rPr>
        <w:t>Iepirkuma komisijas sēdes organizatoriskie jautājumi:</w:t>
      </w:r>
    </w:p>
    <w:p w:rsidR="00E511A2" w:rsidRPr="00631B8C" w:rsidRDefault="007A7999" w:rsidP="005974FA">
      <w:pPr>
        <w:pStyle w:val="Header"/>
        <w:tabs>
          <w:tab w:val="left" w:pos="720"/>
        </w:tabs>
        <w:jc w:val="both"/>
        <w:rPr>
          <w:rFonts w:ascii="Times New Roman" w:hAnsi="Times New Roman"/>
          <w:sz w:val="24"/>
          <w:szCs w:val="24"/>
          <w:lang w:val="lv-LV"/>
        </w:rPr>
      </w:pPr>
      <w:r w:rsidRPr="00631B8C">
        <w:rPr>
          <w:rFonts w:ascii="Times New Roman" w:hAnsi="Times New Roman"/>
          <w:sz w:val="24"/>
          <w:szCs w:val="24"/>
          <w:lang w:val="lv-LV"/>
        </w:rPr>
        <w:t xml:space="preserve">Iepirkuma komisijas sēdes vadītājs konstatē, ka sēdē piedalās </w:t>
      </w:r>
      <w:r w:rsidR="005D323C">
        <w:rPr>
          <w:rFonts w:ascii="Times New Roman" w:hAnsi="Times New Roman"/>
          <w:sz w:val="24"/>
          <w:szCs w:val="24"/>
          <w:lang w:val="lv-LV"/>
        </w:rPr>
        <w:t>četri</w:t>
      </w:r>
      <w:r w:rsidRPr="00631B8C">
        <w:rPr>
          <w:rFonts w:ascii="Times New Roman" w:hAnsi="Times New Roman"/>
          <w:sz w:val="24"/>
          <w:szCs w:val="24"/>
          <w:lang w:val="lv-LV"/>
        </w:rPr>
        <w:t xml:space="preserve"> komisijas locekļi, un iepirkuma komisija šajā sēdē ir lemttiesīga</w:t>
      </w:r>
      <w:r w:rsidR="00E511A2" w:rsidRPr="00631B8C">
        <w:rPr>
          <w:rFonts w:ascii="Times New Roman" w:hAnsi="Times New Roman"/>
          <w:sz w:val="24"/>
          <w:szCs w:val="24"/>
          <w:lang w:val="lv-LV"/>
        </w:rPr>
        <w:t>.</w:t>
      </w:r>
    </w:p>
    <w:p w:rsidR="00E511A2" w:rsidRPr="00631B8C" w:rsidRDefault="00E511A2" w:rsidP="005974FA">
      <w:pPr>
        <w:pStyle w:val="Header"/>
        <w:tabs>
          <w:tab w:val="left" w:pos="720"/>
        </w:tabs>
        <w:jc w:val="both"/>
        <w:rPr>
          <w:rFonts w:ascii="Times New Roman" w:hAnsi="Times New Roman"/>
          <w:sz w:val="24"/>
          <w:szCs w:val="24"/>
          <w:lang w:val="lv-LV"/>
        </w:rPr>
      </w:pPr>
      <w:r w:rsidRPr="00631B8C">
        <w:rPr>
          <w:rFonts w:ascii="Times New Roman" w:hAnsi="Times New Roman"/>
          <w:sz w:val="24"/>
          <w:szCs w:val="24"/>
          <w:lang w:val="lv-LV"/>
        </w:rPr>
        <w:t>Iepirkuma komisija nolemj apstiprināt šādu darba kārtību:</w:t>
      </w:r>
    </w:p>
    <w:p w:rsidR="007E7645" w:rsidRDefault="00B55903" w:rsidP="00B55903">
      <w:pPr>
        <w:pStyle w:val="BodyText2"/>
        <w:ind w:firstLine="720"/>
      </w:pPr>
      <w:bookmarkStart w:id="0" w:name="id21000244"/>
      <w:r>
        <w:t xml:space="preserve">[..] </w:t>
      </w:r>
    </w:p>
    <w:p w:rsidR="007E7645" w:rsidRDefault="007E7645" w:rsidP="00CA1825">
      <w:pPr>
        <w:pStyle w:val="BodyText2"/>
        <w:ind w:firstLine="720"/>
      </w:pPr>
      <w:r>
        <w:t xml:space="preserve">4. </w:t>
      </w:r>
      <w:bookmarkStart w:id="1" w:name="id21000526"/>
      <w:r w:rsidRPr="00E309E7">
        <w:t xml:space="preserve">Par mazajam iepirkumam “VAS </w:t>
      </w:r>
      <w:bookmarkEnd w:id="1"/>
      <w:r w:rsidRPr="00E309E7">
        <w:t>"Privatizācijas aģentūra" darbinieku veselības apdrošināšana” (PA/2016/27) iesniegto piedāvājumu vērtēšanu un iepirkuma rezultāta apstiprināšanu</w:t>
      </w:r>
      <w:r>
        <w:t>.</w:t>
      </w:r>
    </w:p>
    <w:p w:rsidR="007E7645" w:rsidRDefault="007E7645" w:rsidP="00CA1825">
      <w:pPr>
        <w:pStyle w:val="BodyText2"/>
        <w:ind w:firstLine="720"/>
      </w:pPr>
      <w:r>
        <w:t>Ziņo: I.Purmale</w:t>
      </w:r>
    </w:p>
    <w:p w:rsidR="003F0A1C" w:rsidRPr="00631B8C" w:rsidRDefault="003F0A1C" w:rsidP="003F0A1C">
      <w:pPr>
        <w:pStyle w:val="BodyText2"/>
        <w:ind w:firstLine="720"/>
        <w:rPr>
          <w:rFonts w:ascii="Times New Roman" w:hAnsi="Times New Roman"/>
          <w:szCs w:val="24"/>
        </w:rPr>
      </w:pPr>
      <w:r w:rsidRPr="00631B8C">
        <w:rPr>
          <w:rFonts w:ascii="Times New Roman" w:hAnsi="Times New Roman"/>
          <w:szCs w:val="24"/>
        </w:rPr>
        <w:t>Par:</w:t>
      </w:r>
      <w:r w:rsidRPr="00631B8C">
        <w:rPr>
          <w:rFonts w:ascii="Times New Roman" w:hAnsi="Times New Roman"/>
          <w:szCs w:val="24"/>
        </w:rPr>
        <w:tab/>
      </w:r>
      <w:r w:rsidR="004E1E52" w:rsidRPr="007010C8">
        <w:rPr>
          <w:rFonts w:ascii="Times New Roman" w:hAnsi="Times New Roman"/>
          <w:szCs w:val="24"/>
        </w:rPr>
        <w:t xml:space="preserve">Ģ.Freibergs, I.Purmale, V.Ozoliņš, </w:t>
      </w:r>
      <w:r w:rsidR="004E1E52">
        <w:rPr>
          <w:rFonts w:ascii="Times New Roman" w:hAnsi="Times New Roman"/>
          <w:szCs w:val="24"/>
        </w:rPr>
        <w:t>J.Roze</w:t>
      </w:r>
    </w:p>
    <w:p w:rsidR="003F0A1C" w:rsidRPr="00631B8C" w:rsidRDefault="003F0A1C" w:rsidP="003F0A1C">
      <w:pPr>
        <w:keepLines/>
        <w:tabs>
          <w:tab w:val="left" w:pos="709"/>
        </w:tabs>
        <w:rPr>
          <w:sz w:val="24"/>
          <w:szCs w:val="24"/>
          <w:lang w:val="lv-LV"/>
        </w:rPr>
      </w:pPr>
      <w:r w:rsidRPr="00631B8C">
        <w:rPr>
          <w:sz w:val="24"/>
          <w:szCs w:val="24"/>
          <w:lang w:val="lv-LV"/>
        </w:rPr>
        <w:tab/>
        <w:t xml:space="preserve">Pret: </w:t>
      </w:r>
      <w:r w:rsidRPr="00631B8C">
        <w:rPr>
          <w:sz w:val="24"/>
          <w:szCs w:val="24"/>
          <w:lang w:val="lv-LV"/>
        </w:rPr>
        <w:tab/>
        <w:t>nav</w:t>
      </w:r>
    </w:p>
    <w:p w:rsidR="003F0A1C" w:rsidRPr="00631B8C" w:rsidRDefault="003F0A1C" w:rsidP="003F0A1C">
      <w:pPr>
        <w:ind w:firstLine="720"/>
        <w:rPr>
          <w:sz w:val="24"/>
          <w:szCs w:val="24"/>
          <w:lang w:val="lv-LV"/>
        </w:rPr>
      </w:pPr>
      <w:r w:rsidRPr="00631B8C">
        <w:rPr>
          <w:sz w:val="24"/>
          <w:szCs w:val="24"/>
          <w:lang w:val="lv-LV"/>
        </w:rPr>
        <w:t>Lēmums pieņemts vienbalsīgi.</w:t>
      </w:r>
    </w:p>
    <w:p w:rsidR="00CD4006" w:rsidRDefault="00CD4006" w:rsidP="005974FA">
      <w:pPr>
        <w:keepLines/>
        <w:jc w:val="both"/>
        <w:rPr>
          <w:sz w:val="24"/>
          <w:szCs w:val="24"/>
          <w:lang w:val="lv-LV"/>
        </w:rPr>
      </w:pPr>
    </w:p>
    <w:bookmarkEnd w:id="0"/>
    <w:p w:rsidR="00276673" w:rsidRDefault="00B55903" w:rsidP="00B55903">
      <w:pPr>
        <w:pStyle w:val="BodyText2"/>
        <w:ind w:firstLine="720"/>
        <w:rPr>
          <w:rFonts w:ascii="Times New Roman" w:hAnsi="Times New Roman"/>
          <w:szCs w:val="24"/>
        </w:rPr>
      </w:pPr>
      <w:r>
        <w:rPr>
          <w:rFonts w:ascii="Times New Roman" w:hAnsi="Times New Roman"/>
          <w:szCs w:val="24"/>
        </w:rPr>
        <w:t>[..]</w:t>
      </w:r>
    </w:p>
    <w:p w:rsidR="004F0904" w:rsidRDefault="004F0904" w:rsidP="004F0904">
      <w:pPr>
        <w:pStyle w:val="BodyText2"/>
        <w:ind w:firstLine="720"/>
      </w:pPr>
      <w:r>
        <w:t xml:space="preserve">4. </w:t>
      </w:r>
      <w:r w:rsidRPr="00E309E7">
        <w:t>Par mazajam iepirkumam “VAS "Privatizācijas aģentūra" darbinieku veselības apdrošināšana” (PA/2016/27) iesniegto piedāvājumu vērtēšanu un iepirkuma rezultāta apstiprināšanu</w:t>
      </w:r>
      <w:r>
        <w:t>.</w:t>
      </w:r>
    </w:p>
    <w:p w:rsidR="004F0904" w:rsidRPr="00631B8C" w:rsidRDefault="004F0904" w:rsidP="004F0904">
      <w:pPr>
        <w:pStyle w:val="BodyText2"/>
        <w:ind w:firstLine="720"/>
        <w:rPr>
          <w:rFonts w:ascii="Times New Roman" w:hAnsi="Times New Roman"/>
          <w:szCs w:val="24"/>
        </w:rPr>
      </w:pPr>
      <w:r w:rsidRPr="00631B8C">
        <w:rPr>
          <w:rFonts w:ascii="Times New Roman" w:hAnsi="Times New Roman"/>
          <w:b/>
          <w:szCs w:val="24"/>
        </w:rPr>
        <w:t>NOLĒMA:</w:t>
      </w:r>
    </w:p>
    <w:p w:rsidR="004F0904" w:rsidRPr="00C8559F" w:rsidRDefault="004F0904" w:rsidP="004F0904">
      <w:pPr>
        <w:ind w:firstLine="720"/>
        <w:jc w:val="both"/>
        <w:rPr>
          <w:sz w:val="24"/>
          <w:szCs w:val="24"/>
          <w:lang w:val="lv-LV"/>
        </w:rPr>
      </w:pPr>
      <w:r>
        <w:rPr>
          <w:sz w:val="24"/>
          <w:szCs w:val="24"/>
          <w:lang w:val="lv-LV"/>
        </w:rPr>
        <w:t>4</w:t>
      </w:r>
      <w:r w:rsidRPr="00C8559F">
        <w:rPr>
          <w:sz w:val="24"/>
          <w:szCs w:val="24"/>
          <w:lang w:val="lv-LV"/>
        </w:rPr>
        <w:t xml:space="preserve">.1. Atzīt </w:t>
      </w:r>
      <w:r w:rsidRPr="007030C6">
        <w:rPr>
          <w:sz w:val="24"/>
          <w:szCs w:val="24"/>
          <w:lang w:val="lv-LV"/>
        </w:rPr>
        <w:t xml:space="preserve">mazajam iepirkumam </w:t>
      </w:r>
      <w:r w:rsidRPr="00EC4941">
        <w:rPr>
          <w:sz w:val="24"/>
          <w:szCs w:val="24"/>
          <w:lang w:val="lv-LV"/>
        </w:rPr>
        <w:t>„VAS "Privatizācijas aģentūra" darbinieku veselības apdrošināšana” (PA/201</w:t>
      </w:r>
      <w:r>
        <w:rPr>
          <w:sz w:val="24"/>
          <w:szCs w:val="24"/>
          <w:lang w:val="lv-LV"/>
        </w:rPr>
        <w:t>6</w:t>
      </w:r>
      <w:r w:rsidRPr="00EC4941">
        <w:rPr>
          <w:sz w:val="24"/>
          <w:szCs w:val="24"/>
          <w:lang w:val="lv-LV"/>
        </w:rPr>
        <w:t>/</w:t>
      </w:r>
      <w:r>
        <w:rPr>
          <w:sz w:val="24"/>
          <w:szCs w:val="24"/>
          <w:lang w:val="lv-LV"/>
        </w:rPr>
        <w:t>27</w:t>
      </w:r>
      <w:r w:rsidRPr="00EC4941">
        <w:rPr>
          <w:sz w:val="24"/>
          <w:szCs w:val="24"/>
          <w:lang w:val="lv-LV"/>
        </w:rPr>
        <w:t>)</w:t>
      </w:r>
      <w:r w:rsidRPr="00C8559F">
        <w:rPr>
          <w:sz w:val="24"/>
          <w:szCs w:val="24"/>
          <w:lang w:val="lv-LV"/>
        </w:rPr>
        <w:t xml:space="preserve"> iesniegto </w:t>
      </w:r>
      <w:r w:rsidRPr="007030C6">
        <w:rPr>
          <w:sz w:val="24"/>
          <w:szCs w:val="24"/>
          <w:lang w:val="lv-LV"/>
        </w:rPr>
        <w:t xml:space="preserve">AAS „BALTA” </w:t>
      </w:r>
      <w:r w:rsidRPr="00C8559F">
        <w:rPr>
          <w:sz w:val="24"/>
          <w:szCs w:val="24"/>
          <w:lang w:val="lv-LV"/>
        </w:rPr>
        <w:t>piedāvājumu, kā arī pretendentu par atbilstoš</w:t>
      </w:r>
      <w:r>
        <w:rPr>
          <w:sz w:val="24"/>
          <w:szCs w:val="24"/>
          <w:lang w:val="lv-LV"/>
        </w:rPr>
        <w:t>u</w:t>
      </w:r>
      <w:r w:rsidRPr="00C8559F">
        <w:rPr>
          <w:sz w:val="24"/>
          <w:szCs w:val="24"/>
          <w:lang w:val="lv-LV"/>
        </w:rPr>
        <w:t xml:space="preserve"> </w:t>
      </w:r>
      <w:r>
        <w:rPr>
          <w:sz w:val="24"/>
          <w:szCs w:val="24"/>
          <w:lang w:val="lv-LV"/>
        </w:rPr>
        <w:t>mazā iepirkuma</w:t>
      </w:r>
      <w:r w:rsidRPr="00C8559F">
        <w:rPr>
          <w:sz w:val="24"/>
          <w:szCs w:val="24"/>
          <w:lang w:val="lv-LV"/>
        </w:rPr>
        <w:t xml:space="preserve"> noteikumiem.</w:t>
      </w:r>
    </w:p>
    <w:p w:rsidR="00A1256F" w:rsidRPr="00A1256F" w:rsidRDefault="004F0904" w:rsidP="00A1256F">
      <w:pPr>
        <w:pStyle w:val="BodyTextIndent3"/>
        <w:spacing w:after="0"/>
        <w:ind w:left="0" w:firstLine="709"/>
        <w:jc w:val="both"/>
        <w:rPr>
          <w:sz w:val="24"/>
          <w:szCs w:val="24"/>
          <w:lang w:val="lv-LV"/>
        </w:rPr>
      </w:pPr>
      <w:r>
        <w:rPr>
          <w:sz w:val="24"/>
          <w:szCs w:val="24"/>
          <w:lang w:val="lv-LV"/>
        </w:rPr>
        <w:t>4</w:t>
      </w:r>
      <w:r w:rsidRPr="00C8559F">
        <w:rPr>
          <w:sz w:val="24"/>
          <w:szCs w:val="24"/>
          <w:lang w:val="lv-LV"/>
        </w:rPr>
        <w:t xml:space="preserve">.2. </w:t>
      </w:r>
      <w:r w:rsidRPr="00261D3D">
        <w:rPr>
          <w:sz w:val="24"/>
          <w:szCs w:val="24"/>
          <w:lang w:val="lv-LV"/>
        </w:rPr>
        <w:t xml:space="preserve">Izslēgt pretendentu </w:t>
      </w:r>
      <w:r w:rsidR="00A1256F" w:rsidRPr="00A1256F">
        <w:rPr>
          <w:sz w:val="24"/>
          <w:szCs w:val="24"/>
          <w:lang w:val="lv-LV"/>
        </w:rPr>
        <w:t xml:space="preserve">AAS „BTA </w:t>
      </w:r>
      <w:proofErr w:type="spellStart"/>
      <w:r w:rsidR="00A1256F" w:rsidRPr="00A1256F">
        <w:rPr>
          <w:sz w:val="24"/>
          <w:szCs w:val="24"/>
          <w:lang w:val="lv-LV"/>
        </w:rPr>
        <w:t>Baltic</w:t>
      </w:r>
      <w:proofErr w:type="spellEnd"/>
      <w:r w:rsidR="00A1256F" w:rsidRPr="00A1256F">
        <w:rPr>
          <w:sz w:val="24"/>
          <w:szCs w:val="24"/>
          <w:lang w:val="lv-LV"/>
        </w:rPr>
        <w:t xml:space="preserve"> </w:t>
      </w:r>
      <w:proofErr w:type="spellStart"/>
      <w:r w:rsidR="00A1256F" w:rsidRPr="00A1256F">
        <w:rPr>
          <w:sz w:val="24"/>
          <w:szCs w:val="24"/>
          <w:lang w:val="lv-LV"/>
        </w:rPr>
        <w:t>Insurance</w:t>
      </w:r>
      <w:proofErr w:type="spellEnd"/>
      <w:r w:rsidR="00A1256F" w:rsidRPr="00A1256F">
        <w:rPr>
          <w:sz w:val="24"/>
          <w:szCs w:val="24"/>
          <w:lang w:val="lv-LV"/>
        </w:rPr>
        <w:t xml:space="preserve"> </w:t>
      </w:r>
      <w:proofErr w:type="spellStart"/>
      <w:r w:rsidR="00A1256F" w:rsidRPr="00A1256F">
        <w:rPr>
          <w:sz w:val="24"/>
          <w:szCs w:val="24"/>
          <w:lang w:val="lv-LV"/>
        </w:rPr>
        <w:t>Company</w:t>
      </w:r>
      <w:proofErr w:type="spellEnd"/>
      <w:r w:rsidR="00A1256F" w:rsidRPr="00A1256F">
        <w:rPr>
          <w:sz w:val="24"/>
          <w:szCs w:val="24"/>
          <w:lang w:val="lv-LV"/>
        </w:rPr>
        <w:t>” no tālākas dalības iepirkuma procedūrā, ņemot vērā iesniegtā piedāvājuma neatbilstību sekojošām Tehniskās specifikācijas prasībām:</w:t>
      </w:r>
    </w:p>
    <w:p w:rsidR="004F0904" w:rsidRPr="00A1256F" w:rsidRDefault="00A1256F" w:rsidP="004F0904">
      <w:pPr>
        <w:ind w:firstLine="720"/>
        <w:jc w:val="both"/>
        <w:rPr>
          <w:sz w:val="24"/>
          <w:szCs w:val="24"/>
          <w:lang w:val="lv-LV"/>
        </w:rPr>
      </w:pPr>
      <w:r w:rsidRPr="00A1256F">
        <w:rPr>
          <w:sz w:val="24"/>
          <w:szCs w:val="24"/>
          <w:lang w:val="lv-LV"/>
        </w:rPr>
        <w:t>4.2</w:t>
      </w:r>
      <w:r w:rsidR="004F0904" w:rsidRPr="00A1256F">
        <w:rPr>
          <w:sz w:val="24"/>
          <w:szCs w:val="24"/>
          <w:lang w:val="lv-LV"/>
        </w:rPr>
        <w:t xml:space="preserve">.1. </w:t>
      </w:r>
      <w:r w:rsidRPr="00A1256F">
        <w:rPr>
          <w:sz w:val="24"/>
          <w:szCs w:val="24"/>
          <w:lang w:val="lv-LV"/>
        </w:rPr>
        <w:t>Neatbilstība 3.3.1.apakšpunktam, jo</w:t>
      </w:r>
      <w:r w:rsidRPr="00A1256F">
        <w:rPr>
          <w:i/>
          <w:sz w:val="24"/>
          <w:szCs w:val="24"/>
          <w:lang w:val="lv-LV"/>
        </w:rPr>
        <w:t xml:space="preserve"> </w:t>
      </w:r>
      <w:r w:rsidRPr="00A1256F">
        <w:rPr>
          <w:sz w:val="24"/>
          <w:szCs w:val="24"/>
          <w:lang w:val="lv-LV"/>
        </w:rPr>
        <w:t xml:space="preserve">saskaņā ar Pretendenta iesniegto pamatprogrammas aprakstu konsultācijas pie sekojošiem ārstiem – </w:t>
      </w:r>
      <w:proofErr w:type="spellStart"/>
      <w:r w:rsidRPr="00A1256F">
        <w:rPr>
          <w:sz w:val="24"/>
          <w:szCs w:val="24"/>
          <w:lang w:val="lv-LV"/>
        </w:rPr>
        <w:t>alergologa</w:t>
      </w:r>
      <w:proofErr w:type="spellEnd"/>
      <w:r w:rsidRPr="00A1256F">
        <w:rPr>
          <w:sz w:val="24"/>
          <w:szCs w:val="24"/>
          <w:lang w:val="lv-LV"/>
        </w:rPr>
        <w:t xml:space="preserve"> un dermatologa maksas pakalpojumi tiks apmaksāti tikai 2 reizes apdrošināšanas periodā, un saskaņā ar Pretendenta Veselības apdrošināšanas noteikumu 4.2.9.apakšpunktu netiek atlīdzināti izdevumi par psihologa, psihoterapeita, psihiatra, narkologa, </w:t>
      </w:r>
      <w:proofErr w:type="spellStart"/>
      <w:r w:rsidRPr="00A1256F">
        <w:rPr>
          <w:sz w:val="24"/>
          <w:szCs w:val="24"/>
          <w:lang w:val="lv-LV"/>
        </w:rPr>
        <w:t>hipnologa</w:t>
      </w:r>
      <w:proofErr w:type="spellEnd"/>
      <w:r w:rsidRPr="00A1256F">
        <w:rPr>
          <w:sz w:val="24"/>
          <w:szCs w:val="24"/>
          <w:lang w:val="lv-LV"/>
        </w:rPr>
        <w:t xml:space="preserve">, </w:t>
      </w:r>
      <w:proofErr w:type="spellStart"/>
      <w:r w:rsidRPr="00A1256F">
        <w:rPr>
          <w:sz w:val="24"/>
          <w:szCs w:val="24"/>
          <w:lang w:val="lv-LV"/>
        </w:rPr>
        <w:t>seksopataloga</w:t>
      </w:r>
      <w:proofErr w:type="spellEnd"/>
      <w:r w:rsidRPr="00A1256F">
        <w:rPr>
          <w:sz w:val="24"/>
          <w:szCs w:val="24"/>
          <w:lang w:val="lv-LV"/>
        </w:rPr>
        <w:t xml:space="preserve">, </w:t>
      </w:r>
      <w:proofErr w:type="spellStart"/>
      <w:r w:rsidRPr="00A1256F">
        <w:rPr>
          <w:sz w:val="24"/>
          <w:szCs w:val="24"/>
          <w:lang w:val="lv-LV"/>
        </w:rPr>
        <w:t>androloga</w:t>
      </w:r>
      <w:proofErr w:type="spellEnd"/>
      <w:r w:rsidRPr="00A1256F">
        <w:rPr>
          <w:sz w:val="24"/>
          <w:szCs w:val="24"/>
          <w:lang w:val="lv-LV"/>
        </w:rPr>
        <w:t xml:space="preserve">, ģenētika, logopēda, </w:t>
      </w:r>
      <w:proofErr w:type="spellStart"/>
      <w:r w:rsidRPr="00A1256F">
        <w:rPr>
          <w:sz w:val="24"/>
          <w:szCs w:val="24"/>
          <w:lang w:val="lv-LV"/>
        </w:rPr>
        <w:t>foniatra</w:t>
      </w:r>
      <w:proofErr w:type="spellEnd"/>
      <w:r w:rsidRPr="00A1256F">
        <w:rPr>
          <w:sz w:val="24"/>
          <w:szCs w:val="24"/>
          <w:lang w:val="lv-LV"/>
        </w:rPr>
        <w:t xml:space="preserve">, </w:t>
      </w:r>
      <w:proofErr w:type="spellStart"/>
      <w:r w:rsidRPr="00A1256F">
        <w:rPr>
          <w:sz w:val="24"/>
          <w:szCs w:val="24"/>
          <w:lang w:val="lv-LV"/>
        </w:rPr>
        <w:t>trihologa</w:t>
      </w:r>
      <w:proofErr w:type="spellEnd"/>
      <w:r w:rsidRPr="00A1256F">
        <w:rPr>
          <w:sz w:val="24"/>
          <w:szCs w:val="24"/>
          <w:lang w:val="lv-LV"/>
        </w:rPr>
        <w:t xml:space="preserve">, </w:t>
      </w:r>
      <w:proofErr w:type="spellStart"/>
      <w:r w:rsidRPr="00A1256F">
        <w:rPr>
          <w:sz w:val="24"/>
          <w:szCs w:val="24"/>
          <w:lang w:val="lv-LV"/>
        </w:rPr>
        <w:t>osteopāta</w:t>
      </w:r>
      <w:proofErr w:type="spellEnd"/>
      <w:r w:rsidRPr="00A1256F">
        <w:rPr>
          <w:sz w:val="24"/>
          <w:szCs w:val="24"/>
          <w:lang w:val="lv-LV"/>
        </w:rPr>
        <w:t xml:space="preserve">, </w:t>
      </w:r>
      <w:proofErr w:type="spellStart"/>
      <w:r w:rsidRPr="00A1256F">
        <w:rPr>
          <w:sz w:val="24"/>
          <w:szCs w:val="24"/>
          <w:lang w:val="lv-LV"/>
        </w:rPr>
        <w:t>osteorefleksoterapeita</w:t>
      </w:r>
      <w:proofErr w:type="spellEnd"/>
      <w:r w:rsidRPr="00A1256F">
        <w:rPr>
          <w:sz w:val="24"/>
          <w:szCs w:val="24"/>
          <w:lang w:val="lv-LV"/>
        </w:rPr>
        <w:t xml:space="preserve">, tehniskā un protēžu ortopēda, </w:t>
      </w:r>
      <w:proofErr w:type="spellStart"/>
      <w:r w:rsidRPr="00A1256F">
        <w:rPr>
          <w:sz w:val="24"/>
          <w:szCs w:val="24"/>
          <w:lang w:val="lv-LV"/>
        </w:rPr>
        <w:t>ergoterapeita</w:t>
      </w:r>
      <w:proofErr w:type="spellEnd"/>
      <w:r w:rsidRPr="00A1256F">
        <w:rPr>
          <w:sz w:val="24"/>
          <w:szCs w:val="24"/>
          <w:lang w:val="lv-LV"/>
        </w:rPr>
        <w:t xml:space="preserve">, sporta ārsta, fizioterapeita, </w:t>
      </w:r>
      <w:proofErr w:type="spellStart"/>
      <w:r w:rsidRPr="00A1256F">
        <w:rPr>
          <w:sz w:val="24"/>
          <w:szCs w:val="24"/>
          <w:lang w:val="lv-LV"/>
        </w:rPr>
        <w:t>rehabiliotologa</w:t>
      </w:r>
      <w:proofErr w:type="spellEnd"/>
      <w:r w:rsidRPr="00A1256F">
        <w:rPr>
          <w:sz w:val="24"/>
          <w:szCs w:val="24"/>
          <w:lang w:val="lv-LV"/>
        </w:rPr>
        <w:t xml:space="preserve"> jeb fiziskās un rehabilitācijas medicīnas ārsta, dietologa, uztura speciālista, homeopāta, zobārsta, dermatologa, </w:t>
      </w:r>
      <w:proofErr w:type="spellStart"/>
      <w:r w:rsidRPr="00A1256F">
        <w:rPr>
          <w:sz w:val="24"/>
          <w:szCs w:val="24"/>
          <w:lang w:val="lv-LV"/>
        </w:rPr>
        <w:t>kosmetaloga</w:t>
      </w:r>
      <w:proofErr w:type="spellEnd"/>
      <w:r w:rsidRPr="00A1256F">
        <w:rPr>
          <w:sz w:val="24"/>
          <w:szCs w:val="24"/>
          <w:lang w:val="lv-LV"/>
        </w:rPr>
        <w:t xml:space="preserve"> un kosmētiķa konsultācijām vai pakalpojumiem, tādējādi ierobežojot pakalpojumu pieejamību pie atsevišķiem speciālistiem gan kopumā, gan skaita ziņā</w:t>
      </w:r>
      <w:r w:rsidR="004F0904" w:rsidRPr="00A1256F">
        <w:rPr>
          <w:sz w:val="24"/>
          <w:szCs w:val="24"/>
          <w:lang w:val="lv-LV"/>
        </w:rPr>
        <w:t>;</w:t>
      </w:r>
    </w:p>
    <w:p w:rsidR="004F0904" w:rsidRDefault="00A1256F" w:rsidP="004F0904">
      <w:pPr>
        <w:ind w:firstLine="720"/>
        <w:jc w:val="both"/>
        <w:rPr>
          <w:sz w:val="24"/>
          <w:szCs w:val="24"/>
          <w:lang w:val="lv-LV"/>
        </w:rPr>
      </w:pPr>
      <w:r>
        <w:rPr>
          <w:sz w:val="24"/>
          <w:szCs w:val="24"/>
          <w:lang w:val="lv-LV"/>
        </w:rPr>
        <w:t>4.2</w:t>
      </w:r>
      <w:r w:rsidR="004F0904">
        <w:rPr>
          <w:sz w:val="24"/>
          <w:szCs w:val="24"/>
          <w:lang w:val="lv-LV"/>
        </w:rPr>
        <w:t>.</w:t>
      </w:r>
      <w:r w:rsidR="004F0904" w:rsidRPr="00261D3D">
        <w:rPr>
          <w:sz w:val="24"/>
          <w:szCs w:val="24"/>
          <w:lang w:val="lv-LV"/>
        </w:rPr>
        <w:t xml:space="preserve">2. </w:t>
      </w:r>
      <w:r w:rsidRPr="00A1256F">
        <w:rPr>
          <w:sz w:val="24"/>
          <w:szCs w:val="24"/>
          <w:lang w:val="lv-LV"/>
        </w:rPr>
        <w:t xml:space="preserve">Neatbilstība 2.1.apakšpunktam, jo saskaņā ar Pretendenta iesniegto pamatprogrammas aprakstu par valsts neatliekamās medicīnas palīdzības, grūtnieču aprūpes pakalpojumiem un atsevišķiem ārstu-speciālistu pakalpojumiem darbiniekam ir jānorēķinās ar personīgiem līdzekļiem, kurus pretendents pēc tam kompensē, tādējādi nenodrošinot tiešus bezskaidras naudas norēķinus par minimālajās prasībās norādīto veselības aprūpes pakalpojumu saņemšanu </w:t>
      </w:r>
      <w:proofErr w:type="spellStart"/>
      <w:r w:rsidRPr="00A1256F">
        <w:rPr>
          <w:sz w:val="24"/>
          <w:szCs w:val="24"/>
          <w:lang w:val="lv-LV"/>
        </w:rPr>
        <w:t>līgumorganizācijās</w:t>
      </w:r>
      <w:proofErr w:type="spellEnd"/>
      <w:r w:rsidRPr="00A1256F">
        <w:rPr>
          <w:sz w:val="24"/>
          <w:szCs w:val="24"/>
          <w:lang w:val="lv-LV"/>
        </w:rPr>
        <w:t>, izmantojot veselības apdrošināšanas individuālo karti</w:t>
      </w:r>
      <w:r w:rsidR="00D87EE9">
        <w:rPr>
          <w:sz w:val="24"/>
          <w:szCs w:val="24"/>
          <w:lang w:val="lv-LV"/>
        </w:rPr>
        <w:t>;</w:t>
      </w:r>
      <w:r w:rsidR="004F0904">
        <w:rPr>
          <w:sz w:val="24"/>
          <w:szCs w:val="24"/>
          <w:lang w:val="lv-LV"/>
        </w:rPr>
        <w:t xml:space="preserve">   </w:t>
      </w:r>
    </w:p>
    <w:p w:rsidR="00D87EE9" w:rsidRDefault="00D87EE9" w:rsidP="004F0904">
      <w:pPr>
        <w:ind w:firstLine="720"/>
        <w:jc w:val="both"/>
        <w:rPr>
          <w:sz w:val="24"/>
          <w:szCs w:val="24"/>
          <w:lang w:val="lv-LV"/>
        </w:rPr>
      </w:pPr>
      <w:r>
        <w:rPr>
          <w:sz w:val="24"/>
          <w:szCs w:val="24"/>
          <w:lang w:val="lv-LV"/>
        </w:rPr>
        <w:lastRenderedPageBreak/>
        <w:t xml:space="preserve">4.2.3. </w:t>
      </w:r>
      <w:r w:rsidRPr="00D87EE9">
        <w:rPr>
          <w:sz w:val="24"/>
          <w:szCs w:val="24"/>
          <w:lang w:val="lv-LV"/>
        </w:rPr>
        <w:t>Neatbilstība 3.3.2.apakšpunktam, jo Pretendenta pievienotājā programmas aprakstā nav norādīts, ka grūtnieču aprūpes ietvaros tiks apmaksāti diagnostiskie izmeklējumi</w:t>
      </w:r>
      <w:r>
        <w:rPr>
          <w:sz w:val="24"/>
          <w:szCs w:val="24"/>
          <w:lang w:val="lv-LV"/>
        </w:rPr>
        <w:t>;</w:t>
      </w:r>
    </w:p>
    <w:p w:rsidR="00D87EE9" w:rsidRPr="00D87EE9" w:rsidRDefault="00D87EE9" w:rsidP="004F0904">
      <w:pPr>
        <w:ind w:firstLine="720"/>
        <w:jc w:val="both"/>
        <w:rPr>
          <w:sz w:val="24"/>
          <w:szCs w:val="24"/>
          <w:lang w:val="lv-LV"/>
        </w:rPr>
      </w:pPr>
      <w:r w:rsidRPr="00D87EE9">
        <w:rPr>
          <w:sz w:val="24"/>
          <w:szCs w:val="24"/>
          <w:lang w:val="lv-LV"/>
        </w:rPr>
        <w:t>4.2.4. Neatbilstība 3.3.5.apakšpunktam, jo saskaņā ar Pretendenta iesniegto pamatprogrammas aprakstu atsevišķi maksas izmeklējumi (</w:t>
      </w:r>
      <w:proofErr w:type="spellStart"/>
      <w:r w:rsidRPr="00D87EE9">
        <w:rPr>
          <w:sz w:val="24"/>
          <w:szCs w:val="24"/>
          <w:lang w:val="lv-LV"/>
        </w:rPr>
        <w:t>skaitļotājtomogrāfija</w:t>
      </w:r>
      <w:proofErr w:type="spellEnd"/>
      <w:r w:rsidRPr="00D87EE9">
        <w:rPr>
          <w:sz w:val="24"/>
          <w:szCs w:val="24"/>
          <w:lang w:val="lv-LV"/>
        </w:rPr>
        <w:t xml:space="preserve">, </w:t>
      </w:r>
      <w:proofErr w:type="spellStart"/>
      <w:r w:rsidRPr="00D87EE9">
        <w:rPr>
          <w:sz w:val="24"/>
          <w:szCs w:val="24"/>
          <w:lang w:val="lv-LV"/>
        </w:rPr>
        <w:t>magnēstiskā</w:t>
      </w:r>
      <w:proofErr w:type="spellEnd"/>
      <w:r w:rsidRPr="00D87EE9">
        <w:rPr>
          <w:sz w:val="24"/>
          <w:szCs w:val="24"/>
          <w:lang w:val="lv-LV"/>
        </w:rPr>
        <w:t xml:space="preserve"> rezonanse) tiks apmaksāti tikai 1 reizi apdrošināšanas periodā, tādējādi ierobežojot pakalpojuma pieejamību visā apdrošināšanas periodā</w:t>
      </w:r>
      <w:r>
        <w:rPr>
          <w:sz w:val="24"/>
          <w:szCs w:val="24"/>
          <w:lang w:val="lv-LV"/>
        </w:rPr>
        <w:t>.</w:t>
      </w:r>
    </w:p>
    <w:p w:rsidR="004F0904" w:rsidRDefault="00D87EE9" w:rsidP="004F0904">
      <w:pPr>
        <w:ind w:firstLine="720"/>
        <w:jc w:val="both"/>
        <w:rPr>
          <w:sz w:val="24"/>
          <w:szCs w:val="24"/>
          <w:lang w:val="lv-LV"/>
        </w:rPr>
      </w:pPr>
      <w:r>
        <w:rPr>
          <w:sz w:val="24"/>
          <w:szCs w:val="24"/>
          <w:lang w:val="lv-LV"/>
        </w:rPr>
        <w:t>4.3</w:t>
      </w:r>
      <w:r w:rsidR="004F0904">
        <w:rPr>
          <w:sz w:val="24"/>
          <w:szCs w:val="24"/>
          <w:lang w:val="lv-LV"/>
        </w:rPr>
        <w:t xml:space="preserve">. </w:t>
      </w:r>
      <w:r w:rsidR="004F0904" w:rsidRPr="00B267CA">
        <w:rPr>
          <w:sz w:val="24"/>
          <w:szCs w:val="24"/>
          <w:lang w:val="lv-LV"/>
        </w:rPr>
        <w:t>Piešķirt tiesības noslēgt mazā iepirkuma „VAS "Privatizācijas aģentūra" darbinieku veselības apdrošināšana” (PA/201</w:t>
      </w:r>
      <w:r>
        <w:rPr>
          <w:sz w:val="24"/>
          <w:szCs w:val="24"/>
          <w:lang w:val="lv-LV"/>
        </w:rPr>
        <w:t>6</w:t>
      </w:r>
      <w:r w:rsidR="004F0904" w:rsidRPr="00B267CA">
        <w:rPr>
          <w:sz w:val="24"/>
          <w:szCs w:val="24"/>
          <w:lang w:val="lv-LV"/>
        </w:rPr>
        <w:t>/</w:t>
      </w:r>
      <w:r>
        <w:rPr>
          <w:sz w:val="24"/>
          <w:szCs w:val="24"/>
          <w:lang w:val="lv-LV"/>
        </w:rPr>
        <w:t>27</w:t>
      </w:r>
      <w:r w:rsidR="004F0904" w:rsidRPr="00B267CA">
        <w:rPr>
          <w:sz w:val="24"/>
          <w:szCs w:val="24"/>
          <w:lang w:val="lv-LV"/>
        </w:rPr>
        <w:t>) līgumu AAS „BALTA” ar piedāvāto cenu veselības apdrošināšanas prēmijai – vienai personai – 41</w:t>
      </w:r>
      <w:r>
        <w:rPr>
          <w:sz w:val="24"/>
          <w:szCs w:val="24"/>
          <w:lang w:val="lv-LV"/>
        </w:rPr>
        <w:t>5</w:t>
      </w:r>
      <w:r w:rsidR="004F0904" w:rsidRPr="00B267CA">
        <w:rPr>
          <w:sz w:val="24"/>
          <w:szCs w:val="24"/>
          <w:lang w:val="lv-LV"/>
        </w:rPr>
        <w:t xml:space="preserve">.00 EUR apmērā un kopējo līgumcenu par 65 darbinieku apdrošināšanu – </w:t>
      </w:r>
      <w:r>
        <w:rPr>
          <w:sz w:val="24"/>
          <w:szCs w:val="24"/>
          <w:lang w:val="lv-LV"/>
        </w:rPr>
        <w:t>26975</w:t>
      </w:r>
      <w:r w:rsidR="004F0904" w:rsidRPr="00B267CA">
        <w:rPr>
          <w:sz w:val="24"/>
          <w:szCs w:val="24"/>
          <w:lang w:val="lv-LV"/>
        </w:rPr>
        <w:t>.00 EUR</w:t>
      </w:r>
      <w:r w:rsidR="004F0904">
        <w:rPr>
          <w:sz w:val="24"/>
          <w:szCs w:val="24"/>
          <w:lang w:val="lv-LV"/>
        </w:rPr>
        <w:t xml:space="preserve"> (bez PVN).</w:t>
      </w:r>
    </w:p>
    <w:p w:rsidR="004F0904" w:rsidRPr="00B267CA" w:rsidRDefault="00D87EE9" w:rsidP="004F0904">
      <w:pPr>
        <w:ind w:firstLine="720"/>
        <w:jc w:val="both"/>
        <w:rPr>
          <w:sz w:val="24"/>
          <w:szCs w:val="24"/>
          <w:lang w:val="lv-LV"/>
        </w:rPr>
      </w:pPr>
      <w:r>
        <w:rPr>
          <w:sz w:val="24"/>
          <w:szCs w:val="24"/>
          <w:lang w:val="lv-LV"/>
        </w:rPr>
        <w:t>4.4.</w:t>
      </w:r>
      <w:r w:rsidR="004F0904" w:rsidRPr="00BD6969">
        <w:rPr>
          <w:sz w:val="24"/>
          <w:szCs w:val="24"/>
          <w:lang w:val="lv-LV"/>
        </w:rPr>
        <w:t xml:space="preserve"> </w:t>
      </w:r>
      <w:r w:rsidR="004F0904" w:rsidRPr="00B267CA">
        <w:rPr>
          <w:sz w:val="24"/>
          <w:szCs w:val="24"/>
          <w:lang w:val="lv-LV"/>
        </w:rPr>
        <w:t>Pieņemt zināšanai, ka AAS „BALTA”, nodokļu maksātāja reģistrācijas numurs 40003049409, saskaņā ar Valsts ieņēmumu dienesta izziņu uz 201</w:t>
      </w:r>
      <w:r>
        <w:rPr>
          <w:sz w:val="24"/>
          <w:szCs w:val="24"/>
          <w:lang w:val="lv-LV"/>
        </w:rPr>
        <w:t>6</w:t>
      </w:r>
      <w:r w:rsidR="004F0904" w:rsidRPr="00B267CA">
        <w:rPr>
          <w:sz w:val="24"/>
          <w:szCs w:val="24"/>
          <w:lang w:val="lv-LV"/>
        </w:rPr>
        <w:t xml:space="preserve">.gada </w:t>
      </w:r>
      <w:r>
        <w:rPr>
          <w:sz w:val="24"/>
          <w:szCs w:val="24"/>
          <w:lang w:val="lv-LV"/>
        </w:rPr>
        <w:t>5</w:t>
      </w:r>
      <w:r w:rsidR="004F0904" w:rsidRPr="00B267CA">
        <w:rPr>
          <w:sz w:val="24"/>
          <w:szCs w:val="24"/>
          <w:lang w:val="lv-LV"/>
        </w:rPr>
        <w:t>.maiju nav Valsts ieņēmumu dienesta administrēto nodokļu (nodevu) parāda, kas kopsummā pārsniedz 150 eiro, un saskaņā ar 201</w:t>
      </w:r>
      <w:r>
        <w:rPr>
          <w:sz w:val="24"/>
          <w:szCs w:val="24"/>
          <w:lang w:val="lv-LV"/>
        </w:rPr>
        <w:t>6</w:t>
      </w:r>
      <w:r w:rsidR="004F0904" w:rsidRPr="00B267CA">
        <w:rPr>
          <w:sz w:val="24"/>
          <w:szCs w:val="24"/>
          <w:lang w:val="lv-LV"/>
        </w:rPr>
        <w:t xml:space="preserve">.gada </w:t>
      </w:r>
      <w:r>
        <w:rPr>
          <w:sz w:val="24"/>
          <w:szCs w:val="24"/>
          <w:lang w:val="lv-LV"/>
        </w:rPr>
        <w:t>5</w:t>
      </w:r>
      <w:r w:rsidR="004F0904" w:rsidRPr="00B267CA">
        <w:rPr>
          <w:sz w:val="24"/>
          <w:szCs w:val="24"/>
          <w:lang w:val="lv-LV"/>
        </w:rPr>
        <w:t>.maija izziņu no Lursoft datu bāzes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r w:rsidR="004F0904">
        <w:rPr>
          <w:sz w:val="24"/>
          <w:szCs w:val="24"/>
          <w:lang w:val="lv-LV"/>
        </w:rPr>
        <w:t>.</w:t>
      </w:r>
    </w:p>
    <w:p w:rsidR="004F0904" w:rsidRDefault="00D87EE9" w:rsidP="004F0904">
      <w:pPr>
        <w:ind w:firstLine="720"/>
        <w:jc w:val="both"/>
        <w:rPr>
          <w:sz w:val="24"/>
          <w:szCs w:val="24"/>
          <w:lang w:val="lv-LV"/>
        </w:rPr>
      </w:pPr>
      <w:r>
        <w:rPr>
          <w:sz w:val="24"/>
          <w:szCs w:val="24"/>
          <w:lang w:val="lv-LV"/>
        </w:rPr>
        <w:t>4.5</w:t>
      </w:r>
      <w:r w:rsidR="004F0904" w:rsidRPr="00BD6969">
        <w:rPr>
          <w:sz w:val="24"/>
          <w:szCs w:val="24"/>
          <w:lang w:val="lv-LV"/>
        </w:rPr>
        <w:t>. Par mazā iepirkuma „VAS „Privatizācijas aģentūra” darbinieku veselības apdrošināšana” (PA/201</w:t>
      </w:r>
      <w:r>
        <w:rPr>
          <w:sz w:val="24"/>
          <w:szCs w:val="24"/>
          <w:lang w:val="lv-LV"/>
        </w:rPr>
        <w:t>6</w:t>
      </w:r>
      <w:r w:rsidR="004F0904" w:rsidRPr="00BD6969">
        <w:rPr>
          <w:sz w:val="24"/>
          <w:szCs w:val="24"/>
          <w:lang w:val="lv-LV"/>
        </w:rPr>
        <w:t>/</w:t>
      </w:r>
      <w:r>
        <w:rPr>
          <w:sz w:val="24"/>
          <w:szCs w:val="24"/>
          <w:lang w:val="lv-LV"/>
        </w:rPr>
        <w:t>27</w:t>
      </w:r>
      <w:r w:rsidR="004F0904" w:rsidRPr="00BD6969">
        <w:rPr>
          <w:sz w:val="24"/>
          <w:szCs w:val="24"/>
          <w:lang w:val="lv-LV"/>
        </w:rPr>
        <w:t xml:space="preserve">) uzvarētāju atzīt un iepirkuma līgumu noslēgt ar AAS „BALTA”, kas piedāvāja zemāko cenu veselības apdrošināšanas prēmijai – vienai personai – </w:t>
      </w:r>
      <w:r w:rsidR="004F0904">
        <w:rPr>
          <w:sz w:val="24"/>
          <w:szCs w:val="24"/>
          <w:lang w:val="lv-LV"/>
        </w:rPr>
        <w:t>41</w:t>
      </w:r>
      <w:r>
        <w:rPr>
          <w:sz w:val="24"/>
          <w:szCs w:val="24"/>
          <w:lang w:val="lv-LV"/>
        </w:rPr>
        <w:t>5</w:t>
      </w:r>
      <w:r w:rsidR="004F0904" w:rsidRPr="00BD6969">
        <w:rPr>
          <w:sz w:val="24"/>
          <w:szCs w:val="24"/>
          <w:lang w:val="lv-LV"/>
        </w:rPr>
        <w:t>.00 EUR apmērā</w:t>
      </w:r>
      <w:r w:rsidR="004F0904">
        <w:rPr>
          <w:sz w:val="24"/>
          <w:szCs w:val="24"/>
          <w:lang w:val="lv-LV"/>
        </w:rPr>
        <w:t xml:space="preserve"> un kopējo līgumcenu </w:t>
      </w:r>
      <w:r w:rsidR="004F0904" w:rsidRPr="00B267CA">
        <w:rPr>
          <w:sz w:val="24"/>
          <w:szCs w:val="24"/>
          <w:lang w:val="lv-LV"/>
        </w:rPr>
        <w:t xml:space="preserve">par 65 darbinieku apdrošināšanu – </w:t>
      </w:r>
      <w:r>
        <w:rPr>
          <w:sz w:val="24"/>
          <w:szCs w:val="24"/>
          <w:lang w:val="lv-LV"/>
        </w:rPr>
        <w:t>26975</w:t>
      </w:r>
      <w:r w:rsidR="004F0904" w:rsidRPr="00B267CA">
        <w:rPr>
          <w:sz w:val="24"/>
          <w:szCs w:val="24"/>
          <w:lang w:val="lv-LV"/>
        </w:rPr>
        <w:t>.00 EUR</w:t>
      </w:r>
      <w:r w:rsidR="004F0904">
        <w:rPr>
          <w:sz w:val="24"/>
          <w:szCs w:val="24"/>
          <w:lang w:val="lv-LV"/>
        </w:rPr>
        <w:t>.</w:t>
      </w:r>
    </w:p>
    <w:p w:rsidR="00276673" w:rsidRDefault="00276673" w:rsidP="009B300F">
      <w:pPr>
        <w:pStyle w:val="BodyText2"/>
        <w:ind w:firstLine="720"/>
        <w:rPr>
          <w:rFonts w:ascii="Times New Roman" w:hAnsi="Times New Roman"/>
          <w:szCs w:val="24"/>
        </w:rPr>
      </w:pPr>
    </w:p>
    <w:p w:rsidR="009B300F" w:rsidRDefault="009B300F" w:rsidP="009B300F">
      <w:pPr>
        <w:pStyle w:val="BodyText2"/>
        <w:ind w:firstLine="720"/>
        <w:rPr>
          <w:rFonts w:ascii="Times New Roman" w:hAnsi="Times New Roman"/>
          <w:szCs w:val="24"/>
        </w:rPr>
      </w:pPr>
      <w:r w:rsidRPr="005F10C8">
        <w:rPr>
          <w:rFonts w:ascii="Times New Roman" w:hAnsi="Times New Roman"/>
          <w:szCs w:val="24"/>
        </w:rPr>
        <w:t>Lēmums pieņemts vienbalsīgi.</w:t>
      </w:r>
    </w:p>
    <w:p w:rsidR="00F26492" w:rsidRPr="005F10C8" w:rsidRDefault="00F26492" w:rsidP="00F26492">
      <w:pPr>
        <w:pStyle w:val="BodyText2"/>
        <w:ind w:firstLine="720"/>
        <w:rPr>
          <w:rFonts w:ascii="Times New Roman" w:hAnsi="Times New Roman"/>
          <w:szCs w:val="24"/>
        </w:rPr>
      </w:pPr>
      <w:r w:rsidRPr="005F10C8">
        <w:rPr>
          <w:rFonts w:ascii="Times New Roman" w:hAnsi="Times New Roman"/>
          <w:szCs w:val="24"/>
        </w:rPr>
        <w:t>Par:</w:t>
      </w:r>
      <w:r w:rsidRPr="005F10C8">
        <w:rPr>
          <w:rFonts w:ascii="Times New Roman" w:hAnsi="Times New Roman"/>
          <w:szCs w:val="24"/>
        </w:rPr>
        <w:tab/>
      </w:r>
      <w:r w:rsidRPr="007010C8">
        <w:rPr>
          <w:rFonts w:ascii="Times New Roman" w:hAnsi="Times New Roman"/>
          <w:szCs w:val="24"/>
        </w:rPr>
        <w:t xml:space="preserve">Ģ.Freibergs, I.Purmale, V.Ozoliņš, </w:t>
      </w:r>
      <w:r>
        <w:rPr>
          <w:rFonts w:ascii="Times New Roman" w:hAnsi="Times New Roman"/>
          <w:szCs w:val="24"/>
        </w:rPr>
        <w:t>J.Roze</w:t>
      </w:r>
    </w:p>
    <w:p w:rsidR="00F26492" w:rsidRPr="005F10C8" w:rsidRDefault="00F26492" w:rsidP="00F26492">
      <w:pPr>
        <w:keepLines/>
        <w:tabs>
          <w:tab w:val="left" w:pos="709"/>
        </w:tabs>
        <w:rPr>
          <w:sz w:val="24"/>
          <w:szCs w:val="24"/>
          <w:lang w:val="lv-LV"/>
        </w:rPr>
      </w:pPr>
      <w:r w:rsidRPr="005F10C8">
        <w:rPr>
          <w:sz w:val="24"/>
          <w:szCs w:val="24"/>
          <w:lang w:val="lv-LV"/>
        </w:rPr>
        <w:tab/>
        <w:t xml:space="preserve">Pret: </w:t>
      </w:r>
      <w:r w:rsidRPr="005F10C8">
        <w:rPr>
          <w:sz w:val="24"/>
          <w:szCs w:val="24"/>
          <w:lang w:val="lv-LV"/>
        </w:rPr>
        <w:tab/>
        <w:t>nav</w:t>
      </w:r>
    </w:p>
    <w:p w:rsidR="00F26492" w:rsidRDefault="00F26492" w:rsidP="00F26492">
      <w:pPr>
        <w:pStyle w:val="BodyText2"/>
        <w:ind w:firstLine="720"/>
        <w:rPr>
          <w:rFonts w:ascii="Times New Roman" w:hAnsi="Times New Roman"/>
          <w:szCs w:val="24"/>
        </w:rPr>
      </w:pPr>
      <w:r w:rsidRPr="005F10C8">
        <w:rPr>
          <w:rFonts w:ascii="Times New Roman" w:hAnsi="Times New Roman"/>
          <w:szCs w:val="24"/>
        </w:rPr>
        <w:t>Lēmums pieņemts vienbalsīgi.</w:t>
      </w:r>
    </w:p>
    <w:p w:rsidR="003F55B4" w:rsidRDefault="003F55B4" w:rsidP="007B230D">
      <w:pPr>
        <w:pStyle w:val="BodyText2"/>
        <w:ind w:firstLine="720"/>
      </w:pPr>
    </w:p>
    <w:p w:rsidR="00C03A2E" w:rsidRDefault="00C03A2E" w:rsidP="00D41D94">
      <w:pPr>
        <w:pStyle w:val="BodyText2"/>
        <w:ind w:firstLine="720"/>
      </w:pPr>
    </w:p>
    <w:tbl>
      <w:tblPr>
        <w:tblW w:w="9073" w:type="dxa"/>
        <w:tblInd w:w="-34" w:type="dxa"/>
        <w:tblLayout w:type="fixed"/>
        <w:tblLook w:val="00A0" w:firstRow="1" w:lastRow="0" w:firstColumn="1" w:lastColumn="0" w:noHBand="0" w:noVBand="0"/>
      </w:tblPr>
      <w:tblGrid>
        <w:gridCol w:w="3686"/>
        <w:gridCol w:w="3119"/>
        <w:gridCol w:w="2268"/>
      </w:tblGrid>
      <w:tr w:rsidR="00D06D75" w:rsidRPr="00B55903" w:rsidTr="00B721DB">
        <w:trPr>
          <w:cantSplit/>
          <w:trHeight w:val="482"/>
        </w:trPr>
        <w:tc>
          <w:tcPr>
            <w:tcW w:w="3686" w:type="dxa"/>
          </w:tcPr>
          <w:p w:rsidR="006873BB" w:rsidRPr="00AE553E" w:rsidRDefault="00E511A2" w:rsidP="00631B8C">
            <w:pPr>
              <w:keepLines/>
              <w:jc w:val="both"/>
              <w:rPr>
                <w:sz w:val="24"/>
                <w:szCs w:val="24"/>
                <w:lang w:val="lv-LV"/>
              </w:rPr>
            </w:pPr>
            <w:r w:rsidRPr="00F44443">
              <w:rPr>
                <w:sz w:val="24"/>
                <w:szCs w:val="24"/>
                <w:lang w:val="lv-LV"/>
              </w:rPr>
              <w:t>Sēde beidzas plkst.</w:t>
            </w:r>
            <w:r w:rsidR="00E7047A">
              <w:rPr>
                <w:sz w:val="24"/>
                <w:szCs w:val="24"/>
                <w:lang w:val="lv-LV"/>
              </w:rPr>
              <w:t xml:space="preserve"> </w:t>
            </w:r>
            <w:r w:rsidR="004A58C3">
              <w:rPr>
                <w:sz w:val="24"/>
                <w:szCs w:val="24"/>
                <w:lang w:val="lv-LV"/>
              </w:rPr>
              <w:t>1</w:t>
            </w:r>
            <w:r w:rsidR="000F44DC">
              <w:rPr>
                <w:sz w:val="24"/>
                <w:szCs w:val="24"/>
                <w:lang w:val="lv-LV"/>
              </w:rPr>
              <w:t>5</w:t>
            </w:r>
            <w:r w:rsidR="004A58C3">
              <w:rPr>
                <w:sz w:val="24"/>
                <w:szCs w:val="24"/>
                <w:lang w:val="lv-LV"/>
              </w:rPr>
              <w:t>.</w:t>
            </w:r>
            <w:r w:rsidR="00D87EE9">
              <w:rPr>
                <w:sz w:val="24"/>
                <w:szCs w:val="24"/>
                <w:lang w:val="lv-LV"/>
              </w:rPr>
              <w:t>2</w:t>
            </w:r>
            <w:r w:rsidR="004A58C3">
              <w:rPr>
                <w:sz w:val="24"/>
                <w:szCs w:val="24"/>
                <w:lang w:val="lv-LV"/>
              </w:rPr>
              <w:t>5</w:t>
            </w:r>
            <w:r w:rsidRPr="00F44443">
              <w:rPr>
                <w:sz w:val="24"/>
                <w:szCs w:val="24"/>
                <w:lang w:val="lv-LV"/>
              </w:rPr>
              <w:t>.</w:t>
            </w:r>
          </w:p>
          <w:p w:rsidR="00A32BCF" w:rsidRDefault="00A32BCF" w:rsidP="00631B8C">
            <w:pPr>
              <w:keepLines/>
              <w:jc w:val="both"/>
              <w:rPr>
                <w:sz w:val="24"/>
                <w:szCs w:val="24"/>
                <w:lang w:val="lv-LV"/>
              </w:rPr>
            </w:pPr>
          </w:p>
          <w:p w:rsidR="0069555B" w:rsidRPr="00AE553E" w:rsidRDefault="00CC092E" w:rsidP="00631B8C">
            <w:pPr>
              <w:keepLines/>
              <w:jc w:val="both"/>
              <w:rPr>
                <w:sz w:val="24"/>
                <w:szCs w:val="24"/>
                <w:lang w:val="lv-LV"/>
              </w:rPr>
            </w:pPr>
            <w:r>
              <w:rPr>
                <w:sz w:val="24"/>
                <w:szCs w:val="24"/>
                <w:lang w:val="lv-LV"/>
              </w:rPr>
              <w:t>Iepirkuma komisijas priekšsēdētājs:</w:t>
            </w:r>
          </w:p>
          <w:p w:rsidR="00E90F12" w:rsidRDefault="00E90F12" w:rsidP="00631B8C">
            <w:pPr>
              <w:keepLines/>
              <w:jc w:val="both"/>
              <w:rPr>
                <w:sz w:val="24"/>
                <w:szCs w:val="24"/>
                <w:lang w:val="lv-LV"/>
              </w:rPr>
            </w:pPr>
          </w:p>
          <w:p w:rsidR="005A51C9" w:rsidRPr="00AE553E" w:rsidRDefault="005A51C9" w:rsidP="00631B8C">
            <w:pPr>
              <w:keepLines/>
              <w:jc w:val="both"/>
              <w:rPr>
                <w:sz w:val="24"/>
                <w:szCs w:val="24"/>
                <w:lang w:val="lv-LV"/>
              </w:rPr>
            </w:pPr>
          </w:p>
          <w:p w:rsidR="000624FB" w:rsidRPr="00AE553E" w:rsidRDefault="00E90F12" w:rsidP="000624FB">
            <w:pPr>
              <w:keepLines/>
              <w:jc w:val="both"/>
              <w:rPr>
                <w:sz w:val="24"/>
                <w:szCs w:val="24"/>
                <w:lang w:val="lv-LV"/>
              </w:rPr>
            </w:pPr>
            <w:r w:rsidRPr="00AE553E">
              <w:rPr>
                <w:sz w:val="24"/>
                <w:szCs w:val="24"/>
                <w:lang w:val="lv-LV"/>
              </w:rPr>
              <w:t>Iepirkuma komisijas locek</w:t>
            </w:r>
            <w:r w:rsidR="00D432B1">
              <w:rPr>
                <w:sz w:val="24"/>
                <w:szCs w:val="24"/>
                <w:lang w:val="lv-LV"/>
              </w:rPr>
              <w:t>ļi</w:t>
            </w:r>
            <w:r w:rsidRPr="00AE553E">
              <w:rPr>
                <w:sz w:val="24"/>
                <w:szCs w:val="24"/>
                <w:lang w:val="lv-LV"/>
              </w:rPr>
              <w:t>:</w:t>
            </w:r>
            <w:r w:rsidR="000624FB" w:rsidRPr="00AE553E">
              <w:rPr>
                <w:sz w:val="24"/>
                <w:szCs w:val="24"/>
                <w:lang w:val="lv-LV"/>
              </w:rPr>
              <w:t xml:space="preserve"> </w:t>
            </w:r>
          </w:p>
          <w:p w:rsidR="000624FB" w:rsidRPr="00AE553E" w:rsidRDefault="000624FB" w:rsidP="000624FB">
            <w:pPr>
              <w:keepLines/>
              <w:jc w:val="both"/>
              <w:rPr>
                <w:sz w:val="24"/>
                <w:szCs w:val="24"/>
                <w:lang w:val="lv-LV"/>
              </w:rPr>
            </w:pPr>
          </w:p>
          <w:p w:rsidR="00237167" w:rsidRPr="00AE553E" w:rsidRDefault="00237167" w:rsidP="000624FB">
            <w:pPr>
              <w:keepLines/>
              <w:jc w:val="both"/>
              <w:rPr>
                <w:sz w:val="24"/>
                <w:szCs w:val="24"/>
                <w:lang w:val="lv-LV"/>
              </w:rPr>
            </w:pPr>
          </w:p>
        </w:tc>
        <w:tc>
          <w:tcPr>
            <w:tcW w:w="3119" w:type="dxa"/>
          </w:tcPr>
          <w:p w:rsidR="00D06D75" w:rsidRPr="00AE553E" w:rsidRDefault="0091633F" w:rsidP="00631B8C">
            <w:pPr>
              <w:keepLines/>
              <w:jc w:val="both"/>
              <w:rPr>
                <w:sz w:val="24"/>
                <w:szCs w:val="24"/>
                <w:lang w:val="lv-LV"/>
              </w:rPr>
            </w:pPr>
            <w:r>
              <w:rPr>
                <w:sz w:val="24"/>
                <w:szCs w:val="24"/>
                <w:lang w:val="lv-LV"/>
              </w:rPr>
              <w:t xml:space="preserve"> </w:t>
            </w:r>
          </w:p>
          <w:p w:rsidR="00D06D75" w:rsidRPr="00AE553E" w:rsidRDefault="00D06D75" w:rsidP="00631B8C">
            <w:pPr>
              <w:keepLines/>
              <w:jc w:val="both"/>
              <w:rPr>
                <w:sz w:val="24"/>
                <w:szCs w:val="24"/>
                <w:lang w:val="lv-LV"/>
              </w:rPr>
            </w:pPr>
          </w:p>
          <w:p w:rsidR="00D06D75" w:rsidRDefault="00D06D75" w:rsidP="00631B8C">
            <w:pPr>
              <w:keepLines/>
              <w:jc w:val="both"/>
              <w:rPr>
                <w:sz w:val="24"/>
                <w:szCs w:val="24"/>
                <w:lang w:val="lv-LV"/>
              </w:rPr>
            </w:pPr>
          </w:p>
          <w:p w:rsidR="0069555B" w:rsidRPr="00AE553E" w:rsidRDefault="0069555B" w:rsidP="00631B8C">
            <w:pPr>
              <w:keepLines/>
              <w:jc w:val="both"/>
              <w:rPr>
                <w:sz w:val="24"/>
                <w:szCs w:val="24"/>
                <w:lang w:val="lv-LV"/>
              </w:rPr>
            </w:pPr>
          </w:p>
          <w:p w:rsidR="00D06D75" w:rsidRPr="00AE553E" w:rsidRDefault="00D06D75" w:rsidP="00631B8C">
            <w:pPr>
              <w:keepLines/>
              <w:jc w:val="both"/>
              <w:rPr>
                <w:sz w:val="24"/>
                <w:szCs w:val="24"/>
                <w:lang w:val="lv-LV"/>
              </w:rPr>
            </w:pPr>
          </w:p>
          <w:p w:rsidR="00E90F12" w:rsidRPr="00AE553E" w:rsidRDefault="00E90F12" w:rsidP="00631B8C">
            <w:pPr>
              <w:keepLines/>
              <w:jc w:val="both"/>
              <w:rPr>
                <w:sz w:val="24"/>
                <w:szCs w:val="24"/>
                <w:lang w:val="lv-LV"/>
              </w:rPr>
            </w:pPr>
          </w:p>
          <w:p w:rsidR="00E90F12" w:rsidRPr="00AE553E" w:rsidRDefault="00E90F12" w:rsidP="00631B8C">
            <w:pPr>
              <w:keepLines/>
              <w:jc w:val="both"/>
              <w:rPr>
                <w:sz w:val="24"/>
                <w:szCs w:val="24"/>
                <w:lang w:val="lv-LV"/>
              </w:rPr>
            </w:pPr>
          </w:p>
          <w:p w:rsidR="00E90F12" w:rsidRPr="00AE553E" w:rsidRDefault="00E90F12" w:rsidP="00631B8C">
            <w:pPr>
              <w:keepLines/>
              <w:jc w:val="both"/>
              <w:rPr>
                <w:sz w:val="24"/>
                <w:szCs w:val="24"/>
                <w:lang w:val="lv-LV"/>
              </w:rPr>
            </w:pPr>
          </w:p>
        </w:tc>
        <w:tc>
          <w:tcPr>
            <w:tcW w:w="2268" w:type="dxa"/>
          </w:tcPr>
          <w:p w:rsidR="00D06D75" w:rsidRPr="00AE553E" w:rsidRDefault="00D06D75" w:rsidP="00631B8C">
            <w:pPr>
              <w:jc w:val="both"/>
              <w:rPr>
                <w:sz w:val="24"/>
                <w:szCs w:val="24"/>
                <w:lang w:val="lv-LV"/>
              </w:rPr>
            </w:pPr>
          </w:p>
          <w:p w:rsidR="006873BB" w:rsidRPr="00AE553E" w:rsidRDefault="006873BB" w:rsidP="00631B8C">
            <w:pPr>
              <w:jc w:val="both"/>
              <w:rPr>
                <w:sz w:val="24"/>
                <w:szCs w:val="24"/>
                <w:lang w:val="lv-LV"/>
              </w:rPr>
            </w:pPr>
          </w:p>
          <w:p w:rsidR="00C03A2E" w:rsidRDefault="00C03A2E" w:rsidP="00631B8C">
            <w:pPr>
              <w:jc w:val="both"/>
              <w:rPr>
                <w:sz w:val="24"/>
                <w:szCs w:val="24"/>
                <w:lang w:val="lv-LV"/>
              </w:rPr>
            </w:pPr>
          </w:p>
          <w:p w:rsidR="00C03A2E" w:rsidRDefault="00C03A2E" w:rsidP="00631B8C">
            <w:pPr>
              <w:jc w:val="both"/>
              <w:rPr>
                <w:sz w:val="24"/>
                <w:szCs w:val="24"/>
                <w:lang w:val="lv-LV"/>
              </w:rPr>
            </w:pPr>
          </w:p>
          <w:p w:rsidR="0069555B" w:rsidRDefault="00CC092E" w:rsidP="00631B8C">
            <w:pPr>
              <w:jc w:val="both"/>
              <w:rPr>
                <w:sz w:val="24"/>
                <w:szCs w:val="24"/>
                <w:lang w:val="lv-LV"/>
              </w:rPr>
            </w:pPr>
            <w:r>
              <w:rPr>
                <w:sz w:val="24"/>
                <w:szCs w:val="24"/>
                <w:lang w:val="lv-LV"/>
              </w:rPr>
              <w:t>Ģ.Freibergs</w:t>
            </w:r>
          </w:p>
          <w:p w:rsidR="00B721DB" w:rsidRPr="00AE553E" w:rsidRDefault="00B721DB" w:rsidP="00631B8C">
            <w:pPr>
              <w:jc w:val="both"/>
              <w:rPr>
                <w:sz w:val="24"/>
                <w:szCs w:val="24"/>
                <w:lang w:val="lv-LV"/>
              </w:rPr>
            </w:pPr>
          </w:p>
          <w:p w:rsidR="005A51C9" w:rsidRDefault="005A51C9" w:rsidP="00631B8C">
            <w:pPr>
              <w:jc w:val="both"/>
              <w:rPr>
                <w:sz w:val="24"/>
                <w:szCs w:val="24"/>
                <w:lang w:val="lv-LV"/>
              </w:rPr>
            </w:pPr>
          </w:p>
          <w:p w:rsidR="000624FB" w:rsidRDefault="005A51C9" w:rsidP="00631B8C">
            <w:pPr>
              <w:jc w:val="both"/>
              <w:rPr>
                <w:sz w:val="24"/>
                <w:szCs w:val="24"/>
                <w:lang w:val="lv-LV"/>
              </w:rPr>
            </w:pPr>
            <w:r>
              <w:rPr>
                <w:sz w:val="24"/>
                <w:szCs w:val="24"/>
                <w:lang w:val="lv-LV"/>
              </w:rPr>
              <w:t>V.Ozoliņš</w:t>
            </w:r>
          </w:p>
          <w:p w:rsidR="00D432B1" w:rsidRDefault="00D432B1" w:rsidP="00631B8C">
            <w:pPr>
              <w:jc w:val="both"/>
              <w:rPr>
                <w:sz w:val="24"/>
                <w:szCs w:val="24"/>
                <w:lang w:val="lv-LV"/>
              </w:rPr>
            </w:pPr>
          </w:p>
          <w:p w:rsidR="00D432B1" w:rsidRDefault="00D432B1" w:rsidP="00631B8C">
            <w:pPr>
              <w:jc w:val="both"/>
              <w:rPr>
                <w:sz w:val="24"/>
                <w:szCs w:val="24"/>
                <w:lang w:val="lv-LV"/>
              </w:rPr>
            </w:pPr>
          </w:p>
          <w:p w:rsidR="00D432B1" w:rsidRPr="00AE553E" w:rsidRDefault="004E1E52" w:rsidP="00631B8C">
            <w:pPr>
              <w:jc w:val="both"/>
              <w:rPr>
                <w:sz w:val="24"/>
                <w:szCs w:val="24"/>
                <w:lang w:val="lv-LV"/>
              </w:rPr>
            </w:pPr>
            <w:r>
              <w:rPr>
                <w:sz w:val="24"/>
                <w:szCs w:val="24"/>
                <w:lang w:val="lv-LV"/>
              </w:rPr>
              <w:t>J.Roze</w:t>
            </w:r>
          </w:p>
        </w:tc>
      </w:tr>
      <w:tr w:rsidR="000624FB" w:rsidRPr="00B55903" w:rsidTr="00B721DB">
        <w:trPr>
          <w:cantSplit/>
          <w:trHeight w:val="482"/>
        </w:trPr>
        <w:tc>
          <w:tcPr>
            <w:tcW w:w="3686" w:type="dxa"/>
          </w:tcPr>
          <w:p w:rsidR="000624FB" w:rsidRPr="007010C8" w:rsidRDefault="000624FB" w:rsidP="00631B8C">
            <w:pPr>
              <w:keepLines/>
              <w:jc w:val="both"/>
              <w:rPr>
                <w:sz w:val="24"/>
                <w:szCs w:val="24"/>
                <w:lang w:val="lv-LV"/>
              </w:rPr>
            </w:pPr>
          </w:p>
        </w:tc>
        <w:tc>
          <w:tcPr>
            <w:tcW w:w="3119" w:type="dxa"/>
          </w:tcPr>
          <w:p w:rsidR="000624FB" w:rsidRPr="007010C8" w:rsidRDefault="000624FB" w:rsidP="00631B8C">
            <w:pPr>
              <w:keepLines/>
              <w:jc w:val="both"/>
              <w:rPr>
                <w:sz w:val="24"/>
                <w:szCs w:val="24"/>
                <w:lang w:val="lv-LV"/>
              </w:rPr>
            </w:pPr>
          </w:p>
        </w:tc>
        <w:tc>
          <w:tcPr>
            <w:tcW w:w="2268" w:type="dxa"/>
          </w:tcPr>
          <w:p w:rsidR="000624FB" w:rsidRPr="007010C8" w:rsidRDefault="000624FB" w:rsidP="00631B8C">
            <w:pPr>
              <w:jc w:val="both"/>
              <w:rPr>
                <w:sz w:val="24"/>
                <w:szCs w:val="24"/>
                <w:lang w:val="lv-LV"/>
              </w:rPr>
            </w:pPr>
          </w:p>
        </w:tc>
      </w:tr>
      <w:tr w:rsidR="00D06D75" w:rsidRPr="007010C8" w:rsidTr="00B721DB">
        <w:trPr>
          <w:cantSplit/>
        </w:trPr>
        <w:tc>
          <w:tcPr>
            <w:tcW w:w="3686" w:type="dxa"/>
          </w:tcPr>
          <w:p w:rsidR="000624FB" w:rsidRPr="007010C8" w:rsidRDefault="000624FB" w:rsidP="000624FB">
            <w:pPr>
              <w:keepLines/>
              <w:jc w:val="both"/>
              <w:rPr>
                <w:sz w:val="24"/>
                <w:szCs w:val="24"/>
                <w:lang w:val="lv-LV"/>
              </w:rPr>
            </w:pPr>
            <w:r w:rsidRPr="007010C8">
              <w:rPr>
                <w:sz w:val="24"/>
                <w:szCs w:val="24"/>
                <w:lang w:val="lv-LV"/>
              </w:rPr>
              <w:t>Iepirkuma komisijas locekle,</w:t>
            </w:r>
          </w:p>
          <w:p w:rsidR="00D06D75" w:rsidRPr="007010C8" w:rsidRDefault="000624FB" w:rsidP="000624FB">
            <w:pPr>
              <w:keepLines/>
              <w:jc w:val="both"/>
              <w:rPr>
                <w:sz w:val="24"/>
                <w:szCs w:val="24"/>
                <w:lang w:val="lv-LV"/>
              </w:rPr>
            </w:pPr>
            <w:r w:rsidRPr="007010C8">
              <w:rPr>
                <w:sz w:val="24"/>
                <w:szCs w:val="24"/>
                <w:lang w:val="lv-LV"/>
              </w:rPr>
              <w:t>Iepirkuma komisijas sekretāre:</w:t>
            </w:r>
          </w:p>
        </w:tc>
        <w:tc>
          <w:tcPr>
            <w:tcW w:w="3119" w:type="dxa"/>
          </w:tcPr>
          <w:p w:rsidR="00D06D75" w:rsidRPr="007010C8" w:rsidRDefault="00D06D75" w:rsidP="00631B8C">
            <w:pPr>
              <w:pStyle w:val="Heading3"/>
              <w:keepNext w:val="0"/>
              <w:keepLines/>
              <w:jc w:val="center"/>
              <w:rPr>
                <w:rFonts w:ascii="Times New Roman" w:hAnsi="Times New Roman"/>
                <w:szCs w:val="24"/>
              </w:rPr>
            </w:pPr>
          </w:p>
          <w:p w:rsidR="00D06D75" w:rsidRPr="007010C8" w:rsidRDefault="00D06D75" w:rsidP="00631B8C">
            <w:pPr>
              <w:keepLines/>
              <w:jc w:val="both"/>
              <w:rPr>
                <w:sz w:val="24"/>
                <w:szCs w:val="24"/>
                <w:lang w:val="lv-LV"/>
              </w:rPr>
            </w:pPr>
          </w:p>
        </w:tc>
        <w:tc>
          <w:tcPr>
            <w:tcW w:w="2268" w:type="dxa"/>
          </w:tcPr>
          <w:p w:rsidR="000624FB" w:rsidRPr="007010C8" w:rsidRDefault="000624FB" w:rsidP="00631B8C">
            <w:pPr>
              <w:pStyle w:val="Heading3"/>
              <w:rPr>
                <w:rFonts w:ascii="Times New Roman" w:hAnsi="Times New Roman"/>
                <w:szCs w:val="24"/>
              </w:rPr>
            </w:pPr>
          </w:p>
          <w:p w:rsidR="00D06D75" w:rsidRPr="007010C8" w:rsidRDefault="000624FB" w:rsidP="00631B8C">
            <w:pPr>
              <w:pStyle w:val="Heading3"/>
              <w:rPr>
                <w:rFonts w:ascii="Times New Roman" w:hAnsi="Times New Roman"/>
                <w:szCs w:val="24"/>
              </w:rPr>
            </w:pPr>
            <w:r w:rsidRPr="007010C8">
              <w:rPr>
                <w:rFonts w:ascii="Times New Roman" w:hAnsi="Times New Roman"/>
                <w:szCs w:val="24"/>
              </w:rPr>
              <w:t>I.Purmale</w:t>
            </w:r>
          </w:p>
        </w:tc>
      </w:tr>
    </w:tbl>
    <w:p w:rsidR="00B55903" w:rsidRPr="009C5B51" w:rsidRDefault="00B55903" w:rsidP="00B55903">
      <w:pPr>
        <w:pStyle w:val="BodyTextIndent"/>
        <w:spacing w:before="0"/>
        <w:ind w:firstLine="0"/>
        <w:rPr>
          <w:szCs w:val="24"/>
        </w:rPr>
      </w:pPr>
      <w:r w:rsidRPr="009C5B51">
        <w:rPr>
          <w:szCs w:val="24"/>
        </w:rPr>
        <w:t>IZRAKSTS PAREIZS</w:t>
      </w:r>
    </w:p>
    <w:p w:rsidR="00B55903" w:rsidRPr="009C5B51" w:rsidRDefault="00B55903" w:rsidP="00B55903">
      <w:pPr>
        <w:pStyle w:val="BodyTextIndent"/>
        <w:spacing w:before="0"/>
        <w:ind w:firstLine="0"/>
        <w:rPr>
          <w:szCs w:val="24"/>
        </w:rPr>
      </w:pPr>
      <w:r w:rsidRPr="009C5B51">
        <w:rPr>
          <w:szCs w:val="24"/>
        </w:rPr>
        <w:t>Iepirkumu komisijas sekretāre</w:t>
      </w:r>
      <w:r w:rsidRPr="009C5B51">
        <w:rPr>
          <w:szCs w:val="24"/>
        </w:rPr>
        <w:tab/>
      </w:r>
      <w:r w:rsidRPr="009C5B51">
        <w:rPr>
          <w:szCs w:val="24"/>
        </w:rPr>
        <w:tab/>
      </w:r>
      <w:r w:rsidRPr="009C5B51">
        <w:rPr>
          <w:szCs w:val="24"/>
        </w:rPr>
        <w:tab/>
      </w:r>
      <w:r w:rsidRPr="009C5B51">
        <w:rPr>
          <w:szCs w:val="24"/>
        </w:rPr>
        <w:tab/>
        <w:t xml:space="preserve">     </w:t>
      </w:r>
    </w:p>
    <w:p w:rsidR="00B55903" w:rsidRPr="009C5B51" w:rsidRDefault="00B55903" w:rsidP="00B55903">
      <w:pPr>
        <w:pStyle w:val="BodyTextIndent"/>
        <w:spacing w:before="0"/>
        <w:ind w:firstLine="0"/>
        <w:rPr>
          <w:szCs w:val="24"/>
        </w:rPr>
      </w:pPr>
      <w:r>
        <w:rPr>
          <w:szCs w:val="24"/>
        </w:rPr>
        <w:t>Rīgā, 2016.gada 1</w:t>
      </w:r>
      <w:bookmarkStart w:id="2" w:name="_GoBack"/>
      <w:bookmarkEnd w:id="2"/>
      <w:r w:rsidRPr="009C5B51">
        <w:rPr>
          <w:szCs w:val="24"/>
        </w:rPr>
        <w:t>.jūnijā</w:t>
      </w:r>
      <w:r w:rsidRPr="009C5B51">
        <w:rPr>
          <w:szCs w:val="24"/>
        </w:rPr>
        <w:tab/>
      </w:r>
      <w:r w:rsidRPr="009C5B51">
        <w:rPr>
          <w:szCs w:val="24"/>
        </w:rPr>
        <w:tab/>
      </w:r>
      <w:r w:rsidRPr="009C5B51">
        <w:rPr>
          <w:szCs w:val="24"/>
        </w:rPr>
        <w:tab/>
        <w:t xml:space="preserve">   </w:t>
      </w:r>
      <w:r w:rsidRPr="009C5B51">
        <w:rPr>
          <w:szCs w:val="24"/>
        </w:rPr>
        <w:tab/>
        <w:t xml:space="preserve">     </w:t>
      </w:r>
      <w:r w:rsidRPr="009C5B51">
        <w:rPr>
          <w:szCs w:val="24"/>
        </w:rPr>
        <w:tab/>
      </w:r>
      <w:r w:rsidRPr="009C5B51">
        <w:rPr>
          <w:szCs w:val="24"/>
        </w:rPr>
        <w:tab/>
        <w:t>I.Purmale</w:t>
      </w:r>
    </w:p>
    <w:p w:rsidR="00856E28" w:rsidRDefault="00856E28" w:rsidP="008A5C08">
      <w:pPr>
        <w:pStyle w:val="BodyText2"/>
        <w:keepLines/>
        <w:tabs>
          <w:tab w:val="center" w:pos="4153"/>
        </w:tabs>
        <w:rPr>
          <w:rFonts w:ascii="Times New Roman" w:hAnsi="Times New Roman"/>
          <w:szCs w:val="24"/>
        </w:rPr>
      </w:pPr>
    </w:p>
    <w:sectPr w:rsidR="00856E28" w:rsidSect="000F44DC">
      <w:footerReference w:type="default" r:id="rId9"/>
      <w:pgSz w:w="11906" w:h="16838"/>
      <w:pgMar w:top="851" w:right="991" w:bottom="709"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D39" w:rsidRDefault="004E5D39" w:rsidP="006D30C0">
      <w:r>
        <w:separator/>
      </w:r>
    </w:p>
  </w:endnote>
  <w:endnote w:type="continuationSeparator" w:id="0">
    <w:p w:rsidR="004E5D39" w:rsidRDefault="004E5D39" w:rsidP="006D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893587"/>
      <w:docPartObj>
        <w:docPartGallery w:val="Page Numbers (Bottom of Page)"/>
        <w:docPartUnique/>
      </w:docPartObj>
    </w:sdtPr>
    <w:sdtEndPr>
      <w:rPr>
        <w:noProof/>
      </w:rPr>
    </w:sdtEndPr>
    <w:sdtContent>
      <w:p w:rsidR="006710A6" w:rsidRDefault="006710A6">
        <w:pPr>
          <w:pStyle w:val="Footer"/>
          <w:jc w:val="center"/>
        </w:pPr>
        <w:r>
          <w:fldChar w:fldCharType="begin"/>
        </w:r>
        <w:r>
          <w:instrText xml:space="preserve"> PAGE   \* MERGEFORMAT </w:instrText>
        </w:r>
        <w:r>
          <w:fldChar w:fldCharType="separate"/>
        </w:r>
        <w:r w:rsidR="00B55903">
          <w:rPr>
            <w:noProof/>
          </w:rPr>
          <w:t>2</w:t>
        </w:r>
        <w:r>
          <w:rPr>
            <w:noProof/>
          </w:rPr>
          <w:fldChar w:fldCharType="end"/>
        </w:r>
      </w:p>
    </w:sdtContent>
  </w:sdt>
  <w:p w:rsidR="006710A6" w:rsidRDefault="00671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D39" w:rsidRDefault="004E5D39" w:rsidP="006D30C0">
      <w:r>
        <w:separator/>
      </w:r>
    </w:p>
  </w:footnote>
  <w:footnote w:type="continuationSeparator" w:id="0">
    <w:p w:rsidR="004E5D39" w:rsidRDefault="004E5D39" w:rsidP="006D3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44D602"/>
    <w:lvl w:ilvl="0">
      <w:start w:val="1"/>
      <w:numFmt w:val="bullet"/>
      <w:lvlText w:val=""/>
      <w:lvlJc w:val="left"/>
      <w:pPr>
        <w:tabs>
          <w:tab w:val="num" w:pos="360"/>
        </w:tabs>
        <w:ind w:left="360" w:hanging="360"/>
      </w:pPr>
      <w:rPr>
        <w:rFonts w:ascii="Symbol" w:hAnsi="Symbol" w:hint="default"/>
      </w:rPr>
    </w:lvl>
  </w:abstractNum>
  <w:abstractNum w:abstractNumId="1">
    <w:nsid w:val="07B0261D"/>
    <w:multiLevelType w:val="multilevel"/>
    <w:tmpl w:val="8E442C4C"/>
    <w:lvl w:ilvl="0">
      <w:start w:val="1"/>
      <w:numFmt w:val="decimal"/>
      <w:lvlText w:val="%1."/>
      <w:lvlJc w:val="left"/>
      <w:pPr>
        <w:ind w:left="1845" w:hanging="112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E4E7070"/>
    <w:multiLevelType w:val="multilevel"/>
    <w:tmpl w:val="792ADB6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1E41972"/>
    <w:multiLevelType w:val="multilevel"/>
    <w:tmpl w:val="8830285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7FC4117"/>
    <w:multiLevelType w:val="hybridMultilevel"/>
    <w:tmpl w:val="1250EA74"/>
    <w:lvl w:ilvl="0" w:tplc="AD9826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8ED6238"/>
    <w:multiLevelType w:val="hybridMultilevel"/>
    <w:tmpl w:val="5CBE443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249A5A51"/>
    <w:multiLevelType w:val="multilevel"/>
    <w:tmpl w:val="31DADC64"/>
    <w:lvl w:ilvl="0">
      <w:start w:val="1"/>
      <w:numFmt w:val="decimal"/>
      <w:lvlText w:val="%1."/>
      <w:lvlJc w:val="left"/>
      <w:pPr>
        <w:ind w:left="420" w:hanging="420"/>
      </w:pPr>
      <w:rPr>
        <w:rFonts w:cs="Times New Roman" w:hint="default"/>
      </w:rPr>
    </w:lvl>
    <w:lvl w:ilvl="1">
      <w:start w:val="1"/>
      <w:numFmt w:val="decimal"/>
      <w:lvlText w:val="%1.%2."/>
      <w:lvlJc w:val="left"/>
      <w:pPr>
        <w:ind w:left="1275" w:hanging="42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285" w:hanging="720"/>
      </w:pPr>
      <w:rPr>
        <w:rFonts w:cs="Times New Roman"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355" w:hanging="1080"/>
      </w:pPr>
      <w:rPr>
        <w:rFonts w:cs="Times New Roman" w:hint="default"/>
      </w:rPr>
    </w:lvl>
    <w:lvl w:ilvl="6">
      <w:start w:val="1"/>
      <w:numFmt w:val="decimal"/>
      <w:lvlText w:val="%1.%2.%3.%4.%5.%6.%7."/>
      <w:lvlJc w:val="left"/>
      <w:pPr>
        <w:ind w:left="6570" w:hanging="1440"/>
      </w:pPr>
      <w:rPr>
        <w:rFonts w:cs="Times New Roman" w:hint="default"/>
      </w:rPr>
    </w:lvl>
    <w:lvl w:ilvl="7">
      <w:start w:val="1"/>
      <w:numFmt w:val="decimal"/>
      <w:lvlText w:val="%1.%2.%3.%4.%5.%6.%7.%8."/>
      <w:lvlJc w:val="left"/>
      <w:pPr>
        <w:ind w:left="7425" w:hanging="1440"/>
      </w:pPr>
      <w:rPr>
        <w:rFonts w:cs="Times New Roman" w:hint="default"/>
      </w:rPr>
    </w:lvl>
    <w:lvl w:ilvl="8">
      <w:start w:val="1"/>
      <w:numFmt w:val="decimal"/>
      <w:lvlText w:val="%1.%2.%3.%4.%5.%6.%7.%8.%9."/>
      <w:lvlJc w:val="left"/>
      <w:pPr>
        <w:ind w:left="8640" w:hanging="1800"/>
      </w:pPr>
      <w:rPr>
        <w:rFonts w:cs="Times New Roman" w:hint="default"/>
      </w:rPr>
    </w:lvl>
  </w:abstractNum>
  <w:abstractNum w:abstractNumId="7">
    <w:nsid w:val="270B094E"/>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29B2582A"/>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2C0612B7"/>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32826C41"/>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34352373"/>
    <w:multiLevelType w:val="hybridMultilevel"/>
    <w:tmpl w:val="85DE1EFE"/>
    <w:lvl w:ilvl="0" w:tplc="C4A4750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53900167"/>
    <w:multiLevelType w:val="hybridMultilevel"/>
    <w:tmpl w:val="5CBE4438"/>
    <w:lvl w:ilvl="0" w:tplc="0426000F">
      <w:start w:val="1"/>
      <w:numFmt w:val="decimal"/>
      <w:pStyle w:val="ListBullet"/>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3">
    <w:nsid w:val="53DB4351"/>
    <w:multiLevelType w:val="multilevel"/>
    <w:tmpl w:val="704817A0"/>
    <w:lvl w:ilvl="0">
      <w:start w:val="5"/>
      <w:numFmt w:val="decimal"/>
      <w:lvlText w:val="%1."/>
      <w:lvlJc w:val="left"/>
      <w:pPr>
        <w:ind w:left="540" w:hanging="540"/>
      </w:pPr>
      <w:rPr>
        <w:rFonts w:hint="default"/>
      </w:rPr>
    </w:lvl>
    <w:lvl w:ilvl="1">
      <w:start w:val="2"/>
      <w:numFmt w:val="decimal"/>
      <w:lvlText w:val="%1.%2."/>
      <w:lvlJc w:val="left"/>
      <w:pPr>
        <w:ind w:left="841" w:hanging="540"/>
      </w:pPr>
      <w:rPr>
        <w:rFonts w:hint="default"/>
      </w:rPr>
    </w:lvl>
    <w:lvl w:ilvl="2">
      <w:start w:val="1"/>
      <w:numFmt w:val="bullet"/>
      <w:lvlText w:val=""/>
      <w:lvlJc w:val="left"/>
      <w:pPr>
        <w:ind w:left="1322" w:hanging="720"/>
      </w:pPr>
      <w:rPr>
        <w:rFonts w:ascii="Symbol" w:hAnsi="Symbol"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4208" w:hanging="1800"/>
      </w:pPr>
      <w:rPr>
        <w:rFonts w:hint="default"/>
      </w:rPr>
    </w:lvl>
  </w:abstractNum>
  <w:abstractNum w:abstractNumId="14">
    <w:nsid w:val="592A6F84"/>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5B0F25F1"/>
    <w:multiLevelType w:val="hybridMultilevel"/>
    <w:tmpl w:val="39FCE81C"/>
    <w:lvl w:ilvl="0" w:tplc="7AAE053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6">
    <w:nsid w:val="61F82399"/>
    <w:multiLevelType w:val="multilevel"/>
    <w:tmpl w:val="7C98732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3476809"/>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67AC75BA"/>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6D9129B0"/>
    <w:multiLevelType w:val="multilevel"/>
    <w:tmpl w:val="F96ADC0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0">
    <w:nsid w:val="7DF0421E"/>
    <w:multiLevelType w:val="multilevel"/>
    <w:tmpl w:val="AFF6201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num>
  <w:num w:numId="2">
    <w:abstractNumId w:val="0"/>
  </w:num>
  <w:num w:numId="3">
    <w:abstractNumId w:val="0"/>
  </w:num>
  <w:num w:numId="4">
    <w:abstractNumId w:val="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4"/>
  </w:num>
  <w:num w:numId="10">
    <w:abstractNumId w:val="15"/>
  </w:num>
  <w:num w:numId="11">
    <w:abstractNumId w:val="2"/>
  </w:num>
  <w:num w:numId="12">
    <w:abstractNumId w:val="19"/>
  </w:num>
  <w:num w:numId="13">
    <w:abstractNumId w:val="6"/>
  </w:num>
  <w:num w:numId="14">
    <w:abstractNumId w:val="5"/>
  </w:num>
  <w:num w:numId="15">
    <w:abstractNumId w:val="9"/>
  </w:num>
  <w:num w:numId="16">
    <w:abstractNumId w:val="7"/>
  </w:num>
  <w:num w:numId="17">
    <w:abstractNumId w:val="8"/>
  </w:num>
  <w:num w:numId="18">
    <w:abstractNumId w:val="10"/>
  </w:num>
  <w:num w:numId="19">
    <w:abstractNumId w:val="16"/>
  </w:num>
  <w:num w:numId="20">
    <w:abstractNumId w:val="18"/>
  </w:num>
  <w:num w:numId="21">
    <w:abstractNumId w:val="1"/>
  </w:num>
  <w:num w:numId="22">
    <w:abstractNumId w:val="17"/>
  </w:num>
  <w:num w:numId="23">
    <w:abstractNumId w:val="11"/>
  </w:num>
  <w:num w:numId="24">
    <w:abstractNumId w:val="4"/>
  </w:num>
  <w:num w:numId="25">
    <w:abstractNumId w:val="1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FE"/>
    <w:rsid w:val="00001548"/>
    <w:rsid w:val="00002897"/>
    <w:rsid w:val="00003925"/>
    <w:rsid w:val="000049E9"/>
    <w:rsid w:val="000105BA"/>
    <w:rsid w:val="000155D2"/>
    <w:rsid w:val="00015E15"/>
    <w:rsid w:val="000224DB"/>
    <w:rsid w:val="000302C8"/>
    <w:rsid w:val="00030E28"/>
    <w:rsid w:val="00033B9D"/>
    <w:rsid w:val="00033CCA"/>
    <w:rsid w:val="00035D8C"/>
    <w:rsid w:val="00036274"/>
    <w:rsid w:val="000365E2"/>
    <w:rsid w:val="00040702"/>
    <w:rsid w:val="000413A7"/>
    <w:rsid w:val="00042E53"/>
    <w:rsid w:val="000451D0"/>
    <w:rsid w:val="0005394F"/>
    <w:rsid w:val="00055FB2"/>
    <w:rsid w:val="00057D56"/>
    <w:rsid w:val="000624FB"/>
    <w:rsid w:val="00063E1B"/>
    <w:rsid w:val="0006511B"/>
    <w:rsid w:val="00067517"/>
    <w:rsid w:val="00070A80"/>
    <w:rsid w:val="000730F4"/>
    <w:rsid w:val="00073623"/>
    <w:rsid w:val="00076621"/>
    <w:rsid w:val="00076824"/>
    <w:rsid w:val="00080A67"/>
    <w:rsid w:val="000819D4"/>
    <w:rsid w:val="00082452"/>
    <w:rsid w:val="00087194"/>
    <w:rsid w:val="00091C93"/>
    <w:rsid w:val="0009637A"/>
    <w:rsid w:val="0009747A"/>
    <w:rsid w:val="000A0A6C"/>
    <w:rsid w:val="000A0E8E"/>
    <w:rsid w:val="000A2C64"/>
    <w:rsid w:val="000A4F4B"/>
    <w:rsid w:val="000A5A84"/>
    <w:rsid w:val="000A66D9"/>
    <w:rsid w:val="000B1C20"/>
    <w:rsid w:val="000B27AA"/>
    <w:rsid w:val="000B33A2"/>
    <w:rsid w:val="000B3890"/>
    <w:rsid w:val="000B636F"/>
    <w:rsid w:val="000C0499"/>
    <w:rsid w:val="000C1305"/>
    <w:rsid w:val="000C241F"/>
    <w:rsid w:val="000C3343"/>
    <w:rsid w:val="000C732D"/>
    <w:rsid w:val="000D11EE"/>
    <w:rsid w:val="000D1219"/>
    <w:rsid w:val="000D3C0B"/>
    <w:rsid w:val="000D4C2A"/>
    <w:rsid w:val="000E2907"/>
    <w:rsid w:val="000E49FB"/>
    <w:rsid w:val="000E4BC2"/>
    <w:rsid w:val="000E57AE"/>
    <w:rsid w:val="000E613E"/>
    <w:rsid w:val="000F157B"/>
    <w:rsid w:val="000F3EC7"/>
    <w:rsid w:val="000F44DC"/>
    <w:rsid w:val="000F4C94"/>
    <w:rsid w:val="000F4E9D"/>
    <w:rsid w:val="000F5CCA"/>
    <w:rsid w:val="000F6997"/>
    <w:rsid w:val="000F7AF1"/>
    <w:rsid w:val="000F7C6A"/>
    <w:rsid w:val="000F7C9A"/>
    <w:rsid w:val="00101EF0"/>
    <w:rsid w:val="001027F9"/>
    <w:rsid w:val="00104481"/>
    <w:rsid w:val="00105DFF"/>
    <w:rsid w:val="00111FE9"/>
    <w:rsid w:val="001136E5"/>
    <w:rsid w:val="00114C2D"/>
    <w:rsid w:val="001155D4"/>
    <w:rsid w:val="001156B5"/>
    <w:rsid w:val="00116415"/>
    <w:rsid w:val="00117FE7"/>
    <w:rsid w:val="00121365"/>
    <w:rsid w:val="00123FE7"/>
    <w:rsid w:val="0012452C"/>
    <w:rsid w:val="00125DBF"/>
    <w:rsid w:val="00126DC2"/>
    <w:rsid w:val="0013157C"/>
    <w:rsid w:val="00131EF5"/>
    <w:rsid w:val="00136305"/>
    <w:rsid w:val="00137391"/>
    <w:rsid w:val="00142390"/>
    <w:rsid w:val="001460EA"/>
    <w:rsid w:val="0014611A"/>
    <w:rsid w:val="0014699C"/>
    <w:rsid w:val="00146F00"/>
    <w:rsid w:val="001500BC"/>
    <w:rsid w:val="00150ED0"/>
    <w:rsid w:val="00151650"/>
    <w:rsid w:val="001556B4"/>
    <w:rsid w:val="00156236"/>
    <w:rsid w:val="0016461F"/>
    <w:rsid w:val="001666D5"/>
    <w:rsid w:val="00167446"/>
    <w:rsid w:val="0016758C"/>
    <w:rsid w:val="001738A6"/>
    <w:rsid w:val="001741AB"/>
    <w:rsid w:val="00174BCC"/>
    <w:rsid w:val="001761B2"/>
    <w:rsid w:val="00177097"/>
    <w:rsid w:val="00180978"/>
    <w:rsid w:val="00181BA8"/>
    <w:rsid w:val="00181F6E"/>
    <w:rsid w:val="001830B9"/>
    <w:rsid w:val="00183CF3"/>
    <w:rsid w:val="0018459C"/>
    <w:rsid w:val="00184C0F"/>
    <w:rsid w:val="00191CC7"/>
    <w:rsid w:val="00192E94"/>
    <w:rsid w:val="001932B8"/>
    <w:rsid w:val="001934FF"/>
    <w:rsid w:val="001A0D05"/>
    <w:rsid w:val="001A190D"/>
    <w:rsid w:val="001A3333"/>
    <w:rsid w:val="001A5359"/>
    <w:rsid w:val="001B2231"/>
    <w:rsid w:val="001B41C9"/>
    <w:rsid w:val="001B427C"/>
    <w:rsid w:val="001B4978"/>
    <w:rsid w:val="001C06F0"/>
    <w:rsid w:val="001C0767"/>
    <w:rsid w:val="001C0C05"/>
    <w:rsid w:val="001C218F"/>
    <w:rsid w:val="001C33EC"/>
    <w:rsid w:val="001C6701"/>
    <w:rsid w:val="001C7AD6"/>
    <w:rsid w:val="001E22A2"/>
    <w:rsid w:val="001E2B83"/>
    <w:rsid w:val="001E4EDB"/>
    <w:rsid w:val="001E745A"/>
    <w:rsid w:val="001F035E"/>
    <w:rsid w:val="001F07EB"/>
    <w:rsid w:val="001F16F8"/>
    <w:rsid w:val="001F2F42"/>
    <w:rsid w:val="001F32E0"/>
    <w:rsid w:val="00200EAC"/>
    <w:rsid w:val="00201210"/>
    <w:rsid w:val="00201863"/>
    <w:rsid w:val="00201B56"/>
    <w:rsid w:val="0020233E"/>
    <w:rsid w:val="002037B3"/>
    <w:rsid w:val="00204E45"/>
    <w:rsid w:val="002122B9"/>
    <w:rsid w:val="00214B00"/>
    <w:rsid w:val="002177A7"/>
    <w:rsid w:val="002200D3"/>
    <w:rsid w:val="00220EE2"/>
    <w:rsid w:val="002216A1"/>
    <w:rsid w:val="00222012"/>
    <w:rsid w:val="002259D4"/>
    <w:rsid w:val="00225F5A"/>
    <w:rsid w:val="00226469"/>
    <w:rsid w:val="00227448"/>
    <w:rsid w:val="002325D8"/>
    <w:rsid w:val="00235FDE"/>
    <w:rsid w:val="0023682C"/>
    <w:rsid w:val="00236D15"/>
    <w:rsid w:val="00237167"/>
    <w:rsid w:val="002408C9"/>
    <w:rsid w:val="002421C8"/>
    <w:rsid w:val="002463FC"/>
    <w:rsid w:val="00246B94"/>
    <w:rsid w:val="00246DF0"/>
    <w:rsid w:val="002473C1"/>
    <w:rsid w:val="00257E7E"/>
    <w:rsid w:val="00261466"/>
    <w:rsid w:val="0026288E"/>
    <w:rsid w:val="00263D3E"/>
    <w:rsid w:val="00264CAA"/>
    <w:rsid w:val="00265360"/>
    <w:rsid w:val="00266ABA"/>
    <w:rsid w:val="0027054D"/>
    <w:rsid w:val="00270564"/>
    <w:rsid w:val="00272167"/>
    <w:rsid w:val="0027232D"/>
    <w:rsid w:val="00276673"/>
    <w:rsid w:val="00277ECA"/>
    <w:rsid w:val="0028189E"/>
    <w:rsid w:val="00285031"/>
    <w:rsid w:val="0028799F"/>
    <w:rsid w:val="00287D0C"/>
    <w:rsid w:val="00295479"/>
    <w:rsid w:val="00297753"/>
    <w:rsid w:val="002A0292"/>
    <w:rsid w:val="002A3396"/>
    <w:rsid w:val="002A4E77"/>
    <w:rsid w:val="002B0541"/>
    <w:rsid w:val="002B12E9"/>
    <w:rsid w:val="002B31FE"/>
    <w:rsid w:val="002B4E6C"/>
    <w:rsid w:val="002B635A"/>
    <w:rsid w:val="002C1E99"/>
    <w:rsid w:val="002D2F22"/>
    <w:rsid w:val="002D7563"/>
    <w:rsid w:val="002D7FFA"/>
    <w:rsid w:val="002E2BF7"/>
    <w:rsid w:val="002E495A"/>
    <w:rsid w:val="002E68C8"/>
    <w:rsid w:val="002F1436"/>
    <w:rsid w:val="002F1FDB"/>
    <w:rsid w:val="002F2AE3"/>
    <w:rsid w:val="002F4567"/>
    <w:rsid w:val="002F7C35"/>
    <w:rsid w:val="002F7C98"/>
    <w:rsid w:val="002F7D76"/>
    <w:rsid w:val="00300585"/>
    <w:rsid w:val="003009EE"/>
    <w:rsid w:val="00307434"/>
    <w:rsid w:val="0031186A"/>
    <w:rsid w:val="00312719"/>
    <w:rsid w:val="00314BCD"/>
    <w:rsid w:val="00316EDC"/>
    <w:rsid w:val="0031781B"/>
    <w:rsid w:val="0032362E"/>
    <w:rsid w:val="0032496F"/>
    <w:rsid w:val="00325F90"/>
    <w:rsid w:val="00327B12"/>
    <w:rsid w:val="00330228"/>
    <w:rsid w:val="00331E4A"/>
    <w:rsid w:val="00333833"/>
    <w:rsid w:val="00333AAE"/>
    <w:rsid w:val="003359A9"/>
    <w:rsid w:val="00337C13"/>
    <w:rsid w:val="00340054"/>
    <w:rsid w:val="0034081B"/>
    <w:rsid w:val="00341A2A"/>
    <w:rsid w:val="00342E33"/>
    <w:rsid w:val="003446A6"/>
    <w:rsid w:val="00344880"/>
    <w:rsid w:val="00345085"/>
    <w:rsid w:val="003455DD"/>
    <w:rsid w:val="0034784F"/>
    <w:rsid w:val="00350359"/>
    <w:rsid w:val="00352DE8"/>
    <w:rsid w:val="003530E8"/>
    <w:rsid w:val="0035408E"/>
    <w:rsid w:val="003560C5"/>
    <w:rsid w:val="00356C7F"/>
    <w:rsid w:val="003657EA"/>
    <w:rsid w:val="00365D79"/>
    <w:rsid w:val="00366F4B"/>
    <w:rsid w:val="00367791"/>
    <w:rsid w:val="00370BFC"/>
    <w:rsid w:val="00373639"/>
    <w:rsid w:val="00374318"/>
    <w:rsid w:val="003758A2"/>
    <w:rsid w:val="00375ED5"/>
    <w:rsid w:val="003815FE"/>
    <w:rsid w:val="0038782C"/>
    <w:rsid w:val="00392FD2"/>
    <w:rsid w:val="00394C1B"/>
    <w:rsid w:val="00395FAA"/>
    <w:rsid w:val="00396D3C"/>
    <w:rsid w:val="00396D4D"/>
    <w:rsid w:val="003A1A79"/>
    <w:rsid w:val="003A50AC"/>
    <w:rsid w:val="003A5BCC"/>
    <w:rsid w:val="003B3E76"/>
    <w:rsid w:val="003B5EA9"/>
    <w:rsid w:val="003B7794"/>
    <w:rsid w:val="003C03F9"/>
    <w:rsid w:val="003C668C"/>
    <w:rsid w:val="003C70BB"/>
    <w:rsid w:val="003C7601"/>
    <w:rsid w:val="003D0BB4"/>
    <w:rsid w:val="003D0EAD"/>
    <w:rsid w:val="003D1176"/>
    <w:rsid w:val="003D67A0"/>
    <w:rsid w:val="003D69FA"/>
    <w:rsid w:val="003D7BD0"/>
    <w:rsid w:val="003E3297"/>
    <w:rsid w:val="003E777B"/>
    <w:rsid w:val="003E7F66"/>
    <w:rsid w:val="003F0A1C"/>
    <w:rsid w:val="003F0F0E"/>
    <w:rsid w:val="003F2CD5"/>
    <w:rsid w:val="003F4EAD"/>
    <w:rsid w:val="003F55B4"/>
    <w:rsid w:val="003F6D10"/>
    <w:rsid w:val="003F6F3E"/>
    <w:rsid w:val="003F75C6"/>
    <w:rsid w:val="00401C04"/>
    <w:rsid w:val="00404210"/>
    <w:rsid w:val="004049A8"/>
    <w:rsid w:val="00405147"/>
    <w:rsid w:val="00406177"/>
    <w:rsid w:val="00407E62"/>
    <w:rsid w:val="00410408"/>
    <w:rsid w:val="0041185A"/>
    <w:rsid w:val="00412F9A"/>
    <w:rsid w:val="004134EC"/>
    <w:rsid w:val="00414232"/>
    <w:rsid w:val="004179A7"/>
    <w:rsid w:val="00420A77"/>
    <w:rsid w:val="00421823"/>
    <w:rsid w:val="00421C38"/>
    <w:rsid w:val="0042206F"/>
    <w:rsid w:val="004228E1"/>
    <w:rsid w:val="00422C82"/>
    <w:rsid w:val="0042434B"/>
    <w:rsid w:val="004250E7"/>
    <w:rsid w:val="0042605C"/>
    <w:rsid w:val="0043039A"/>
    <w:rsid w:val="00431AB6"/>
    <w:rsid w:val="004347CF"/>
    <w:rsid w:val="004355AE"/>
    <w:rsid w:val="004368E6"/>
    <w:rsid w:val="0043734D"/>
    <w:rsid w:val="004379C1"/>
    <w:rsid w:val="004401EC"/>
    <w:rsid w:val="00440684"/>
    <w:rsid w:val="00441599"/>
    <w:rsid w:val="00443F35"/>
    <w:rsid w:val="00446545"/>
    <w:rsid w:val="00446B36"/>
    <w:rsid w:val="0045019D"/>
    <w:rsid w:val="004522E2"/>
    <w:rsid w:val="0045452A"/>
    <w:rsid w:val="00456942"/>
    <w:rsid w:val="00460686"/>
    <w:rsid w:val="004613A3"/>
    <w:rsid w:val="00461D2E"/>
    <w:rsid w:val="00463E19"/>
    <w:rsid w:val="0046554A"/>
    <w:rsid w:val="004672CF"/>
    <w:rsid w:val="00472BB9"/>
    <w:rsid w:val="00472BC7"/>
    <w:rsid w:val="00472F4E"/>
    <w:rsid w:val="004730A5"/>
    <w:rsid w:val="00474731"/>
    <w:rsid w:val="00474A88"/>
    <w:rsid w:val="00474FC8"/>
    <w:rsid w:val="00475307"/>
    <w:rsid w:val="004758DF"/>
    <w:rsid w:val="004765ED"/>
    <w:rsid w:val="00481C61"/>
    <w:rsid w:val="0048283F"/>
    <w:rsid w:val="0048359C"/>
    <w:rsid w:val="00483FC2"/>
    <w:rsid w:val="00487869"/>
    <w:rsid w:val="00491B0F"/>
    <w:rsid w:val="004924D1"/>
    <w:rsid w:val="0049303B"/>
    <w:rsid w:val="00493CCF"/>
    <w:rsid w:val="004A3383"/>
    <w:rsid w:val="004A4A8E"/>
    <w:rsid w:val="004A4CC2"/>
    <w:rsid w:val="004A58C3"/>
    <w:rsid w:val="004A616F"/>
    <w:rsid w:val="004B158B"/>
    <w:rsid w:val="004B4E81"/>
    <w:rsid w:val="004B4F1D"/>
    <w:rsid w:val="004B6752"/>
    <w:rsid w:val="004C25C0"/>
    <w:rsid w:val="004C4734"/>
    <w:rsid w:val="004C650A"/>
    <w:rsid w:val="004D18CC"/>
    <w:rsid w:val="004D48C3"/>
    <w:rsid w:val="004D5064"/>
    <w:rsid w:val="004D6A8D"/>
    <w:rsid w:val="004D7A45"/>
    <w:rsid w:val="004E1E52"/>
    <w:rsid w:val="004E436D"/>
    <w:rsid w:val="004E4F23"/>
    <w:rsid w:val="004E5D39"/>
    <w:rsid w:val="004F0904"/>
    <w:rsid w:val="004F0A65"/>
    <w:rsid w:val="004F4D0B"/>
    <w:rsid w:val="004F5308"/>
    <w:rsid w:val="004F59FE"/>
    <w:rsid w:val="004F60A3"/>
    <w:rsid w:val="004F690B"/>
    <w:rsid w:val="00501696"/>
    <w:rsid w:val="00503569"/>
    <w:rsid w:val="00505682"/>
    <w:rsid w:val="005069F8"/>
    <w:rsid w:val="00506AC7"/>
    <w:rsid w:val="005073FA"/>
    <w:rsid w:val="00523258"/>
    <w:rsid w:val="005237D9"/>
    <w:rsid w:val="00524101"/>
    <w:rsid w:val="005244E8"/>
    <w:rsid w:val="00524A7F"/>
    <w:rsid w:val="0052594A"/>
    <w:rsid w:val="00531C66"/>
    <w:rsid w:val="005333B0"/>
    <w:rsid w:val="0053480A"/>
    <w:rsid w:val="00535E3E"/>
    <w:rsid w:val="00540185"/>
    <w:rsid w:val="0054042B"/>
    <w:rsid w:val="005416CD"/>
    <w:rsid w:val="00544169"/>
    <w:rsid w:val="0054448D"/>
    <w:rsid w:val="005465FE"/>
    <w:rsid w:val="005469D4"/>
    <w:rsid w:val="00550AF7"/>
    <w:rsid w:val="005519A1"/>
    <w:rsid w:val="00551DC1"/>
    <w:rsid w:val="00553EFA"/>
    <w:rsid w:val="005556AB"/>
    <w:rsid w:val="005603F6"/>
    <w:rsid w:val="00561485"/>
    <w:rsid w:val="005659B7"/>
    <w:rsid w:val="00566FC3"/>
    <w:rsid w:val="0057131D"/>
    <w:rsid w:val="00571944"/>
    <w:rsid w:val="00571F30"/>
    <w:rsid w:val="0057349E"/>
    <w:rsid w:val="00573790"/>
    <w:rsid w:val="00573C04"/>
    <w:rsid w:val="00577F5B"/>
    <w:rsid w:val="00581ECA"/>
    <w:rsid w:val="005833EE"/>
    <w:rsid w:val="00586267"/>
    <w:rsid w:val="00590B29"/>
    <w:rsid w:val="005942FD"/>
    <w:rsid w:val="00595DBE"/>
    <w:rsid w:val="005974FA"/>
    <w:rsid w:val="00597FBE"/>
    <w:rsid w:val="005A02E8"/>
    <w:rsid w:val="005A0AFF"/>
    <w:rsid w:val="005A2795"/>
    <w:rsid w:val="005A4775"/>
    <w:rsid w:val="005A51C9"/>
    <w:rsid w:val="005A5A5F"/>
    <w:rsid w:val="005A7DDC"/>
    <w:rsid w:val="005B15FF"/>
    <w:rsid w:val="005B3123"/>
    <w:rsid w:val="005B5019"/>
    <w:rsid w:val="005B5162"/>
    <w:rsid w:val="005B604F"/>
    <w:rsid w:val="005B6F89"/>
    <w:rsid w:val="005B70ED"/>
    <w:rsid w:val="005C123E"/>
    <w:rsid w:val="005C1686"/>
    <w:rsid w:val="005C1A31"/>
    <w:rsid w:val="005C566B"/>
    <w:rsid w:val="005C6C02"/>
    <w:rsid w:val="005D0A05"/>
    <w:rsid w:val="005D259C"/>
    <w:rsid w:val="005D323C"/>
    <w:rsid w:val="005D46AA"/>
    <w:rsid w:val="005D6D8D"/>
    <w:rsid w:val="005D7794"/>
    <w:rsid w:val="005E3124"/>
    <w:rsid w:val="005E6255"/>
    <w:rsid w:val="005F10C8"/>
    <w:rsid w:val="005F2511"/>
    <w:rsid w:val="005F41EA"/>
    <w:rsid w:val="005F5446"/>
    <w:rsid w:val="005F7B3B"/>
    <w:rsid w:val="00600144"/>
    <w:rsid w:val="00600281"/>
    <w:rsid w:val="0060376B"/>
    <w:rsid w:val="006068F6"/>
    <w:rsid w:val="00607373"/>
    <w:rsid w:val="00614D58"/>
    <w:rsid w:val="006167D0"/>
    <w:rsid w:val="00617F5C"/>
    <w:rsid w:val="00621383"/>
    <w:rsid w:val="00625A03"/>
    <w:rsid w:val="0062760B"/>
    <w:rsid w:val="006311D2"/>
    <w:rsid w:val="006313B4"/>
    <w:rsid w:val="00631B8C"/>
    <w:rsid w:val="00634D04"/>
    <w:rsid w:val="00634D6F"/>
    <w:rsid w:val="00634EF5"/>
    <w:rsid w:val="00641BB2"/>
    <w:rsid w:val="00643A25"/>
    <w:rsid w:val="006458DC"/>
    <w:rsid w:val="00646AFA"/>
    <w:rsid w:val="00646B0A"/>
    <w:rsid w:val="00650F8B"/>
    <w:rsid w:val="006513E4"/>
    <w:rsid w:val="00651501"/>
    <w:rsid w:val="00652518"/>
    <w:rsid w:val="00652A4E"/>
    <w:rsid w:val="006558BC"/>
    <w:rsid w:val="00655D66"/>
    <w:rsid w:val="0065798A"/>
    <w:rsid w:val="006710A6"/>
    <w:rsid w:val="006714AD"/>
    <w:rsid w:val="006734F1"/>
    <w:rsid w:val="00674290"/>
    <w:rsid w:val="00674B90"/>
    <w:rsid w:val="00674BCA"/>
    <w:rsid w:val="00676EF3"/>
    <w:rsid w:val="006776B0"/>
    <w:rsid w:val="00677A51"/>
    <w:rsid w:val="00680949"/>
    <w:rsid w:val="00684B35"/>
    <w:rsid w:val="00685E3A"/>
    <w:rsid w:val="006873BB"/>
    <w:rsid w:val="00687C71"/>
    <w:rsid w:val="0069126D"/>
    <w:rsid w:val="006912A9"/>
    <w:rsid w:val="00691758"/>
    <w:rsid w:val="006936D4"/>
    <w:rsid w:val="006942E4"/>
    <w:rsid w:val="00695441"/>
    <w:rsid w:val="0069555B"/>
    <w:rsid w:val="00696120"/>
    <w:rsid w:val="00696475"/>
    <w:rsid w:val="00696D17"/>
    <w:rsid w:val="006A5A46"/>
    <w:rsid w:val="006A5FB6"/>
    <w:rsid w:val="006B1D37"/>
    <w:rsid w:val="006B1E99"/>
    <w:rsid w:val="006B3844"/>
    <w:rsid w:val="006B3F9B"/>
    <w:rsid w:val="006B683E"/>
    <w:rsid w:val="006C0D62"/>
    <w:rsid w:val="006C1C20"/>
    <w:rsid w:val="006C1DF4"/>
    <w:rsid w:val="006C4682"/>
    <w:rsid w:val="006C58C1"/>
    <w:rsid w:val="006D004E"/>
    <w:rsid w:val="006D30C0"/>
    <w:rsid w:val="006D57C5"/>
    <w:rsid w:val="006E2A5F"/>
    <w:rsid w:val="006F0D9B"/>
    <w:rsid w:val="006F2740"/>
    <w:rsid w:val="006F3B15"/>
    <w:rsid w:val="006F4E19"/>
    <w:rsid w:val="006F4E7B"/>
    <w:rsid w:val="006F5096"/>
    <w:rsid w:val="006F7222"/>
    <w:rsid w:val="007010C8"/>
    <w:rsid w:val="00704ED6"/>
    <w:rsid w:val="00705178"/>
    <w:rsid w:val="00707699"/>
    <w:rsid w:val="007078E3"/>
    <w:rsid w:val="00713D09"/>
    <w:rsid w:val="00714B55"/>
    <w:rsid w:val="00715631"/>
    <w:rsid w:val="00721016"/>
    <w:rsid w:val="00726ABF"/>
    <w:rsid w:val="0072794E"/>
    <w:rsid w:val="00730CC5"/>
    <w:rsid w:val="0073340D"/>
    <w:rsid w:val="0073572B"/>
    <w:rsid w:val="00737BFE"/>
    <w:rsid w:val="007415DB"/>
    <w:rsid w:val="00741BC4"/>
    <w:rsid w:val="00742026"/>
    <w:rsid w:val="00744636"/>
    <w:rsid w:val="007452AA"/>
    <w:rsid w:val="0074549B"/>
    <w:rsid w:val="00746A18"/>
    <w:rsid w:val="00752FAB"/>
    <w:rsid w:val="00754FF6"/>
    <w:rsid w:val="007564B7"/>
    <w:rsid w:val="00756562"/>
    <w:rsid w:val="00762398"/>
    <w:rsid w:val="00765DAF"/>
    <w:rsid w:val="007666EE"/>
    <w:rsid w:val="0077037D"/>
    <w:rsid w:val="007720DF"/>
    <w:rsid w:val="00772203"/>
    <w:rsid w:val="007741F0"/>
    <w:rsid w:val="0077443F"/>
    <w:rsid w:val="00774DBD"/>
    <w:rsid w:val="007770E7"/>
    <w:rsid w:val="00782AB7"/>
    <w:rsid w:val="007848BB"/>
    <w:rsid w:val="0079395B"/>
    <w:rsid w:val="00794C67"/>
    <w:rsid w:val="007A507F"/>
    <w:rsid w:val="007A7999"/>
    <w:rsid w:val="007B0367"/>
    <w:rsid w:val="007B0695"/>
    <w:rsid w:val="007B0917"/>
    <w:rsid w:val="007B230D"/>
    <w:rsid w:val="007B2A4B"/>
    <w:rsid w:val="007B4161"/>
    <w:rsid w:val="007B747B"/>
    <w:rsid w:val="007B7A1B"/>
    <w:rsid w:val="007C092E"/>
    <w:rsid w:val="007C1F74"/>
    <w:rsid w:val="007C2E6F"/>
    <w:rsid w:val="007C2FEA"/>
    <w:rsid w:val="007C4872"/>
    <w:rsid w:val="007C5A2D"/>
    <w:rsid w:val="007D0838"/>
    <w:rsid w:val="007D10FB"/>
    <w:rsid w:val="007D3256"/>
    <w:rsid w:val="007D35ED"/>
    <w:rsid w:val="007D5329"/>
    <w:rsid w:val="007D6E61"/>
    <w:rsid w:val="007E092A"/>
    <w:rsid w:val="007E1C26"/>
    <w:rsid w:val="007E3F2C"/>
    <w:rsid w:val="007E41D3"/>
    <w:rsid w:val="007E7457"/>
    <w:rsid w:val="007E7645"/>
    <w:rsid w:val="007F2189"/>
    <w:rsid w:val="007F21C7"/>
    <w:rsid w:val="007F27FB"/>
    <w:rsid w:val="007F28EC"/>
    <w:rsid w:val="007F33CA"/>
    <w:rsid w:val="007F579D"/>
    <w:rsid w:val="007F68CC"/>
    <w:rsid w:val="008036C3"/>
    <w:rsid w:val="00804422"/>
    <w:rsid w:val="0080638B"/>
    <w:rsid w:val="00813363"/>
    <w:rsid w:val="00813623"/>
    <w:rsid w:val="0082140C"/>
    <w:rsid w:val="008219B4"/>
    <w:rsid w:val="00823111"/>
    <w:rsid w:val="00823B0B"/>
    <w:rsid w:val="00826608"/>
    <w:rsid w:val="00831968"/>
    <w:rsid w:val="00835877"/>
    <w:rsid w:val="0084326F"/>
    <w:rsid w:val="00844811"/>
    <w:rsid w:val="00844FF2"/>
    <w:rsid w:val="00846394"/>
    <w:rsid w:val="00850077"/>
    <w:rsid w:val="008500AF"/>
    <w:rsid w:val="00851904"/>
    <w:rsid w:val="00852F78"/>
    <w:rsid w:val="00853919"/>
    <w:rsid w:val="00856E28"/>
    <w:rsid w:val="00861187"/>
    <w:rsid w:val="00861D55"/>
    <w:rsid w:val="00862541"/>
    <w:rsid w:val="008648DE"/>
    <w:rsid w:val="00865C87"/>
    <w:rsid w:val="008672B8"/>
    <w:rsid w:val="008713A7"/>
    <w:rsid w:val="00872A0D"/>
    <w:rsid w:val="00874163"/>
    <w:rsid w:val="00882C37"/>
    <w:rsid w:val="0088603F"/>
    <w:rsid w:val="00890283"/>
    <w:rsid w:val="008914DF"/>
    <w:rsid w:val="008A1682"/>
    <w:rsid w:val="008A529C"/>
    <w:rsid w:val="008A5C08"/>
    <w:rsid w:val="008B0B21"/>
    <w:rsid w:val="008B671A"/>
    <w:rsid w:val="008B7E96"/>
    <w:rsid w:val="008C2DA0"/>
    <w:rsid w:val="008C3CFE"/>
    <w:rsid w:val="008C5884"/>
    <w:rsid w:val="008D003D"/>
    <w:rsid w:val="008D0381"/>
    <w:rsid w:val="008D22A7"/>
    <w:rsid w:val="008D3E3C"/>
    <w:rsid w:val="008D631A"/>
    <w:rsid w:val="008E2B39"/>
    <w:rsid w:val="008E79DB"/>
    <w:rsid w:val="008E7CA0"/>
    <w:rsid w:val="008F2554"/>
    <w:rsid w:val="008F37FA"/>
    <w:rsid w:val="008F42D9"/>
    <w:rsid w:val="008F678C"/>
    <w:rsid w:val="008F71BC"/>
    <w:rsid w:val="009006B5"/>
    <w:rsid w:val="00900ED9"/>
    <w:rsid w:val="009026B8"/>
    <w:rsid w:val="009037DF"/>
    <w:rsid w:val="009041E3"/>
    <w:rsid w:val="009052D1"/>
    <w:rsid w:val="009059BC"/>
    <w:rsid w:val="009059C2"/>
    <w:rsid w:val="00912007"/>
    <w:rsid w:val="00912B23"/>
    <w:rsid w:val="00913066"/>
    <w:rsid w:val="00914309"/>
    <w:rsid w:val="00914CF2"/>
    <w:rsid w:val="0091633F"/>
    <w:rsid w:val="00916FBB"/>
    <w:rsid w:val="009208E9"/>
    <w:rsid w:val="00920AB7"/>
    <w:rsid w:val="00921EA4"/>
    <w:rsid w:val="00922FBA"/>
    <w:rsid w:val="0092597D"/>
    <w:rsid w:val="00930E3C"/>
    <w:rsid w:val="00933CEB"/>
    <w:rsid w:val="00936C68"/>
    <w:rsid w:val="00936D3C"/>
    <w:rsid w:val="00943B02"/>
    <w:rsid w:val="00944B58"/>
    <w:rsid w:val="00946631"/>
    <w:rsid w:val="00947AA9"/>
    <w:rsid w:val="00951076"/>
    <w:rsid w:val="0095381A"/>
    <w:rsid w:val="00954FE2"/>
    <w:rsid w:val="00955068"/>
    <w:rsid w:val="009567D2"/>
    <w:rsid w:val="009569F7"/>
    <w:rsid w:val="009570AA"/>
    <w:rsid w:val="00957650"/>
    <w:rsid w:val="009579DE"/>
    <w:rsid w:val="00957DAE"/>
    <w:rsid w:val="0096108D"/>
    <w:rsid w:val="009618D8"/>
    <w:rsid w:val="00964FA4"/>
    <w:rsid w:val="009703D4"/>
    <w:rsid w:val="00970FD7"/>
    <w:rsid w:val="00971EED"/>
    <w:rsid w:val="00972094"/>
    <w:rsid w:val="00973F17"/>
    <w:rsid w:val="00977B9C"/>
    <w:rsid w:val="00980917"/>
    <w:rsid w:val="00981FD1"/>
    <w:rsid w:val="00986131"/>
    <w:rsid w:val="009905F3"/>
    <w:rsid w:val="0099178C"/>
    <w:rsid w:val="00992CB1"/>
    <w:rsid w:val="00995DF4"/>
    <w:rsid w:val="00996018"/>
    <w:rsid w:val="009A5D62"/>
    <w:rsid w:val="009A6898"/>
    <w:rsid w:val="009A7B0A"/>
    <w:rsid w:val="009B04C7"/>
    <w:rsid w:val="009B2C52"/>
    <w:rsid w:val="009B300F"/>
    <w:rsid w:val="009B46B7"/>
    <w:rsid w:val="009B620D"/>
    <w:rsid w:val="009C0A45"/>
    <w:rsid w:val="009C3563"/>
    <w:rsid w:val="009D01CB"/>
    <w:rsid w:val="009D06F9"/>
    <w:rsid w:val="009D6673"/>
    <w:rsid w:val="009E0E1A"/>
    <w:rsid w:val="009E2951"/>
    <w:rsid w:val="009E6D1F"/>
    <w:rsid w:val="009E74CB"/>
    <w:rsid w:val="009E7A4C"/>
    <w:rsid w:val="009E7AB6"/>
    <w:rsid w:val="009E7CA4"/>
    <w:rsid w:val="009F4E53"/>
    <w:rsid w:val="009F5728"/>
    <w:rsid w:val="00A00772"/>
    <w:rsid w:val="00A01F89"/>
    <w:rsid w:val="00A03BFC"/>
    <w:rsid w:val="00A04A2B"/>
    <w:rsid w:val="00A04C74"/>
    <w:rsid w:val="00A066A5"/>
    <w:rsid w:val="00A11B03"/>
    <w:rsid w:val="00A11ECF"/>
    <w:rsid w:val="00A121CA"/>
    <w:rsid w:val="00A1256F"/>
    <w:rsid w:val="00A12DF0"/>
    <w:rsid w:val="00A14778"/>
    <w:rsid w:val="00A14FD1"/>
    <w:rsid w:val="00A15436"/>
    <w:rsid w:val="00A1580F"/>
    <w:rsid w:val="00A15A5B"/>
    <w:rsid w:val="00A160F9"/>
    <w:rsid w:val="00A16DCB"/>
    <w:rsid w:val="00A21DB1"/>
    <w:rsid w:val="00A24D6D"/>
    <w:rsid w:val="00A24DE5"/>
    <w:rsid w:val="00A267EA"/>
    <w:rsid w:val="00A26905"/>
    <w:rsid w:val="00A2694F"/>
    <w:rsid w:val="00A32BCF"/>
    <w:rsid w:val="00A33E7D"/>
    <w:rsid w:val="00A344E1"/>
    <w:rsid w:val="00A34C0D"/>
    <w:rsid w:val="00A34F6C"/>
    <w:rsid w:val="00A35232"/>
    <w:rsid w:val="00A35B39"/>
    <w:rsid w:val="00A40948"/>
    <w:rsid w:val="00A40CAD"/>
    <w:rsid w:val="00A41FE6"/>
    <w:rsid w:val="00A44955"/>
    <w:rsid w:val="00A45CA3"/>
    <w:rsid w:val="00A4615C"/>
    <w:rsid w:val="00A4642D"/>
    <w:rsid w:val="00A55F12"/>
    <w:rsid w:val="00A60A72"/>
    <w:rsid w:val="00A61436"/>
    <w:rsid w:val="00A655CD"/>
    <w:rsid w:val="00A659AE"/>
    <w:rsid w:val="00A71038"/>
    <w:rsid w:val="00A71EAF"/>
    <w:rsid w:val="00A747CB"/>
    <w:rsid w:val="00A74F53"/>
    <w:rsid w:val="00A77F31"/>
    <w:rsid w:val="00A80B7B"/>
    <w:rsid w:val="00A811E3"/>
    <w:rsid w:val="00A817D4"/>
    <w:rsid w:val="00A845B1"/>
    <w:rsid w:val="00A85AC0"/>
    <w:rsid w:val="00A862AB"/>
    <w:rsid w:val="00A87350"/>
    <w:rsid w:val="00A877D6"/>
    <w:rsid w:val="00A921A7"/>
    <w:rsid w:val="00A92FB6"/>
    <w:rsid w:val="00A93841"/>
    <w:rsid w:val="00A95C21"/>
    <w:rsid w:val="00A971AB"/>
    <w:rsid w:val="00A977D3"/>
    <w:rsid w:val="00AA3278"/>
    <w:rsid w:val="00AB0D82"/>
    <w:rsid w:val="00AB2961"/>
    <w:rsid w:val="00AB2DDC"/>
    <w:rsid w:val="00AB2E20"/>
    <w:rsid w:val="00AB36DF"/>
    <w:rsid w:val="00AB4A91"/>
    <w:rsid w:val="00AB7D64"/>
    <w:rsid w:val="00AB7D96"/>
    <w:rsid w:val="00AC2009"/>
    <w:rsid w:val="00AC3499"/>
    <w:rsid w:val="00AC38FA"/>
    <w:rsid w:val="00AC4FA8"/>
    <w:rsid w:val="00AC5985"/>
    <w:rsid w:val="00AD0259"/>
    <w:rsid w:val="00AD0EEE"/>
    <w:rsid w:val="00AD12B0"/>
    <w:rsid w:val="00AD1A1C"/>
    <w:rsid w:val="00AD2281"/>
    <w:rsid w:val="00AD246D"/>
    <w:rsid w:val="00AD3481"/>
    <w:rsid w:val="00AD3B38"/>
    <w:rsid w:val="00AD3FFD"/>
    <w:rsid w:val="00AD6C6A"/>
    <w:rsid w:val="00AE016A"/>
    <w:rsid w:val="00AE1B32"/>
    <w:rsid w:val="00AE2BA6"/>
    <w:rsid w:val="00AE2E2A"/>
    <w:rsid w:val="00AE2E4E"/>
    <w:rsid w:val="00AE380A"/>
    <w:rsid w:val="00AE40F0"/>
    <w:rsid w:val="00AE44D7"/>
    <w:rsid w:val="00AE4F12"/>
    <w:rsid w:val="00AE553E"/>
    <w:rsid w:val="00AE6A64"/>
    <w:rsid w:val="00AE72EF"/>
    <w:rsid w:val="00AF09B8"/>
    <w:rsid w:val="00AF0D1E"/>
    <w:rsid w:val="00AF5513"/>
    <w:rsid w:val="00AF701B"/>
    <w:rsid w:val="00AF7234"/>
    <w:rsid w:val="00AF73C8"/>
    <w:rsid w:val="00B00510"/>
    <w:rsid w:val="00B010BD"/>
    <w:rsid w:val="00B041AC"/>
    <w:rsid w:val="00B0670E"/>
    <w:rsid w:val="00B113D5"/>
    <w:rsid w:val="00B13940"/>
    <w:rsid w:val="00B14126"/>
    <w:rsid w:val="00B152EC"/>
    <w:rsid w:val="00B22E6E"/>
    <w:rsid w:val="00B251A0"/>
    <w:rsid w:val="00B267CA"/>
    <w:rsid w:val="00B26FA6"/>
    <w:rsid w:val="00B2713B"/>
    <w:rsid w:val="00B30F2C"/>
    <w:rsid w:val="00B326E9"/>
    <w:rsid w:val="00B337A5"/>
    <w:rsid w:val="00B34518"/>
    <w:rsid w:val="00B355CA"/>
    <w:rsid w:val="00B37111"/>
    <w:rsid w:val="00B405C4"/>
    <w:rsid w:val="00B46F83"/>
    <w:rsid w:val="00B47235"/>
    <w:rsid w:val="00B4744F"/>
    <w:rsid w:val="00B47472"/>
    <w:rsid w:val="00B52912"/>
    <w:rsid w:val="00B52CF3"/>
    <w:rsid w:val="00B54DB6"/>
    <w:rsid w:val="00B550AD"/>
    <w:rsid w:val="00B55903"/>
    <w:rsid w:val="00B5602F"/>
    <w:rsid w:val="00B560C9"/>
    <w:rsid w:val="00B5621A"/>
    <w:rsid w:val="00B6069F"/>
    <w:rsid w:val="00B608ED"/>
    <w:rsid w:val="00B65CD6"/>
    <w:rsid w:val="00B721DB"/>
    <w:rsid w:val="00B72383"/>
    <w:rsid w:val="00B73C86"/>
    <w:rsid w:val="00B74D5C"/>
    <w:rsid w:val="00B7677D"/>
    <w:rsid w:val="00B77B9E"/>
    <w:rsid w:val="00B8258B"/>
    <w:rsid w:val="00B83475"/>
    <w:rsid w:val="00B8613C"/>
    <w:rsid w:val="00B8692E"/>
    <w:rsid w:val="00B86D1E"/>
    <w:rsid w:val="00B86D99"/>
    <w:rsid w:val="00B91443"/>
    <w:rsid w:val="00B9310F"/>
    <w:rsid w:val="00B94D28"/>
    <w:rsid w:val="00B963F7"/>
    <w:rsid w:val="00B96F5B"/>
    <w:rsid w:val="00B97BE3"/>
    <w:rsid w:val="00BA3813"/>
    <w:rsid w:val="00BA4AF4"/>
    <w:rsid w:val="00BA4F21"/>
    <w:rsid w:val="00BB069F"/>
    <w:rsid w:val="00BB1D84"/>
    <w:rsid w:val="00BB37D8"/>
    <w:rsid w:val="00BB7E9D"/>
    <w:rsid w:val="00BC05AC"/>
    <w:rsid w:val="00BC4CF9"/>
    <w:rsid w:val="00BC5724"/>
    <w:rsid w:val="00BC5E19"/>
    <w:rsid w:val="00BD0BD8"/>
    <w:rsid w:val="00BD2DF4"/>
    <w:rsid w:val="00BD3B46"/>
    <w:rsid w:val="00BD59F8"/>
    <w:rsid w:val="00BD6552"/>
    <w:rsid w:val="00BD756E"/>
    <w:rsid w:val="00BD7D2B"/>
    <w:rsid w:val="00BE07F9"/>
    <w:rsid w:val="00BE0B05"/>
    <w:rsid w:val="00BE3E73"/>
    <w:rsid w:val="00BE4977"/>
    <w:rsid w:val="00BE61C7"/>
    <w:rsid w:val="00BF39F6"/>
    <w:rsid w:val="00BF56CA"/>
    <w:rsid w:val="00BF5C47"/>
    <w:rsid w:val="00C00D9D"/>
    <w:rsid w:val="00C035FE"/>
    <w:rsid w:val="00C03A2E"/>
    <w:rsid w:val="00C051C1"/>
    <w:rsid w:val="00C05FFB"/>
    <w:rsid w:val="00C06279"/>
    <w:rsid w:val="00C1215C"/>
    <w:rsid w:val="00C1534C"/>
    <w:rsid w:val="00C15D43"/>
    <w:rsid w:val="00C15D9B"/>
    <w:rsid w:val="00C16528"/>
    <w:rsid w:val="00C24C3C"/>
    <w:rsid w:val="00C25626"/>
    <w:rsid w:val="00C31EB0"/>
    <w:rsid w:val="00C3614F"/>
    <w:rsid w:val="00C37636"/>
    <w:rsid w:val="00C42225"/>
    <w:rsid w:val="00C42B75"/>
    <w:rsid w:val="00C43C3C"/>
    <w:rsid w:val="00C52133"/>
    <w:rsid w:val="00C55263"/>
    <w:rsid w:val="00C55FE9"/>
    <w:rsid w:val="00C6032A"/>
    <w:rsid w:val="00C60E80"/>
    <w:rsid w:val="00C63B32"/>
    <w:rsid w:val="00C653F4"/>
    <w:rsid w:val="00C660D0"/>
    <w:rsid w:val="00C72DD3"/>
    <w:rsid w:val="00C73EAA"/>
    <w:rsid w:val="00C74ECB"/>
    <w:rsid w:val="00C77C13"/>
    <w:rsid w:val="00C810B9"/>
    <w:rsid w:val="00C84214"/>
    <w:rsid w:val="00C84F5D"/>
    <w:rsid w:val="00C85E48"/>
    <w:rsid w:val="00C867BD"/>
    <w:rsid w:val="00C87019"/>
    <w:rsid w:val="00C8771A"/>
    <w:rsid w:val="00C87890"/>
    <w:rsid w:val="00C92855"/>
    <w:rsid w:val="00C92A7C"/>
    <w:rsid w:val="00C93CC5"/>
    <w:rsid w:val="00C94A9F"/>
    <w:rsid w:val="00CA1825"/>
    <w:rsid w:val="00CB25EF"/>
    <w:rsid w:val="00CB3CA7"/>
    <w:rsid w:val="00CB7426"/>
    <w:rsid w:val="00CC092E"/>
    <w:rsid w:val="00CC12D9"/>
    <w:rsid w:val="00CC6F36"/>
    <w:rsid w:val="00CD02AD"/>
    <w:rsid w:val="00CD21A7"/>
    <w:rsid w:val="00CD2349"/>
    <w:rsid w:val="00CD3BA5"/>
    <w:rsid w:val="00CD4006"/>
    <w:rsid w:val="00CD631E"/>
    <w:rsid w:val="00CD6A94"/>
    <w:rsid w:val="00CD79BE"/>
    <w:rsid w:val="00CD7F31"/>
    <w:rsid w:val="00CE2B3B"/>
    <w:rsid w:val="00CE30B9"/>
    <w:rsid w:val="00CE694C"/>
    <w:rsid w:val="00CF1BE6"/>
    <w:rsid w:val="00CF35DE"/>
    <w:rsid w:val="00CF5025"/>
    <w:rsid w:val="00CF5AE5"/>
    <w:rsid w:val="00CF5B22"/>
    <w:rsid w:val="00CF6490"/>
    <w:rsid w:val="00D00485"/>
    <w:rsid w:val="00D00FAF"/>
    <w:rsid w:val="00D017F5"/>
    <w:rsid w:val="00D03DF2"/>
    <w:rsid w:val="00D03FE2"/>
    <w:rsid w:val="00D0442D"/>
    <w:rsid w:val="00D06D75"/>
    <w:rsid w:val="00D10353"/>
    <w:rsid w:val="00D10FD7"/>
    <w:rsid w:val="00D1122F"/>
    <w:rsid w:val="00D12BCB"/>
    <w:rsid w:val="00D13459"/>
    <w:rsid w:val="00D136A9"/>
    <w:rsid w:val="00D140FE"/>
    <w:rsid w:val="00D2142C"/>
    <w:rsid w:val="00D21A81"/>
    <w:rsid w:val="00D228F6"/>
    <w:rsid w:val="00D23C84"/>
    <w:rsid w:val="00D25FB0"/>
    <w:rsid w:val="00D311F8"/>
    <w:rsid w:val="00D3192B"/>
    <w:rsid w:val="00D341F2"/>
    <w:rsid w:val="00D35A19"/>
    <w:rsid w:val="00D37FF9"/>
    <w:rsid w:val="00D40EB9"/>
    <w:rsid w:val="00D4116F"/>
    <w:rsid w:val="00D41D0C"/>
    <w:rsid w:val="00D41D94"/>
    <w:rsid w:val="00D432B1"/>
    <w:rsid w:val="00D44A0F"/>
    <w:rsid w:val="00D45D02"/>
    <w:rsid w:val="00D5222C"/>
    <w:rsid w:val="00D53E06"/>
    <w:rsid w:val="00D53E8C"/>
    <w:rsid w:val="00D5408F"/>
    <w:rsid w:val="00D54998"/>
    <w:rsid w:val="00D56407"/>
    <w:rsid w:val="00D61DF4"/>
    <w:rsid w:val="00D62272"/>
    <w:rsid w:val="00D62A1D"/>
    <w:rsid w:val="00D65421"/>
    <w:rsid w:val="00D70FAD"/>
    <w:rsid w:val="00D719F9"/>
    <w:rsid w:val="00D734EE"/>
    <w:rsid w:val="00D74D24"/>
    <w:rsid w:val="00D76AFE"/>
    <w:rsid w:val="00D82D14"/>
    <w:rsid w:val="00D87EE9"/>
    <w:rsid w:val="00D90343"/>
    <w:rsid w:val="00D92CE1"/>
    <w:rsid w:val="00D9328B"/>
    <w:rsid w:val="00D93599"/>
    <w:rsid w:val="00D943C8"/>
    <w:rsid w:val="00D9480E"/>
    <w:rsid w:val="00D96AE5"/>
    <w:rsid w:val="00D97AFE"/>
    <w:rsid w:val="00DA2819"/>
    <w:rsid w:val="00DA2BEF"/>
    <w:rsid w:val="00DA37AF"/>
    <w:rsid w:val="00DA3D44"/>
    <w:rsid w:val="00DA684A"/>
    <w:rsid w:val="00DB0E8B"/>
    <w:rsid w:val="00DB1A00"/>
    <w:rsid w:val="00DB375D"/>
    <w:rsid w:val="00DB6BAC"/>
    <w:rsid w:val="00DC1D1D"/>
    <w:rsid w:val="00DC39DB"/>
    <w:rsid w:val="00DC6500"/>
    <w:rsid w:val="00DD0B8A"/>
    <w:rsid w:val="00DD353F"/>
    <w:rsid w:val="00DD4F30"/>
    <w:rsid w:val="00DD7C87"/>
    <w:rsid w:val="00DE22B1"/>
    <w:rsid w:val="00DE638E"/>
    <w:rsid w:val="00DF24B9"/>
    <w:rsid w:val="00DF2AFB"/>
    <w:rsid w:val="00DF341E"/>
    <w:rsid w:val="00DF466B"/>
    <w:rsid w:val="00E0098D"/>
    <w:rsid w:val="00E03814"/>
    <w:rsid w:val="00E04721"/>
    <w:rsid w:val="00E0717F"/>
    <w:rsid w:val="00E10F39"/>
    <w:rsid w:val="00E12B08"/>
    <w:rsid w:val="00E12E94"/>
    <w:rsid w:val="00E135ED"/>
    <w:rsid w:val="00E13974"/>
    <w:rsid w:val="00E149CB"/>
    <w:rsid w:val="00E161A8"/>
    <w:rsid w:val="00E1632C"/>
    <w:rsid w:val="00E1748F"/>
    <w:rsid w:val="00E1780C"/>
    <w:rsid w:val="00E17D62"/>
    <w:rsid w:val="00E2203B"/>
    <w:rsid w:val="00E23E34"/>
    <w:rsid w:val="00E26F02"/>
    <w:rsid w:val="00E27AB9"/>
    <w:rsid w:val="00E31110"/>
    <w:rsid w:val="00E3140B"/>
    <w:rsid w:val="00E328FE"/>
    <w:rsid w:val="00E32BD7"/>
    <w:rsid w:val="00E33501"/>
    <w:rsid w:val="00E3483D"/>
    <w:rsid w:val="00E34FE4"/>
    <w:rsid w:val="00E351E0"/>
    <w:rsid w:val="00E358EA"/>
    <w:rsid w:val="00E41292"/>
    <w:rsid w:val="00E4392A"/>
    <w:rsid w:val="00E43D8A"/>
    <w:rsid w:val="00E4550B"/>
    <w:rsid w:val="00E45822"/>
    <w:rsid w:val="00E5063B"/>
    <w:rsid w:val="00E511A2"/>
    <w:rsid w:val="00E52050"/>
    <w:rsid w:val="00E52167"/>
    <w:rsid w:val="00E56191"/>
    <w:rsid w:val="00E658FE"/>
    <w:rsid w:val="00E67F4C"/>
    <w:rsid w:val="00E7047A"/>
    <w:rsid w:val="00E704E2"/>
    <w:rsid w:val="00E74240"/>
    <w:rsid w:val="00E75069"/>
    <w:rsid w:val="00E77451"/>
    <w:rsid w:val="00E776FA"/>
    <w:rsid w:val="00E811C9"/>
    <w:rsid w:val="00E83DAB"/>
    <w:rsid w:val="00E9058C"/>
    <w:rsid w:val="00E90F12"/>
    <w:rsid w:val="00E914B6"/>
    <w:rsid w:val="00E915FA"/>
    <w:rsid w:val="00E91D00"/>
    <w:rsid w:val="00E92BF9"/>
    <w:rsid w:val="00E946D9"/>
    <w:rsid w:val="00E95330"/>
    <w:rsid w:val="00EA309C"/>
    <w:rsid w:val="00EA35F0"/>
    <w:rsid w:val="00EA74FD"/>
    <w:rsid w:val="00EA7DEE"/>
    <w:rsid w:val="00EB126B"/>
    <w:rsid w:val="00EB2BD6"/>
    <w:rsid w:val="00EB3C29"/>
    <w:rsid w:val="00EC2B0B"/>
    <w:rsid w:val="00EC3E94"/>
    <w:rsid w:val="00EC42B2"/>
    <w:rsid w:val="00EC4941"/>
    <w:rsid w:val="00EC6BBB"/>
    <w:rsid w:val="00ED0F4B"/>
    <w:rsid w:val="00ED27E4"/>
    <w:rsid w:val="00ED6271"/>
    <w:rsid w:val="00ED6422"/>
    <w:rsid w:val="00EE0CC4"/>
    <w:rsid w:val="00EE1016"/>
    <w:rsid w:val="00EE3AB3"/>
    <w:rsid w:val="00EF021F"/>
    <w:rsid w:val="00EF39F8"/>
    <w:rsid w:val="00EF4A3C"/>
    <w:rsid w:val="00EF6DC9"/>
    <w:rsid w:val="00EF7AF9"/>
    <w:rsid w:val="00F00D04"/>
    <w:rsid w:val="00F0150F"/>
    <w:rsid w:val="00F016F5"/>
    <w:rsid w:val="00F01E8C"/>
    <w:rsid w:val="00F03260"/>
    <w:rsid w:val="00F03DA9"/>
    <w:rsid w:val="00F102B1"/>
    <w:rsid w:val="00F10775"/>
    <w:rsid w:val="00F1134C"/>
    <w:rsid w:val="00F1202E"/>
    <w:rsid w:val="00F13D15"/>
    <w:rsid w:val="00F154C4"/>
    <w:rsid w:val="00F22326"/>
    <w:rsid w:val="00F22781"/>
    <w:rsid w:val="00F26492"/>
    <w:rsid w:val="00F30A72"/>
    <w:rsid w:val="00F31096"/>
    <w:rsid w:val="00F341EE"/>
    <w:rsid w:val="00F34759"/>
    <w:rsid w:val="00F34D06"/>
    <w:rsid w:val="00F35A38"/>
    <w:rsid w:val="00F36118"/>
    <w:rsid w:val="00F361E2"/>
    <w:rsid w:val="00F419DB"/>
    <w:rsid w:val="00F44443"/>
    <w:rsid w:val="00F44B97"/>
    <w:rsid w:val="00F472C6"/>
    <w:rsid w:val="00F51217"/>
    <w:rsid w:val="00F51AA8"/>
    <w:rsid w:val="00F529DA"/>
    <w:rsid w:val="00F53D23"/>
    <w:rsid w:val="00F551A5"/>
    <w:rsid w:val="00F6077E"/>
    <w:rsid w:val="00F6200F"/>
    <w:rsid w:val="00F70478"/>
    <w:rsid w:val="00F70B21"/>
    <w:rsid w:val="00F74E13"/>
    <w:rsid w:val="00F8004B"/>
    <w:rsid w:val="00F807E9"/>
    <w:rsid w:val="00F80A04"/>
    <w:rsid w:val="00F83CF4"/>
    <w:rsid w:val="00F869B2"/>
    <w:rsid w:val="00F9082A"/>
    <w:rsid w:val="00F90FC5"/>
    <w:rsid w:val="00F9573C"/>
    <w:rsid w:val="00FA2C65"/>
    <w:rsid w:val="00FA2FD2"/>
    <w:rsid w:val="00FA3F38"/>
    <w:rsid w:val="00FA5EA9"/>
    <w:rsid w:val="00FA5EE2"/>
    <w:rsid w:val="00FA7020"/>
    <w:rsid w:val="00FA7D8A"/>
    <w:rsid w:val="00FB0450"/>
    <w:rsid w:val="00FB3658"/>
    <w:rsid w:val="00FB6B27"/>
    <w:rsid w:val="00FB74FA"/>
    <w:rsid w:val="00FB7BE8"/>
    <w:rsid w:val="00FB7F22"/>
    <w:rsid w:val="00FC0B66"/>
    <w:rsid w:val="00FC3F20"/>
    <w:rsid w:val="00FC4745"/>
    <w:rsid w:val="00FC51EF"/>
    <w:rsid w:val="00FC7482"/>
    <w:rsid w:val="00FC782F"/>
    <w:rsid w:val="00FD4676"/>
    <w:rsid w:val="00FD6A96"/>
    <w:rsid w:val="00FD733B"/>
    <w:rsid w:val="00FE0DE6"/>
    <w:rsid w:val="00FE1C50"/>
    <w:rsid w:val="00FE3C95"/>
    <w:rsid w:val="00FE6897"/>
    <w:rsid w:val="00FE7945"/>
    <w:rsid w:val="00FF2A53"/>
    <w:rsid w:val="00FF4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lang w:val="en-GB"/>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lang w:val="lv-LV"/>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lang w:val="lv-LV"/>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lang w:val="lv-LV"/>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lang w:val="lv-LV"/>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lang w:val="lv-LV"/>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lang w:val="lv-LV"/>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lang w:val="en-GB"/>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lang w:val="lv-LV"/>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lang w:val="lv-LV"/>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lang w:val="lv-LV"/>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lang w:val="lv-LV"/>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lang w:val="lv-LV"/>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lang w:val="lv-LV"/>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4644">
      <w:bodyDiv w:val="1"/>
      <w:marLeft w:val="0"/>
      <w:marRight w:val="0"/>
      <w:marTop w:val="0"/>
      <w:marBottom w:val="0"/>
      <w:divBdr>
        <w:top w:val="none" w:sz="0" w:space="0" w:color="auto"/>
        <w:left w:val="none" w:sz="0" w:space="0" w:color="auto"/>
        <w:bottom w:val="none" w:sz="0" w:space="0" w:color="auto"/>
        <w:right w:val="none" w:sz="0" w:space="0" w:color="auto"/>
      </w:divBdr>
    </w:div>
    <w:div w:id="782728491">
      <w:bodyDiv w:val="1"/>
      <w:marLeft w:val="0"/>
      <w:marRight w:val="0"/>
      <w:marTop w:val="0"/>
      <w:marBottom w:val="0"/>
      <w:divBdr>
        <w:top w:val="none" w:sz="0" w:space="0" w:color="auto"/>
        <w:left w:val="none" w:sz="0" w:space="0" w:color="auto"/>
        <w:bottom w:val="none" w:sz="0" w:space="0" w:color="auto"/>
        <w:right w:val="none" w:sz="0" w:space="0" w:color="auto"/>
      </w:divBdr>
    </w:div>
    <w:div w:id="20709581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D62AF-55D3-47F8-BDF4-EB464CDF5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3294</Words>
  <Characters>1878</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Valsts akciju sabiedrības "Privatizācijas aģentūra"</vt:lpstr>
    </vt:vector>
  </TitlesOfParts>
  <Company>Latvia Privatisation Agency</Company>
  <LinksUpToDate>false</LinksUpToDate>
  <CharactersWithSpaces>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akciju sabiedrības "Privatizācijas aģentūra"</dc:title>
  <dc:creator>Antra Ripa</dc:creator>
  <cp:lastModifiedBy>Eva Jonāse</cp:lastModifiedBy>
  <cp:revision>4</cp:revision>
  <cp:lastPrinted>2016-04-06T11:58:00Z</cp:lastPrinted>
  <dcterms:created xsi:type="dcterms:W3CDTF">2016-06-09T14:22:00Z</dcterms:created>
  <dcterms:modified xsi:type="dcterms:W3CDTF">2016-06-09T14:23:00Z</dcterms:modified>
</cp:coreProperties>
</file>