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D3" w:rsidRDefault="00C50AD3" w:rsidP="00C50AD3">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60384C">
              <w:rPr>
                <w:b/>
                <w:sz w:val="24"/>
                <w:szCs w:val="24"/>
                <w:lang w:val="lv-LV"/>
              </w:rPr>
              <w:t>17</w:t>
            </w:r>
            <w:r w:rsidR="00C43CF6">
              <w:rPr>
                <w:b/>
                <w:sz w:val="24"/>
                <w:szCs w:val="24"/>
                <w:lang w:val="lv-LV"/>
              </w:rPr>
              <w:t>.maijā</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60384C">
              <w:rPr>
                <w:b/>
                <w:sz w:val="24"/>
                <w:szCs w:val="24"/>
                <w:lang w:val="lv-LV"/>
              </w:rPr>
              <w:t>33</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9B411A" w:rsidP="00B64A18">
            <w:pPr>
              <w:pStyle w:val="Heading8"/>
              <w:spacing w:before="0" w:after="0"/>
              <w:ind w:right="0"/>
              <w:rPr>
                <w:i w:val="0"/>
                <w:szCs w:val="24"/>
              </w:rPr>
            </w:pPr>
            <w:r w:rsidRPr="00F86417">
              <w:rPr>
                <w:i w:val="0"/>
                <w:szCs w:val="24"/>
              </w:rPr>
              <w:t>V.Ozoliņš</w:t>
            </w:r>
            <w:r w:rsidR="00AD0B87">
              <w:rPr>
                <w:i w:val="0"/>
                <w:szCs w:val="24"/>
              </w:rPr>
              <w:t xml:space="preserve">, </w:t>
            </w:r>
            <w:r w:rsidR="00C43CF6">
              <w:rPr>
                <w:i w:val="0"/>
                <w:szCs w:val="24"/>
              </w:rPr>
              <w:t>K.Timpars</w:t>
            </w:r>
          </w:p>
        </w:tc>
      </w:tr>
      <w:tr w:rsidR="00A35232" w:rsidRPr="00F86417" w:rsidTr="00BD79AF">
        <w:tc>
          <w:tcPr>
            <w:tcW w:w="4361" w:type="dxa"/>
          </w:tcPr>
          <w:p w:rsidR="00A35232" w:rsidRPr="00F86417" w:rsidRDefault="00A35232" w:rsidP="00F66581">
            <w:pPr>
              <w:rPr>
                <w:sz w:val="24"/>
                <w:szCs w:val="24"/>
                <w:lang w:val="lv-LV"/>
              </w:rPr>
            </w:pPr>
            <w:r w:rsidRPr="00F86417">
              <w:rPr>
                <w:sz w:val="24"/>
                <w:szCs w:val="24"/>
                <w:lang w:val="lv-LV"/>
              </w:rPr>
              <w:t xml:space="preserve">Iepirkuma komisijas sēdi protokolē iepirkuma komisijas </w:t>
            </w:r>
            <w:r w:rsidR="00C43CF6">
              <w:rPr>
                <w:sz w:val="24"/>
                <w:szCs w:val="24"/>
                <w:lang w:val="lv-LV"/>
              </w:rPr>
              <w:t>locekle</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C43CF6" w:rsidP="005974FA">
            <w:pPr>
              <w:pStyle w:val="Heading8"/>
              <w:spacing w:before="0" w:after="0"/>
              <w:ind w:right="0"/>
              <w:rPr>
                <w:i w:val="0"/>
                <w:szCs w:val="24"/>
              </w:rPr>
            </w:pPr>
            <w:r>
              <w:rPr>
                <w:i w:val="0"/>
                <w:szCs w:val="24"/>
              </w:rPr>
              <w:t>I.Purmale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CC0187">
        <w:rPr>
          <w:sz w:val="24"/>
          <w:szCs w:val="24"/>
          <w:lang w:val="lv-LV"/>
        </w:rPr>
        <w:t>1</w:t>
      </w:r>
      <w:r w:rsidR="00635104">
        <w:rPr>
          <w:sz w:val="24"/>
          <w:szCs w:val="24"/>
          <w:lang w:val="lv-LV"/>
        </w:rPr>
        <w:t>5</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C32251">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0E0DE3" w:rsidRDefault="00C50AD3" w:rsidP="00C50AD3">
      <w:pPr>
        <w:pStyle w:val="BodyText2"/>
        <w:ind w:firstLine="720"/>
      </w:pPr>
      <w:bookmarkStart w:id="0" w:name="id21000623"/>
      <w:bookmarkStart w:id="1" w:name="id21000244"/>
      <w:r>
        <w:t xml:space="preserve">[..] </w:t>
      </w:r>
      <w:bookmarkEnd w:id="0"/>
    </w:p>
    <w:p w:rsidR="000E0DE3" w:rsidRDefault="000E0DE3" w:rsidP="003F0A1C">
      <w:pPr>
        <w:pStyle w:val="BodyText2"/>
        <w:ind w:firstLine="720"/>
      </w:pPr>
      <w:r>
        <w:t xml:space="preserve">4. </w:t>
      </w:r>
      <w:bookmarkStart w:id="2" w:name="id21000644"/>
      <w:r w:rsidRPr="004F2AC8">
        <w:t xml:space="preserve">Par mazajam iepirkumam “Nekustamā </w:t>
      </w:r>
      <w:bookmarkEnd w:id="2"/>
      <w:r w:rsidRPr="004F2AC8">
        <w:t>īpašuma Birzes ielā 2, Rīgā uzraudzība un uzturēšana” (PA/2017/46) iesniegtā piedāvājuma vērtēšanu un iepirkuma rezultāta apstiprināšanu</w:t>
      </w:r>
      <w:r>
        <w:t>.</w:t>
      </w:r>
    </w:p>
    <w:p w:rsidR="000E0DE3" w:rsidRDefault="000E0DE3" w:rsidP="003F0A1C">
      <w:pPr>
        <w:pStyle w:val="BodyText2"/>
        <w:ind w:firstLine="720"/>
        <w:rPr>
          <w:rFonts w:ascii="Times New Roman" w:hAnsi="Times New Roman"/>
          <w:szCs w:val="24"/>
        </w:rPr>
      </w:pPr>
      <w:r>
        <w:t>Ziņo: Ģ.Freibergs</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C32251" w:rsidRPr="007010C8">
        <w:rPr>
          <w:rFonts w:ascii="Times New Roman" w:hAnsi="Times New Roman"/>
          <w:szCs w:val="24"/>
        </w:rPr>
        <w:t xml:space="preserve">Ģ.Freibergs, I.Purmale, V.Ozoliņš, </w:t>
      </w:r>
      <w:r w:rsidR="00C32251">
        <w:rPr>
          <w:rFonts w:ascii="Times New Roman" w:hAnsi="Times New Roman"/>
          <w:szCs w:val="24"/>
        </w:rPr>
        <w:t>K.Timpars</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Default="00CD4006" w:rsidP="005974FA">
      <w:pPr>
        <w:keepLines/>
        <w:jc w:val="both"/>
        <w:rPr>
          <w:sz w:val="24"/>
          <w:szCs w:val="24"/>
          <w:lang w:val="lv-LV"/>
        </w:rPr>
      </w:pPr>
    </w:p>
    <w:bookmarkEnd w:id="1"/>
    <w:p w:rsidR="00E7164A" w:rsidRPr="000E0DE3" w:rsidRDefault="000F7C06" w:rsidP="000F7C06">
      <w:pPr>
        <w:keepLines/>
        <w:tabs>
          <w:tab w:val="left" w:pos="709"/>
        </w:tabs>
        <w:rPr>
          <w:sz w:val="24"/>
          <w:szCs w:val="24"/>
          <w:lang w:val="lv-LV"/>
        </w:rPr>
      </w:pPr>
      <w:r w:rsidRPr="000E0DE3">
        <w:rPr>
          <w:sz w:val="24"/>
          <w:szCs w:val="24"/>
          <w:lang w:val="lv-LV"/>
        </w:rPr>
        <w:tab/>
      </w:r>
    </w:p>
    <w:p w:rsidR="000E0DE3" w:rsidRPr="000E0DE3" w:rsidRDefault="00C50AD3" w:rsidP="00C50AD3">
      <w:pPr>
        <w:pStyle w:val="BodyText2"/>
        <w:ind w:firstLine="720"/>
        <w:rPr>
          <w:szCs w:val="24"/>
        </w:rPr>
      </w:pPr>
      <w:r>
        <w:rPr>
          <w:rFonts w:ascii="Times New Roman" w:hAnsi="Times New Roman"/>
          <w:szCs w:val="24"/>
        </w:rPr>
        <w:t xml:space="preserve">[..] </w:t>
      </w:r>
    </w:p>
    <w:p w:rsidR="000E0DE3" w:rsidRDefault="000E0DE3" w:rsidP="000E0DE3">
      <w:pPr>
        <w:pStyle w:val="BodyText2"/>
        <w:keepLines/>
        <w:tabs>
          <w:tab w:val="left" w:pos="1020"/>
        </w:tabs>
        <w:rPr>
          <w:rFonts w:ascii="Times New Roman" w:hAnsi="Times New Roman"/>
          <w:szCs w:val="24"/>
        </w:rPr>
      </w:pPr>
    </w:p>
    <w:p w:rsidR="001F28F1" w:rsidRPr="000E0DE3" w:rsidRDefault="001F28F1" w:rsidP="001F28F1">
      <w:pPr>
        <w:pStyle w:val="BodyText2"/>
        <w:ind w:firstLine="720"/>
        <w:rPr>
          <w:rFonts w:ascii="Times New Roman" w:hAnsi="Times New Roman"/>
          <w:szCs w:val="24"/>
        </w:rPr>
      </w:pPr>
      <w:r>
        <w:rPr>
          <w:rFonts w:ascii="Times New Roman" w:hAnsi="Times New Roman"/>
          <w:szCs w:val="24"/>
        </w:rPr>
        <w:t>4</w:t>
      </w:r>
      <w:r w:rsidRPr="000E0DE3">
        <w:rPr>
          <w:rFonts w:ascii="Times New Roman" w:hAnsi="Times New Roman"/>
          <w:szCs w:val="24"/>
        </w:rPr>
        <w:t xml:space="preserve">. </w:t>
      </w:r>
      <w:r w:rsidRPr="001F28F1">
        <w:rPr>
          <w:rFonts w:ascii="Times New Roman" w:hAnsi="Times New Roman"/>
          <w:szCs w:val="24"/>
        </w:rPr>
        <w:t>Par mazajam iepirkumam “Nekustamā īpašuma Birzes ielā 2, Rīgā uzraudzība un uzturēšana” (PA/2017/46) iesniegtā piedāvājuma vērtēšanu un iepirkuma rezultāta apstiprināšanu</w:t>
      </w:r>
      <w:r w:rsidRPr="000E0DE3">
        <w:rPr>
          <w:rFonts w:ascii="Times New Roman" w:hAnsi="Times New Roman"/>
          <w:szCs w:val="24"/>
        </w:rPr>
        <w:t>.</w:t>
      </w:r>
    </w:p>
    <w:p w:rsidR="001F28F1" w:rsidRPr="001F28F1" w:rsidRDefault="001F28F1" w:rsidP="001F28F1">
      <w:pPr>
        <w:pStyle w:val="BodyText2"/>
        <w:ind w:firstLine="720"/>
        <w:rPr>
          <w:rFonts w:ascii="Times New Roman" w:hAnsi="Times New Roman"/>
          <w:szCs w:val="24"/>
        </w:rPr>
      </w:pPr>
      <w:r w:rsidRPr="000E0DE3">
        <w:rPr>
          <w:rFonts w:ascii="Times New Roman" w:hAnsi="Times New Roman"/>
          <w:szCs w:val="24"/>
        </w:rPr>
        <w:t>Ziņo</w:t>
      </w:r>
      <w:r>
        <w:rPr>
          <w:rFonts w:ascii="Times New Roman" w:hAnsi="Times New Roman"/>
          <w:szCs w:val="24"/>
        </w:rPr>
        <w:t>: I.Purmale</w:t>
      </w:r>
    </w:p>
    <w:p w:rsidR="001F28F1" w:rsidRPr="001F28F1" w:rsidRDefault="001F28F1" w:rsidP="001F28F1">
      <w:pPr>
        <w:ind w:firstLine="720"/>
        <w:jc w:val="both"/>
        <w:rPr>
          <w:b/>
          <w:sz w:val="24"/>
          <w:szCs w:val="24"/>
          <w:lang w:val="lv-LV"/>
        </w:rPr>
      </w:pPr>
      <w:r w:rsidRPr="001F28F1">
        <w:rPr>
          <w:b/>
          <w:sz w:val="24"/>
          <w:szCs w:val="24"/>
          <w:lang w:val="lv-LV"/>
        </w:rPr>
        <w:t>NOLĒMA:</w:t>
      </w:r>
      <w:r w:rsidRPr="001F28F1">
        <w:rPr>
          <w:b/>
          <w:sz w:val="24"/>
          <w:szCs w:val="24"/>
          <w:lang w:val="lv-LV"/>
        </w:rPr>
        <w:tab/>
      </w:r>
    </w:p>
    <w:p w:rsidR="001F28F1" w:rsidRPr="001F28F1" w:rsidRDefault="001F28F1" w:rsidP="001F28F1">
      <w:pPr>
        <w:ind w:firstLine="720"/>
        <w:jc w:val="both"/>
        <w:rPr>
          <w:sz w:val="24"/>
          <w:szCs w:val="24"/>
          <w:lang w:val="lv-LV"/>
        </w:rPr>
      </w:pPr>
      <w:r w:rsidRPr="001F28F1">
        <w:rPr>
          <w:sz w:val="24"/>
          <w:szCs w:val="24"/>
          <w:lang w:val="lv-LV"/>
        </w:rPr>
        <w:t xml:space="preserve">4.1. Atzīt mazajam iepirkumam </w:t>
      </w:r>
      <w:bookmarkStart w:id="3" w:name="_Hlk482799935"/>
      <w:r w:rsidRPr="001F28F1">
        <w:rPr>
          <w:sz w:val="24"/>
          <w:szCs w:val="24"/>
          <w:lang w:val="lv-LV"/>
        </w:rPr>
        <w:t xml:space="preserve">“Nekustamā īpašuma Birzes ielā 2, Rīgā uzraudzība un uzturēšana” (PA/2017/46) </w:t>
      </w:r>
      <w:bookmarkEnd w:id="3"/>
      <w:r w:rsidRPr="001F28F1">
        <w:rPr>
          <w:sz w:val="24"/>
          <w:szCs w:val="24"/>
          <w:lang w:val="lv-LV"/>
        </w:rPr>
        <w:t>iesniegto biedrības „Bolderājas grupa” piedāvājumu, kā arī pretendentu par atbilstošu iepirkuma noteikumiem.</w:t>
      </w:r>
    </w:p>
    <w:p w:rsidR="001F28F1" w:rsidRDefault="001F28F1" w:rsidP="001F28F1">
      <w:pPr>
        <w:autoSpaceDE w:val="0"/>
        <w:autoSpaceDN w:val="0"/>
        <w:adjustRightInd w:val="0"/>
        <w:ind w:firstLine="709"/>
        <w:jc w:val="both"/>
        <w:rPr>
          <w:sz w:val="24"/>
          <w:szCs w:val="24"/>
          <w:lang w:val="lv-LV"/>
        </w:rPr>
      </w:pPr>
      <w:r w:rsidRPr="001F28F1">
        <w:rPr>
          <w:sz w:val="24"/>
          <w:szCs w:val="24"/>
          <w:lang w:val="lv-LV"/>
        </w:rPr>
        <w:t>4.2. Pieņemt zināšanai, ka nolikuma pretendentiem 4.10.punktā noteikto nekustamā īpašuma Birzes ielā 2, Rīgā apskati 2017.gada 8.maija plkst. 14.00 apmeklēja 2 ieinteresētie piegādātāji: biedrība “B</w:t>
      </w:r>
      <w:r>
        <w:rPr>
          <w:sz w:val="24"/>
          <w:szCs w:val="24"/>
          <w:lang w:val="lv-LV"/>
        </w:rPr>
        <w:t>olderājas grupa” un SIA “</w:t>
      </w:r>
      <w:proofErr w:type="spellStart"/>
      <w:r>
        <w:rPr>
          <w:sz w:val="24"/>
          <w:szCs w:val="24"/>
          <w:lang w:val="lv-LV"/>
        </w:rPr>
        <w:t>Tehhe</w:t>
      </w:r>
      <w:proofErr w:type="spellEnd"/>
      <w:r>
        <w:rPr>
          <w:sz w:val="24"/>
          <w:szCs w:val="24"/>
          <w:lang w:val="lv-LV"/>
        </w:rPr>
        <w:t>”, un i</w:t>
      </w:r>
      <w:r w:rsidRPr="001F28F1">
        <w:rPr>
          <w:sz w:val="24"/>
          <w:szCs w:val="24"/>
          <w:lang w:val="lv-LV"/>
        </w:rPr>
        <w:t>epirkuma dokumentācija tika publicēta Privatizācijas aģentūras mājas lapā, līdz ar to tika nodrošināta brīva konkurence</w:t>
      </w:r>
      <w:r>
        <w:rPr>
          <w:sz w:val="24"/>
          <w:szCs w:val="24"/>
          <w:lang w:val="lv-LV"/>
        </w:rPr>
        <w:t xml:space="preserve"> visiem pakalpojuma sniedzējiem un iepirkums nebūtu jāpārtrauc nelielās atsaucības dēļ.</w:t>
      </w:r>
    </w:p>
    <w:p w:rsidR="001F28F1" w:rsidRPr="000E0DE3" w:rsidRDefault="001F28F1" w:rsidP="001F28F1">
      <w:pPr>
        <w:ind w:firstLine="720"/>
        <w:jc w:val="both"/>
        <w:rPr>
          <w:sz w:val="24"/>
          <w:szCs w:val="24"/>
          <w:lang w:val="lv-LV"/>
        </w:rPr>
      </w:pPr>
      <w:r>
        <w:rPr>
          <w:sz w:val="24"/>
          <w:szCs w:val="24"/>
          <w:lang w:val="lv-LV"/>
        </w:rPr>
        <w:t>4</w:t>
      </w:r>
      <w:r w:rsidRPr="000E0DE3">
        <w:rPr>
          <w:sz w:val="24"/>
          <w:szCs w:val="24"/>
          <w:lang w:val="lv-LV"/>
        </w:rPr>
        <w:t>.</w:t>
      </w:r>
      <w:r>
        <w:rPr>
          <w:sz w:val="24"/>
          <w:szCs w:val="24"/>
          <w:lang w:val="lv-LV"/>
        </w:rPr>
        <w:t>3</w:t>
      </w:r>
      <w:r w:rsidRPr="000E0DE3">
        <w:rPr>
          <w:sz w:val="24"/>
          <w:szCs w:val="24"/>
          <w:lang w:val="lv-LV"/>
        </w:rPr>
        <w:t xml:space="preserve">. Piešķirt tiesības noslēgt mazā iepirkuma </w:t>
      </w:r>
      <w:r w:rsidRPr="001F28F1">
        <w:rPr>
          <w:sz w:val="24"/>
          <w:szCs w:val="24"/>
          <w:lang w:val="lv-LV"/>
        </w:rPr>
        <w:t xml:space="preserve">“Nekustamā īpašuma Birzes ielā 2, Rīgā uzraudzība un uzturēšana” (PA/2017/46) </w:t>
      </w:r>
      <w:r w:rsidRPr="000E0DE3">
        <w:rPr>
          <w:sz w:val="24"/>
          <w:szCs w:val="24"/>
          <w:lang w:val="lv-LV"/>
        </w:rPr>
        <w:t xml:space="preserve">līgumu </w:t>
      </w:r>
      <w:r>
        <w:rPr>
          <w:sz w:val="24"/>
          <w:szCs w:val="24"/>
          <w:lang w:val="lv-LV"/>
        </w:rPr>
        <w:t>biedrībai “Bolderājas grupa”</w:t>
      </w:r>
      <w:r w:rsidRPr="000E0DE3">
        <w:rPr>
          <w:sz w:val="24"/>
          <w:szCs w:val="24"/>
          <w:lang w:val="lv-LV"/>
        </w:rPr>
        <w:t xml:space="preserve">, kas </w:t>
      </w:r>
      <w:r>
        <w:rPr>
          <w:sz w:val="24"/>
          <w:szCs w:val="24"/>
          <w:lang w:val="lv-LV"/>
        </w:rPr>
        <w:t xml:space="preserve">piedāvāja </w:t>
      </w:r>
      <w:r w:rsidRPr="001F28F1">
        <w:rPr>
          <w:sz w:val="24"/>
          <w:szCs w:val="24"/>
          <w:lang w:val="lv-LV"/>
        </w:rPr>
        <w:t>pakalpojuma cen</w:t>
      </w:r>
      <w:r>
        <w:rPr>
          <w:sz w:val="24"/>
          <w:szCs w:val="24"/>
          <w:lang w:val="lv-LV"/>
        </w:rPr>
        <w:t>u</w:t>
      </w:r>
      <w:r w:rsidRPr="001F28F1">
        <w:rPr>
          <w:sz w:val="24"/>
          <w:szCs w:val="24"/>
          <w:lang w:val="lv-LV"/>
        </w:rPr>
        <w:t xml:space="preserve"> mēnesī 440.00 EUR</w:t>
      </w:r>
      <w:r>
        <w:rPr>
          <w:sz w:val="24"/>
          <w:szCs w:val="24"/>
          <w:lang w:val="lv-LV"/>
        </w:rPr>
        <w:t>,</w:t>
      </w:r>
      <w:r w:rsidRPr="001F28F1">
        <w:rPr>
          <w:sz w:val="24"/>
          <w:szCs w:val="24"/>
          <w:lang w:val="lv-LV"/>
        </w:rPr>
        <w:t xml:space="preserve"> </w:t>
      </w:r>
      <w:r>
        <w:rPr>
          <w:sz w:val="24"/>
          <w:szCs w:val="24"/>
          <w:lang w:val="lv-LV"/>
        </w:rPr>
        <w:t>un kopējā pakalpojuma cenu</w:t>
      </w:r>
      <w:r w:rsidRPr="001F28F1">
        <w:rPr>
          <w:sz w:val="24"/>
          <w:szCs w:val="24"/>
          <w:lang w:val="lv-LV"/>
        </w:rPr>
        <w:t xml:space="preserve"> 24 </w:t>
      </w:r>
      <w:r w:rsidRPr="001F28F1">
        <w:rPr>
          <w:sz w:val="24"/>
          <w:szCs w:val="24"/>
          <w:lang w:val="lv-LV"/>
        </w:rPr>
        <w:lastRenderedPageBreak/>
        <w:t>mēnešiem – 10 560.00 EUR</w:t>
      </w:r>
      <w:r w:rsidRPr="00C767F0">
        <w:rPr>
          <w:sz w:val="24"/>
          <w:szCs w:val="24"/>
          <w:lang w:val="lv-LV"/>
        </w:rPr>
        <w:t>.</w:t>
      </w:r>
      <w:r w:rsidR="003C5C01">
        <w:rPr>
          <w:sz w:val="24"/>
          <w:szCs w:val="24"/>
          <w:lang w:val="lv-LV"/>
        </w:rPr>
        <w:t xml:space="preserve"> Biedrība “Bolderājas grupa” nav pievienotā nodokļa maksātājs.</w:t>
      </w:r>
    </w:p>
    <w:p w:rsidR="001F28F1" w:rsidRPr="000E0DE3" w:rsidRDefault="001F28F1" w:rsidP="001F28F1">
      <w:pPr>
        <w:ind w:firstLine="720"/>
        <w:jc w:val="both"/>
        <w:rPr>
          <w:sz w:val="24"/>
          <w:szCs w:val="24"/>
          <w:lang w:val="lv-LV"/>
        </w:rPr>
      </w:pPr>
      <w:r>
        <w:rPr>
          <w:sz w:val="24"/>
          <w:szCs w:val="24"/>
          <w:lang w:val="lv-LV"/>
        </w:rPr>
        <w:t>4</w:t>
      </w:r>
      <w:r w:rsidRPr="000E0DE3">
        <w:rPr>
          <w:sz w:val="24"/>
          <w:szCs w:val="24"/>
          <w:lang w:val="lv-LV"/>
        </w:rPr>
        <w:t>.</w:t>
      </w:r>
      <w:r w:rsidR="003C5C01">
        <w:rPr>
          <w:sz w:val="24"/>
          <w:szCs w:val="24"/>
          <w:lang w:val="lv-LV"/>
        </w:rPr>
        <w:t>4</w:t>
      </w:r>
      <w:r w:rsidRPr="000E0DE3">
        <w:rPr>
          <w:sz w:val="24"/>
          <w:szCs w:val="24"/>
          <w:lang w:val="lv-LV"/>
        </w:rPr>
        <w:t xml:space="preserve">. Pieņemt zināšanai, ka </w:t>
      </w:r>
      <w:r w:rsidR="003C5C01">
        <w:rPr>
          <w:sz w:val="24"/>
          <w:szCs w:val="24"/>
          <w:lang w:val="lv-LV"/>
        </w:rPr>
        <w:t>biedrībai “Bolderājas grupa”</w:t>
      </w:r>
      <w:r w:rsidRPr="000E0DE3">
        <w:rPr>
          <w:sz w:val="24"/>
          <w:szCs w:val="24"/>
          <w:lang w:val="lv-LV"/>
        </w:rPr>
        <w:t xml:space="preserve">, nodokļu maksātāja reģistrācijas numurs </w:t>
      </w:r>
      <w:r w:rsidR="003C5C01">
        <w:rPr>
          <w:sz w:val="24"/>
          <w:szCs w:val="24"/>
          <w:lang w:val="lv-LV"/>
        </w:rPr>
        <w:t>40008130714</w:t>
      </w:r>
      <w:r w:rsidRPr="000E0DE3">
        <w:rPr>
          <w:sz w:val="24"/>
          <w:szCs w:val="24"/>
          <w:lang w:val="lv-LV"/>
        </w:rPr>
        <w:t xml:space="preserve">, saskaņā ar Valsts ieņēmumu dienesta izziņu uz 2017.gada </w:t>
      </w:r>
      <w:r>
        <w:rPr>
          <w:sz w:val="24"/>
          <w:szCs w:val="24"/>
          <w:lang w:val="lv-LV"/>
        </w:rPr>
        <w:t>15.maiju</w:t>
      </w:r>
      <w:r w:rsidRPr="000E0DE3">
        <w:rPr>
          <w:sz w:val="24"/>
          <w:szCs w:val="24"/>
          <w:lang w:val="lv-LV"/>
        </w:rPr>
        <w:t xml:space="preserve"> nav Valsts ieņēmumu dienesta administrēto nodokļu (nodevu) parāda, kas kopsummā pārsniedz 150 eiro, un saskaņā ar 2017.gada </w:t>
      </w:r>
      <w:r>
        <w:rPr>
          <w:sz w:val="24"/>
          <w:szCs w:val="24"/>
          <w:lang w:val="lv-LV"/>
        </w:rPr>
        <w:t>15.maija</w:t>
      </w:r>
      <w:r w:rsidRPr="000E0DE3">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F28F1" w:rsidRPr="000E0DE3" w:rsidRDefault="001F28F1" w:rsidP="001F28F1">
      <w:pPr>
        <w:ind w:firstLine="720"/>
        <w:jc w:val="both"/>
        <w:rPr>
          <w:sz w:val="24"/>
          <w:szCs w:val="24"/>
          <w:lang w:val="lv-LV"/>
        </w:rPr>
      </w:pPr>
      <w:r>
        <w:rPr>
          <w:sz w:val="24"/>
          <w:szCs w:val="24"/>
          <w:lang w:val="lv-LV"/>
        </w:rPr>
        <w:t>4</w:t>
      </w:r>
      <w:r w:rsidRPr="000E0DE3">
        <w:rPr>
          <w:sz w:val="24"/>
          <w:szCs w:val="24"/>
          <w:lang w:val="lv-LV"/>
        </w:rPr>
        <w:t>.</w:t>
      </w:r>
      <w:r w:rsidR="003C5C01">
        <w:rPr>
          <w:sz w:val="24"/>
          <w:szCs w:val="24"/>
          <w:lang w:val="lv-LV"/>
        </w:rPr>
        <w:t>5</w:t>
      </w:r>
      <w:r w:rsidRPr="000E0DE3">
        <w:rPr>
          <w:sz w:val="24"/>
          <w:szCs w:val="24"/>
          <w:lang w:val="lv-LV"/>
        </w:rPr>
        <w:t xml:space="preserve">. Par mazā iepirkuma </w:t>
      </w:r>
      <w:r w:rsidR="003C5C01" w:rsidRPr="001F28F1">
        <w:rPr>
          <w:sz w:val="24"/>
          <w:szCs w:val="24"/>
          <w:lang w:val="lv-LV"/>
        </w:rPr>
        <w:t>“Nekustamā īpašuma Birzes ielā 2, Rīgā uzraudzība un uzturēšana” (PA/2017/46)</w:t>
      </w:r>
      <w:r w:rsidRPr="000E0DE3">
        <w:rPr>
          <w:sz w:val="24"/>
          <w:szCs w:val="24"/>
          <w:lang w:val="lv-LV"/>
        </w:rPr>
        <w:t xml:space="preserve"> uzvarētāju atzīt un iepirkuma līgumu ar </w:t>
      </w:r>
      <w:r w:rsidR="003C5C01" w:rsidRPr="003C5C01">
        <w:rPr>
          <w:sz w:val="24"/>
          <w:szCs w:val="24"/>
          <w:lang w:val="lv-LV"/>
        </w:rPr>
        <w:t xml:space="preserve">kopējo pakalpojuma cenu 24 mēnešiem – 10 560.00 EUR </w:t>
      </w:r>
      <w:r w:rsidRPr="000E0DE3">
        <w:rPr>
          <w:sz w:val="24"/>
          <w:szCs w:val="24"/>
          <w:lang w:val="lv-LV"/>
        </w:rPr>
        <w:t xml:space="preserve">noslēgt ar </w:t>
      </w:r>
      <w:r w:rsidR="003C5C01">
        <w:rPr>
          <w:sz w:val="24"/>
          <w:szCs w:val="24"/>
          <w:lang w:val="lv-LV"/>
        </w:rPr>
        <w:t>biedrību “Bolderājas grupa”</w:t>
      </w:r>
      <w:r w:rsidRPr="000E0DE3">
        <w:rPr>
          <w:sz w:val="24"/>
          <w:szCs w:val="24"/>
          <w:lang w:val="lv-LV"/>
        </w:rPr>
        <w:t>.</w:t>
      </w:r>
    </w:p>
    <w:p w:rsidR="001F28F1" w:rsidRPr="000E0DE3" w:rsidRDefault="001F28F1" w:rsidP="001F28F1">
      <w:pPr>
        <w:pStyle w:val="BodyText2"/>
        <w:ind w:firstLine="720"/>
        <w:jc w:val="left"/>
        <w:rPr>
          <w:rFonts w:ascii="Times New Roman" w:hAnsi="Times New Roman"/>
          <w:szCs w:val="24"/>
        </w:rPr>
      </w:pPr>
      <w:r w:rsidRPr="000E0DE3">
        <w:rPr>
          <w:rFonts w:ascii="Times New Roman" w:hAnsi="Times New Roman"/>
          <w:szCs w:val="24"/>
        </w:rPr>
        <w:t>Par:</w:t>
      </w:r>
      <w:r w:rsidRPr="000E0DE3">
        <w:rPr>
          <w:rFonts w:ascii="Times New Roman" w:hAnsi="Times New Roman"/>
          <w:szCs w:val="24"/>
        </w:rPr>
        <w:tab/>
        <w:t xml:space="preserve">Ģ.Freibergs, V.Ozoliņš, I.Purmale, </w:t>
      </w:r>
      <w:r>
        <w:rPr>
          <w:rFonts w:ascii="Times New Roman" w:hAnsi="Times New Roman"/>
          <w:szCs w:val="24"/>
        </w:rPr>
        <w:t>K.Timpars</w:t>
      </w:r>
    </w:p>
    <w:p w:rsidR="001F28F1" w:rsidRPr="000E0DE3" w:rsidRDefault="001F28F1" w:rsidP="001F28F1">
      <w:pPr>
        <w:keepLines/>
        <w:tabs>
          <w:tab w:val="left" w:pos="709"/>
        </w:tabs>
        <w:rPr>
          <w:sz w:val="24"/>
          <w:szCs w:val="24"/>
          <w:lang w:val="lv-LV"/>
        </w:rPr>
      </w:pPr>
      <w:r w:rsidRPr="000E0DE3">
        <w:rPr>
          <w:sz w:val="24"/>
          <w:szCs w:val="24"/>
          <w:lang w:val="lv-LV"/>
        </w:rPr>
        <w:tab/>
        <w:t xml:space="preserve">Pret: </w:t>
      </w:r>
      <w:r w:rsidRPr="000E0DE3">
        <w:rPr>
          <w:sz w:val="24"/>
          <w:szCs w:val="24"/>
          <w:lang w:val="lv-LV"/>
        </w:rPr>
        <w:tab/>
        <w:t>nav</w:t>
      </w:r>
    </w:p>
    <w:p w:rsidR="001F28F1" w:rsidRPr="000E0DE3" w:rsidRDefault="001F28F1" w:rsidP="001F28F1">
      <w:pPr>
        <w:keepLines/>
        <w:tabs>
          <w:tab w:val="left" w:pos="709"/>
        </w:tabs>
        <w:rPr>
          <w:sz w:val="24"/>
          <w:szCs w:val="24"/>
          <w:lang w:val="lv-LV"/>
        </w:rPr>
      </w:pPr>
      <w:r w:rsidRPr="000E0DE3">
        <w:rPr>
          <w:sz w:val="24"/>
          <w:szCs w:val="24"/>
          <w:lang w:val="lv-LV"/>
        </w:rPr>
        <w:tab/>
        <w:t>Lēmums pieņemts vienbalsīgi.</w:t>
      </w:r>
    </w:p>
    <w:p w:rsidR="001F28F1" w:rsidRDefault="001F28F1" w:rsidP="000E0DE3">
      <w:pPr>
        <w:pStyle w:val="BodyText2"/>
        <w:keepLines/>
        <w:tabs>
          <w:tab w:val="left" w:pos="1020"/>
        </w:tabs>
        <w:rPr>
          <w:rFonts w:ascii="Times New Roman" w:hAnsi="Times New Roman"/>
          <w:szCs w:val="24"/>
        </w:rPr>
      </w:pPr>
    </w:p>
    <w:p w:rsidR="00FE181E" w:rsidRDefault="00FE181E" w:rsidP="000E0DE3">
      <w:pPr>
        <w:pStyle w:val="BodyText2"/>
        <w:keepLines/>
        <w:tabs>
          <w:tab w:val="left" w:pos="1020"/>
        </w:tabs>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FE181E" w:rsidRPr="00C50AD3" w:rsidTr="00FD5C67">
        <w:trPr>
          <w:cantSplit/>
          <w:trHeight w:val="482"/>
        </w:trPr>
        <w:tc>
          <w:tcPr>
            <w:tcW w:w="3686" w:type="dxa"/>
          </w:tcPr>
          <w:p w:rsidR="00FE181E" w:rsidRPr="00A51645" w:rsidRDefault="00FE181E" w:rsidP="00FD5C67">
            <w:pPr>
              <w:keepLines/>
              <w:jc w:val="both"/>
              <w:rPr>
                <w:sz w:val="24"/>
                <w:szCs w:val="24"/>
                <w:lang w:val="lv-LV"/>
              </w:rPr>
            </w:pPr>
            <w:r>
              <w:rPr>
                <w:sz w:val="24"/>
                <w:szCs w:val="24"/>
                <w:lang w:val="lv-LV"/>
              </w:rPr>
              <w:t>S</w:t>
            </w:r>
            <w:r w:rsidRPr="00A51645">
              <w:rPr>
                <w:sz w:val="24"/>
                <w:szCs w:val="24"/>
                <w:lang w:val="lv-LV"/>
              </w:rPr>
              <w:t xml:space="preserve">ēde beidzas plkst. </w:t>
            </w:r>
            <w:r>
              <w:rPr>
                <w:sz w:val="24"/>
                <w:szCs w:val="24"/>
                <w:lang w:val="lv-LV"/>
              </w:rPr>
              <w:t>15.30</w:t>
            </w:r>
            <w:r w:rsidRPr="00A51645">
              <w:rPr>
                <w:sz w:val="24"/>
                <w:szCs w:val="24"/>
                <w:lang w:val="lv-LV"/>
              </w:rPr>
              <w:t>.</w:t>
            </w:r>
          </w:p>
          <w:p w:rsidR="00FE181E" w:rsidRPr="00A51645"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r w:rsidRPr="00A51645">
              <w:rPr>
                <w:sz w:val="24"/>
                <w:szCs w:val="24"/>
                <w:lang w:val="lv-LV"/>
              </w:rPr>
              <w:t>Iepirkuma komisijas priekšsēdētājs:</w:t>
            </w:r>
          </w:p>
          <w:p w:rsidR="00FE181E" w:rsidRPr="00A51645"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r w:rsidRPr="00A51645">
              <w:rPr>
                <w:sz w:val="24"/>
                <w:szCs w:val="24"/>
                <w:lang w:val="lv-LV"/>
              </w:rPr>
              <w:t xml:space="preserve">Iepirkuma komisijas loceklis: </w:t>
            </w:r>
          </w:p>
          <w:p w:rsidR="00FE181E" w:rsidRPr="00A51645" w:rsidRDefault="00FE181E" w:rsidP="00FD5C67">
            <w:pPr>
              <w:keepLines/>
              <w:jc w:val="both"/>
              <w:rPr>
                <w:sz w:val="24"/>
                <w:szCs w:val="24"/>
                <w:lang w:val="lv-LV"/>
              </w:rPr>
            </w:pPr>
          </w:p>
          <w:p w:rsidR="00FE181E" w:rsidRDefault="00FE181E" w:rsidP="00FD5C67">
            <w:pPr>
              <w:keepLines/>
              <w:jc w:val="both"/>
              <w:rPr>
                <w:sz w:val="24"/>
                <w:szCs w:val="24"/>
                <w:lang w:val="lv-LV"/>
              </w:rPr>
            </w:pPr>
          </w:p>
          <w:p w:rsidR="00FE181E" w:rsidRPr="00A51645" w:rsidRDefault="00FE181E" w:rsidP="00FD5C67">
            <w:pPr>
              <w:keepLines/>
              <w:jc w:val="both"/>
              <w:rPr>
                <w:sz w:val="24"/>
                <w:szCs w:val="24"/>
                <w:lang w:val="lv-LV"/>
              </w:rPr>
            </w:pPr>
            <w:r w:rsidRPr="00A51645">
              <w:rPr>
                <w:sz w:val="24"/>
                <w:szCs w:val="24"/>
                <w:lang w:val="lv-LV"/>
              </w:rPr>
              <w:t>Iepirkuma komisijas locek</w:t>
            </w:r>
            <w:r>
              <w:rPr>
                <w:sz w:val="24"/>
                <w:szCs w:val="24"/>
                <w:lang w:val="lv-LV"/>
              </w:rPr>
              <w:t>lis:</w:t>
            </w:r>
          </w:p>
        </w:tc>
        <w:tc>
          <w:tcPr>
            <w:tcW w:w="3119" w:type="dxa"/>
          </w:tcPr>
          <w:p w:rsidR="00FE181E" w:rsidRPr="00524CA9" w:rsidRDefault="00FE181E" w:rsidP="00FD5C67">
            <w:pPr>
              <w:keepLines/>
              <w:jc w:val="both"/>
              <w:rPr>
                <w:sz w:val="24"/>
                <w:szCs w:val="24"/>
                <w:lang w:val="lv-LV"/>
              </w:rPr>
            </w:pPr>
          </w:p>
        </w:tc>
        <w:tc>
          <w:tcPr>
            <w:tcW w:w="2268" w:type="dxa"/>
          </w:tcPr>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r w:rsidRPr="00524CA9">
              <w:rPr>
                <w:sz w:val="24"/>
                <w:szCs w:val="24"/>
                <w:lang w:val="lv-LV"/>
              </w:rPr>
              <w:t>Ģ.Freibergs</w:t>
            </w: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r w:rsidRPr="00524CA9">
              <w:rPr>
                <w:sz w:val="24"/>
                <w:szCs w:val="24"/>
                <w:lang w:val="lv-LV"/>
              </w:rPr>
              <w:t>V.Ozoliņš</w:t>
            </w:r>
          </w:p>
          <w:p w:rsidR="00FE181E" w:rsidRPr="00524CA9" w:rsidRDefault="00FE181E" w:rsidP="00FD5C67">
            <w:pPr>
              <w:jc w:val="both"/>
              <w:rPr>
                <w:sz w:val="24"/>
                <w:szCs w:val="24"/>
                <w:lang w:val="lv-LV"/>
              </w:rPr>
            </w:pPr>
          </w:p>
          <w:p w:rsidR="00FE181E" w:rsidRDefault="00FE181E" w:rsidP="00FD5C67">
            <w:pPr>
              <w:jc w:val="both"/>
              <w:rPr>
                <w:sz w:val="24"/>
                <w:szCs w:val="24"/>
                <w:lang w:val="lv-LV"/>
              </w:rPr>
            </w:pPr>
          </w:p>
          <w:p w:rsidR="00FE181E" w:rsidRPr="00524CA9" w:rsidRDefault="00FE181E" w:rsidP="00FD5C67">
            <w:pPr>
              <w:jc w:val="both"/>
              <w:rPr>
                <w:sz w:val="24"/>
                <w:szCs w:val="24"/>
                <w:lang w:val="lv-LV"/>
              </w:rPr>
            </w:pPr>
            <w:r>
              <w:rPr>
                <w:sz w:val="24"/>
                <w:szCs w:val="24"/>
                <w:lang w:val="lv-LV"/>
              </w:rPr>
              <w:t>K.Timpars</w:t>
            </w: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p w:rsidR="00FE181E" w:rsidRPr="00524CA9" w:rsidRDefault="00FE181E" w:rsidP="00FD5C67">
            <w:pPr>
              <w:jc w:val="both"/>
              <w:rPr>
                <w:sz w:val="24"/>
                <w:szCs w:val="24"/>
                <w:lang w:val="lv-LV"/>
              </w:rPr>
            </w:pPr>
          </w:p>
        </w:tc>
      </w:tr>
      <w:tr w:rsidR="00FE181E" w:rsidRPr="007010C8" w:rsidTr="00FD5C67">
        <w:trPr>
          <w:cantSplit/>
          <w:trHeight w:val="482"/>
        </w:trPr>
        <w:tc>
          <w:tcPr>
            <w:tcW w:w="3686" w:type="dxa"/>
          </w:tcPr>
          <w:p w:rsidR="00FE181E" w:rsidRPr="007010C8" w:rsidRDefault="00FE181E" w:rsidP="00FD5C67">
            <w:pPr>
              <w:keepLines/>
              <w:jc w:val="both"/>
              <w:rPr>
                <w:sz w:val="24"/>
                <w:szCs w:val="24"/>
                <w:lang w:val="lv-LV"/>
              </w:rPr>
            </w:pPr>
            <w:r w:rsidRPr="007010C8">
              <w:rPr>
                <w:sz w:val="24"/>
                <w:szCs w:val="24"/>
                <w:lang w:val="lv-LV"/>
              </w:rPr>
              <w:t>Iepirkuma komisijas locekle,</w:t>
            </w:r>
          </w:p>
          <w:p w:rsidR="00FE181E" w:rsidRPr="007010C8" w:rsidRDefault="00FE181E" w:rsidP="00FD5C67">
            <w:pPr>
              <w:keepLines/>
              <w:jc w:val="both"/>
              <w:rPr>
                <w:sz w:val="24"/>
                <w:szCs w:val="24"/>
                <w:lang w:val="lv-LV"/>
              </w:rPr>
            </w:pPr>
            <w:r w:rsidRPr="007010C8">
              <w:rPr>
                <w:sz w:val="24"/>
                <w:szCs w:val="24"/>
                <w:lang w:val="lv-LV"/>
              </w:rPr>
              <w:t>Iepirkuma komisijas sekretāre:</w:t>
            </w:r>
          </w:p>
        </w:tc>
        <w:tc>
          <w:tcPr>
            <w:tcW w:w="3119" w:type="dxa"/>
          </w:tcPr>
          <w:p w:rsidR="00FE181E" w:rsidRPr="00297B10" w:rsidRDefault="00FE181E" w:rsidP="00FD5C67">
            <w:pPr>
              <w:jc w:val="both"/>
              <w:rPr>
                <w:sz w:val="24"/>
                <w:szCs w:val="24"/>
                <w:lang w:val="lv-LV"/>
              </w:rPr>
            </w:pPr>
          </w:p>
          <w:p w:rsidR="00FE181E" w:rsidRPr="007010C8" w:rsidRDefault="00FE181E" w:rsidP="00FD5C67">
            <w:pPr>
              <w:keepLines/>
              <w:jc w:val="both"/>
              <w:rPr>
                <w:sz w:val="24"/>
                <w:szCs w:val="24"/>
                <w:lang w:val="lv-LV"/>
              </w:rPr>
            </w:pPr>
          </w:p>
        </w:tc>
        <w:tc>
          <w:tcPr>
            <w:tcW w:w="2268" w:type="dxa"/>
          </w:tcPr>
          <w:p w:rsidR="00FE181E" w:rsidRPr="00297B10" w:rsidRDefault="00FE181E" w:rsidP="00FD5C67">
            <w:pPr>
              <w:jc w:val="both"/>
              <w:rPr>
                <w:sz w:val="24"/>
                <w:szCs w:val="24"/>
                <w:lang w:val="lv-LV"/>
              </w:rPr>
            </w:pPr>
          </w:p>
          <w:p w:rsidR="00FE181E" w:rsidRPr="00297B10" w:rsidRDefault="00FE181E" w:rsidP="00FD5C67">
            <w:pPr>
              <w:jc w:val="both"/>
              <w:rPr>
                <w:sz w:val="24"/>
                <w:szCs w:val="24"/>
                <w:lang w:val="lv-LV"/>
              </w:rPr>
            </w:pPr>
            <w:r w:rsidRPr="00297B10">
              <w:rPr>
                <w:sz w:val="24"/>
                <w:szCs w:val="24"/>
                <w:lang w:val="lv-LV"/>
              </w:rPr>
              <w:t>I.Purmale</w:t>
            </w:r>
          </w:p>
        </w:tc>
      </w:tr>
    </w:tbl>
    <w:p w:rsidR="00FE181E" w:rsidRPr="00E973F2" w:rsidRDefault="00FE181E" w:rsidP="00FE181E">
      <w:pPr>
        <w:pStyle w:val="BodyText2"/>
        <w:keepLines/>
        <w:tabs>
          <w:tab w:val="center" w:pos="4153"/>
        </w:tabs>
        <w:rPr>
          <w:rFonts w:ascii="Times New Roman" w:hAnsi="Times New Roman"/>
          <w:szCs w:val="24"/>
        </w:rPr>
      </w:pPr>
    </w:p>
    <w:p w:rsidR="00C50AD3" w:rsidRDefault="00C50AD3" w:rsidP="00C50AD3">
      <w:pPr>
        <w:pStyle w:val="BodyTextIndent"/>
        <w:spacing w:before="0"/>
        <w:ind w:firstLine="0"/>
      </w:pPr>
      <w:r>
        <w:t>IZRAKSTS PAREIZS</w:t>
      </w:r>
    </w:p>
    <w:p w:rsidR="00C50AD3" w:rsidRDefault="00C50AD3" w:rsidP="00C50AD3">
      <w:pPr>
        <w:pStyle w:val="BodyTextIndent"/>
        <w:spacing w:before="0"/>
        <w:ind w:firstLine="0"/>
      </w:pPr>
      <w:r>
        <w:rPr>
          <w:szCs w:val="24"/>
        </w:rPr>
        <w:t>Iepirkuma komisijas locekle</w:t>
      </w:r>
      <w:r>
        <w:t>,</w:t>
      </w:r>
    </w:p>
    <w:p w:rsidR="00C50AD3" w:rsidRDefault="00C50AD3" w:rsidP="00C50AD3">
      <w:pPr>
        <w:pStyle w:val="BodyTextIndent"/>
        <w:spacing w:before="0"/>
        <w:ind w:firstLine="0"/>
      </w:pPr>
      <w:r>
        <w:t>Iepirkumu komisijas sekretāre</w:t>
      </w:r>
      <w:r>
        <w:tab/>
      </w:r>
      <w:r>
        <w:tab/>
      </w:r>
      <w:r>
        <w:tab/>
      </w:r>
      <w:r>
        <w:tab/>
        <w:t xml:space="preserve">     </w:t>
      </w:r>
    </w:p>
    <w:p w:rsidR="00C50AD3" w:rsidRPr="00E973F2" w:rsidRDefault="00C50AD3" w:rsidP="00C50AD3">
      <w:pPr>
        <w:pStyle w:val="BodyText2"/>
        <w:keepLines/>
        <w:tabs>
          <w:tab w:val="center" w:pos="4153"/>
        </w:tabs>
        <w:rPr>
          <w:rFonts w:ascii="Times New Roman" w:hAnsi="Times New Roman"/>
          <w:szCs w:val="24"/>
        </w:rPr>
      </w:pPr>
      <w:r>
        <w:t xml:space="preserve">Rīgā, 2017.gada </w:t>
      </w:r>
      <w:r>
        <w:t>22.maijā</w:t>
      </w:r>
      <w:bookmarkStart w:id="4" w:name="_GoBack"/>
      <w:bookmarkEnd w:id="4"/>
      <w:r>
        <w:tab/>
      </w:r>
      <w:r>
        <w:tab/>
      </w:r>
      <w:r>
        <w:tab/>
      </w:r>
      <w:r>
        <w:tab/>
        <w:t xml:space="preserve">   </w:t>
      </w:r>
      <w:r>
        <w:tab/>
        <w:t xml:space="preserve">     </w:t>
      </w:r>
      <w:r>
        <w:tab/>
        <w:t>I.Purmale</w:t>
      </w:r>
    </w:p>
    <w:p w:rsidR="00FE181E" w:rsidRPr="000E0DE3" w:rsidRDefault="00FE181E" w:rsidP="000E0DE3">
      <w:pPr>
        <w:pStyle w:val="BodyText2"/>
        <w:keepLines/>
        <w:tabs>
          <w:tab w:val="left" w:pos="1020"/>
        </w:tabs>
        <w:rPr>
          <w:rFonts w:ascii="Times New Roman" w:hAnsi="Times New Roman"/>
          <w:szCs w:val="24"/>
        </w:rPr>
      </w:pPr>
    </w:p>
    <w:sectPr w:rsidR="00FE181E" w:rsidRPr="000E0DE3" w:rsidSect="006267D3">
      <w:footerReference w:type="default" r:id="rId9"/>
      <w:pgSz w:w="11906" w:h="16838"/>
      <w:pgMar w:top="1134" w:right="141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5D" w:rsidRDefault="00DB205D" w:rsidP="006D30C0">
      <w:r>
        <w:separator/>
      </w:r>
    </w:p>
  </w:endnote>
  <w:endnote w:type="continuationSeparator" w:id="0">
    <w:p w:rsidR="00DB205D" w:rsidRDefault="00DB205D"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56484"/>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C50AD3">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5D" w:rsidRDefault="00DB205D" w:rsidP="006D30C0">
      <w:r>
        <w:separator/>
      </w:r>
    </w:p>
  </w:footnote>
  <w:footnote w:type="continuationSeparator" w:id="0">
    <w:p w:rsidR="00DB205D" w:rsidRDefault="00DB205D"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5C0DC2"/>
    <w:multiLevelType w:val="multilevel"/>
    <w:tmpl w:val="09E04FC0"/>
    <w:lvl w:ilvl="0">
      <w:start w:val="1"/>
      <w:numFmt w:val="decimal"/>
      <w:lvlText w:val="%1."/>
      <w:lvlJc w:val="left"/>
      <w:pPr>
        <w:ind w:left="1170" w:hanging="1170"/>
      </w:pPr>
      <w:rPr>
        <w:rFonts w:hint="default"/>
        <w:sz w:val="24"/>
      </w:rPr>
    </w:lvl>
    <w:lvl w:ilvl="1">
      <w:start w:val="1"/>
      <w:numFmt w:val="decimal"/>
      <w:lvlText w:val="%1.%2."/>
      <w:lvlJc w:val="left"/>
      <w:pPr>
        <w:ind w:left="1890" w:hanging="1170"/>
      </w:pPr>
      <w:rPr>
        <w:rFonts w:hint="default"/>
        <w:sz w:val="24"/>
      </w:rPr>
    </w:lvl>
    <w:lvl w:ilvl="2">
      <w:start w:val="1"/>
      <w:numFmt w:val="decimal"/>
      <w:lvlText w:val="%1.%2.%3."/>
      <w:lvlJc w:val="left"/>
      <w:pPr>
        <w:ind w:left="2610" w:hanging="1170"/>
      </w:pPr>
      <w:rPr>
        <w:rFonts w:hint="default"/>
        <w:sz w:val="24"/>
      </w:rPr>
    </w:lvl>
    <w:lvl w:ilvl="3">
      <w:start w:val="1"/>
      <w:numFmt w:val="decimal"/>
      <w:lvlText w:val="%1.%2.%3.%4."/>
      <w:lvlJc w:val="left"/>
      <w:pPr>
        <w:ind w:left="3330" w:hanging="1170"/>
      </w:pPr>
      <w:rPr>
        <w:rFonts w:hint="default"/>
        <w:sz w:val="24"/>
      </w:rPr>
    </w:lvl>
    <w:lvl w:ilvl="4">
      <w:start w:val="1"/>
      <w:numFmt w:val="decimal"/>
      <w:lvlText w:val="%1.%2.%3.%4.%5."/>
      <w:lvlJc w:val="left"/>
      <w:pPr>
        <w:ind w:left="4050" w:hanging="1170"/>
      </w:pPr>
      <w:rPr>
        <w:rFonts w:hint="default"/>
        <w:sz w:val="24"/>
      </w:rPr>
    </w:lvl>
    <w:lvl w:ilvl="5">
      <w:start w:val="1"/>
      <w:numFmt w:val="decimal"/>
      <w:lvlText w:val="%1.%2.%3.%4.%5.%6."/>
      <w:lvlJc w:val="left"/>
      <w:pPr>
        <w:ind w:left="4770" w:hanging="117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8"/>
  </w:num>
  <w:num w:numId="20">
    <w:abstractNumId w:val="20"/>
  </w:num>
  <w:num w:numId="21">
    <w:abstractNumId w:val="1"/>
  </w:num>
  <w:num w:numId="22">
    <w:abstractNumId w:val="19"/>
  </w:num>
  <w:num w:numId="23">
    <w:abstractNumId w:val="11"/>
  </w:num>
  <w:num w:numId="24">
    <w:abstractNumId w:val="4"/>
  </w:num>
  <w:num w:numId="25">
    <w:abstractNumId w:val="15"/>
  </w:num>
  <w:num w:numId="26">
    <w:abstractNumId w:val="3"/>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57DA5"/>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499"/>
    <w:rsid w:val="000C0ACC"/>
    <w:rsid w:val="000C1305"/>
    <w:rsid w:val="000C241F"/>
    <w:rsid w:val="000C3343"/>
    <w:rsid w:val="000C732D"/>
    <w:rsid w:val="000D11EE"/>
    <w:rsid w:val="000D1219"/>
    <w:rsid w:val="000D314E"/>
    <w:rsid w:val="000D3C0B"/>
    <w:rsid w:val="000D4C2A"/>
    <w:rsid w:val="000D71A2"/>
    <w:rsid w:val="000E0DE3"/>
    <w:rsid w:val="000E2907"/>
    <w:rsid w:val="000E3EFD"/>
    <w:rsid w:val="000E49FB"/>
    <w:rsid w:val="000E4BC2"/>
    <w:rsid w:val="000E57AE"/>
    <w:rsid w:val="000E613E"/>
    <w:rsid w:val="000E7F90"/>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493A"/>
    <w:rsid w:val="001550BA"/>
    <w:rsid w:val="001556B4"/>
    <w:rsid w:val="00156236"/>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6FED"/>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8F1"/>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0FE"/>
    <w:rsid w:val="00277ECA"/>
    <w:rsid w:val="00277F83"/>
    <w:rsid w:val="0028189E"/>
    <w:rsid w:val="0028304D"/>
    <w:rsid w:val="00285031"/>
    <w:rsid w:val="0028799F"/>
    <w:rsid w:val="00287D0C"/>
    <w:rsid w:val="00295479"/>
    <w:rsid w:val="00297753"/>
    <w:rsid w:val="00297B10"/>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0C6"/>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50AC"/>
    <w:rsid w:val="003A5BCC"/>
    <w:rsid w:val="003B3B33"/>
    <w:rsid w:val="003B3E76"/>
    <w:rsid w:val="003B5EA9"/>
    <w:rsid w:val="003B7794"/>
    <w:rsid w:val="003C03F9"/>
    <w:rsid w:val="003C5C01"/>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DEA"/>
    <w:rsid w:val="00406F93"/>
    <w:rsid w:val="00407303"/>
    <w:rsid w:val="00407E62"/>
    <w:rsid w:val="00410408"/>
    <w:rsid w:val="0041185A"/>
    <w:rsid w:val="00411B24"/>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482"/>
    <w:rsid w:val="00461D2E"/>
    <w:rsid w:val="00463E19"/>
    <w:rsid w:val="00464AF8"/>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1CF"/>
    <w:rsid w:val="004A58C3"/>
    <w:rsid w:val="004A616F"/>
    <w:rsid w:val="004A7148"/>
    <w:rsid w:val="004B158B"/>
    <w:rsid w:val="004B32F7"/>
    <w:rsid w:val="004B41B8"/>
    <w:rsid w:val="004B4E81"/>
    <w:rsid w:val="004B4F1D"/>
    <w:rsid w:val="004B6752"/>
    <w:rsid w:val="004C25C0"/>
    <w:rsid w:val="004C3570"/>
    <w:rsid w:val="004C4734"/>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23F"/>
    <w:rsid w:val="005244E8"/>
    <w:rsid w:val="00524A7F"/>
    <w:rsid w:val="00524CA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3361"/>
    <w:rsid w:val="005E4D56"/>
    <w:rsid w:val="005E5BEA"/>
    <w:rsid w:val="005E6255"/>
    <w:rsid w:val="005F10C8"/>
    <w:rsid w:val="005F2511"/>
    <w:rsid w:val="005F41EA"/>
    <w:rsid w:val="005F5446"/>
    <w:rsid w:val="005F5D68"/>
    <w:rsid w:val="005F5F16"/>
    <w:rsid w:val="005F7B3B"/>
    <w:rsid w:val="00600144"/>
    <w:rsid w:val="00600281"/>
    <w:rsid w:val="006019AD"/>
    <w:rsid w:val="0060376B"/>
    <w:rsid w:val="0060384C"/>
    <w:rsid w:val="006068F6"/>
    <w:rsid w:val="00607373"/>
    <w:rsid w:val="00614D58"/>
    <w:rsid w:val="00614DB3"/>
    <w:rsid w:val="006167D0"/>
    <w:rsid w:val="00617F5C"/>
    <w:rsid w:val="00621383"/>
    <w:rsid w:val="00625337"/>
    <w:rsid w:val="00625A03"/>
    <w:rsid w:val="006267D3"/>
    <w:rsid w:val="0062760B"/>
    <w:rsid w:val="00630EEA"/>
    <w:rsid w:val="006311D2"/>
    <w:rsid w:val="006313B4"/>
    <w:rsid w:val="00631B8C"/>
    <w:rsid w:val="00634D04"/>
    <w:rsid w:val="00634D6F"/>
    <w:rsid w:val="00634EF5"/>
    <w:rsid w:val="00635104"/>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32"/>
    <w:rsid w:val="00680949"/>
    <w:rsid w:val="00682A30"/>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817"/>
    <w:rsid w:val="006B3844"/>
    <w:rsid w:val="006B3F9B"/>
    <w:rsid w:val="006B683E"/>
    <w:rsid w:val="006B798C"/>
    <w:rsid w:val="006C0D62"/>
    <w:rsid w:val="006C1C20"/>
    <w:rsid w:val="006C1DF4"/>
    <w:rsid w:val="006C4682"/>
    <w:rsid w:val="006C58C1"/>
    <w:rsid w:val="006C7C5D"/>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47511"/>
    <w:rsid w:val="007506FA"/>
    <w:rsid w:val="007514BD"/>
    <w:rsid w:val="00752FAB"/>
    <w:rsid w:val="00754FF6"/>
    <w:rsid w:val="007564B7"/>
    <w:rsid w:val="00756562"/>
    <w:rsid w:val="007601AE"/>
    <w:rsid w:val="00762398"/>
    <w:rsid w:val="00765DAF"/>
    <w:rsid w:val="007666EE"/>
    <w:rsid w:val="0077037D"/>
    <w:rsid w:val="007720DF"/>
    <w:rsid w:val="00772203"/>
    <w:rsid w:val="007741F0"/>
    <w:rsid w:val="0077443F"/>
    <w:rsid w:val="007744FC"/>
    <w:rsid w:val="00774DBD"/>
    <w:rsid w:val="007770E7"/>
    <w:rsid w:val="0078010A"/>
    <w:rsid w:val="0078151E"/>
    <w:rsid w:val="00781988"/>
    <w:rsid w:val="00782AB7"/>
    <w:rsid w:val="007848BB"/>
    <w:rsid w:val="00793878"/>
    <w:rsid w:val="0079395B"/>
    <w:rsid w:val="00794C67"/>
    <w:rsid w:val="007A507F"/>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C77FA"/>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6608"/>
    <w:rsid w:val="00827F8D"/>
    <w:rsid w:val="00831968"/>
    <w:rsid w:val="00832B4E"/>
    <w:rsid w:val="008333A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70C18"/>
    <w:rsid w:val="00870E19"/>
    <w:rsid w:val="00871363"/>
    <w:rsid w:val="008713A7"/>
    <w:rsid w:val="00871E02"/>
    <w:rsid w:val="00872A0D"/>
    <w:rsid w:val="00874163"/>
    <w:rsid w:val="0087516E"/>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C76E1"/>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4AAE"/>
    <w:rsid w:val="008F678C"/>
    <w:rsid w:val="008F71BC"/>
    <w:rsid w:val="009006B5"/>
    <w:rsid w:val="00900ED9"/>
    <w:rsid w:val="009026B8"/>
    <w:rsid w:val="009037DF"/>
    <w:rsid w:val="009041E3"/>
    <w:rsid w:val="009052D1"/>
    <w:rsid w:val="009059BC"/>
    <w:rsid w:val="009059C2"/>
    <w:rsid w:val="00912007"/>
    <w:rsid w:val="00912B23"/>
    <w:rsid w:val="00913066"/>
    <w:rsid w:val="00913DA1"/>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4F"/>
    <w:rsid w:val="0096108D"/>
    <w:rsid w:val="009618D8"/>
    <w:rsid w:val="00964FA4"/>
    <w:rsid w:val="009703D4"/>
    <w:rsid w:val="00970FD7"/>
    <w:rsid w:val="00971EED"/>
    <w:rsid w:val="00972094"/>
    <w:rsid w:val="009737A4"/>
    <w:rsid w:val="0097386C"/>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F89"/>
    <w:rsid w:val="00A038E0"/>
    <w:rsid w:val="00A03BFC"/>
    <w:rsid w:val="00A04A2B"/>
    <w:rsid w:val="00A04C74"/>
    <w:rsid w:val="00A066A5"/>
    <w:rsid w:val="00A106E7"/>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0E4A"/>
    <w:rsid w:val="00A51645"/>
    <w:rsid w:val="00A55F12"/>
    <w:rsid w:val="00A60A72"/>
    <w:rsid w:val="00A61436"/>
    <w:rsid w:val="00A655CD"/>
    <w:rsid w:val="00A659AE"/>
    <w:rsid w:val="00A676D9"/>
    <w:rsid w:val="00A71038"/>
    <w:rsid w:val="00A71EAF"/>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A3278"/>
    <w:rsid w:val="00AA7DB1"/>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25DA"/>
    <w:rsid w:val="00AF335D"/>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0F63"/>
    <w:rsid w:val="00BA3813"/>
    <w:rsid w:val="00BA4AF4"/>
    <w:rsid w:val="00BA4F21"/>
    <w:rsid w:val="00BB069F"/>
    <w:rsid w:val="00BB1D84"/>
    <w:rsid w:val="00BB37D8"/>
    <w:rsid w:val="00BB4256"/>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2251"/>
    <w:rsid w:val="00C347F0"/>
    <w:rsid w:val="00C3614F"/>
    <w:rsid w:val="00C37636"/>
    <w:rsid w:val="00C42225"/>
    <w:rsid w:val="00C42B75"/>
    <w:rsid w:val="00C42C13"/>
    <w:rsid w:val="00C43C3C"/>
    <w:rsid w:val="00C43CF6"/>
    <w:rsid w:val="00C50AD3"/>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7F0"/>
    <w:rsid w:val="00C76898"/>
    <w:rsid w:val="00C76AB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187"/>
    <w:rsid w:val="00CC092E"/>
    <w:rsid w:val="00CC12D9"/>
    <w:rsid w:val="00CC4BCD"/>
    <w:rsid w:val="00CC6F36"/>
    <w:rsid w:val="00CD02AD"/>
    <w:rsid w:val="00CD05A3"/>
    <w:rsid w:val="00CD21A7"/>
    <w:rsid w:val="00CD2349"/>
    <w:rsid w:val="00CD3BA5"/>
    <w:rsid w:val="00CD4006"/>
    <w:rsid w:val="00CD4633"/>
    <w:rsid w:val="00CD589C"/>
    <w:rsid w:val="00CD631E"/>
    <w:rsid w:val="00CD6A94"/>
    <w:rsid w:val="00CD79BE"/>
    <w:rsid w:val="00CD7F31"/>
    <w:rsid w:val="00CE0E63"/>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693"/>
    <w:rsid w:val="00D228F6"/>
    <w:rsid w:val="00D229B3"/>
    <w:rsid w:val="00D23C84"/>
    <w:rsid w:val="00D25FB0"/>
    <w:rsid w:val="00D311F8"/>
    <w:rsid w:val="00D3192B"/>
    <w:rsid w:val="00D341F2"/>
    <w:rsid w:val="00D34696"/>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205D"/>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E68D8"/>
    <w:rsid w:val="00DF24B9"/>
    <w:rsid w:val="00DF2663"/>
    <w:rsid w:val="00DF2AFB"/>
    <w:rsid w:val="00DF341E"/>
    <w:rsid w:val="00DF466B"/>
    <w:rsid w:val="00E0098D"/>
    <w:rsid w:val="00E01AB3"/>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24D"/>
    <w:rsid w:val="00E3140B"/>
    <w:rsid w:val="00E32247"/>
    <w:rsid w:val="00E328FE"/>
    <w:rsid w:val="00E32BD7"/>
    <w:rsid w:val="00E33501"/>
    <w:rsid w:val="00E3483D"/>
    <w:rsid w:val="00E34FE4"/>
    <w:rsid w:val="00E351E0"/>
    <w:rsid w:val="00E358EA"/>
    <w:rsid w:val="00E379F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164A"/>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4A7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300"/>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66581"/>
    <w:rsid w:val="00F70478"/>
    <w:rsid w:val="00F70B21"/>
    <w:rsid w:val="00F71F92"/>
    <w:rsid w:val="00F74E13"/>
    <w:rsid w:val="00F76E0A"/>
    <w:rsid w:val="00F8004B"/>
    <w:rsid w:val="00F807E9"/>
    <w:rsid w:val="00F80A04"/>
    <w:rsid w:val="00F83501"/>
    <w:rsid w:val="00F83CF4"/>
    <w:rsid w:val="00F86417"/>
    <w:rsid w:val="00F869B2"/>
    <w:rsid w:val="00F9082A"/>
    <w:rsid w:val="00F90FC5"/>
    <w:rsid w:val="00F928CF"/>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E067B"/>
    <w:rsid w:val="00FE0DE6"/>
    <w:rsid w:val="00FE181E"/>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F2DA-6035-4162-9FAB-2E6E31B4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2257</Words>
  <Characters>1287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2017-03-08T11:17:00Z</cp:lastPrinted>
  <dcterms:created xsi:type="dcterms:W3CDTF">2017-05-22T13:47:00Z</dcterms:created>
  <dcterms:modified xsi:type="dcterms:W3CDTF">2017-05-22T13:48:00Z</dcterms:modified>
</cp:coreProperties>
</file>