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B806C9" w:rsidRDefault="00662053" w:rsidP="00227F3B">
      <w:pPr>
        <w:ind w:left="-180" w:right="-874"/>
        <w:jc w:val="center"/>
        <w:rPr>
          <w:b/>
          <w:szCs w:val="24"/>
        </w:rPr>
      </w:pPr>
      <w:r w:rsidRPr="00B806C9">
        <w:rPr>
          <w:b/>
          <w:szCs w:val="24"/>
        </w:rPr>
        <w:t xml:space="preserve"> </w:t>
      </w:r>
      <w:r w:rsidR="00227F3B" w:rsidRPr="00B806C9">
        <w:rPr>
          <w:b/>
          <w:szCs w:val="24"/>
        </w:rPr>
        <w:t xml:space="preserve">Informatīvais paziņojums par </w:t>
      </w:r>
      <w:r w:rsidR="00AA2807" w:rsidRPr="00B806C9">
        <w:rPr>
          <w:b/>
          <w:szCs w:val="24"/>
        </w:rPr>
        <w:t>Mazo iepirkumu</w:t>
      </w:r>
    </w:p>
    <w:p w:rsidR="00227F3B" w:rsidRPr="00B806C9"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B806C9" w:rsidRPr="00B806C9" w:rsidTr="000348D1">
        <w:tc>
          <w:tcPr>
            <w:tcW w:w="1526" w:type="dxa"/>
            <w:tcBorders>
              <w:top w:val="nil"/>
              <w:left w:val="nil"/>
              <w:bottom w:val="nil"/>
              <w:right w:val="single" w:sz="4" w:space="0" w:color="auto"/>
            </w:tcBorders>
            <w:hideMark/>
          </w:tcPr>
          <w:p w:rsidR="00227F3B" w:rsidRPr="00B806C9" w:rsidRDefault="00227F3B" w:rsidP="000348D1">
            <w:pPr>
              <w:ind w:right="-694"/>
              <w:rPr>
                <w:szCs w:val="24"/>
              </w:rPr>
            </w:pPr>
            <w:r w:rsidRPr="00B806C9">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B806C9" w:rsidRDefault="005F26E2" w:rsidP="000348D1">
            <w:pPr>
              <w:ind w:right="-694"/>
              <w:rPr>
                <w:szCs w:val="24"/>
              </w:rPr>
            </w:pPr>
            <w:r w:rsidRPr="00B806C9">
              <w:rPr>
                <w:szCs w:val="24"/>
              </w:rPr>
              <w:t>X</w:t>
            </w:r>
          </w:p>
        </w:tc>
      </w:tr>
      <w:tr w:rsidR="00B806C9" w:rsidRPr="00B806C9" w:rsidTr="000348D1">
        <w:tc>
          <w:tcPr>
            <w:tcW w:w="1526" w:type="dxa"/>
            <w:tcBorders>
              <w:top w:val="nil"/>
              <w:left w:val="nil"/>
              <w:bottom w:val="nil"/>
              <w:right w:val="single" w:sz="4" w:space="0" w:color="auto"/>
            </w:tcBorders>
            <w:hideMark/>
          </w:tcPr>
          <w:p w:rsidR="00227F3B" w:rsidRPr="00B806C9" w:rsidRDefault="00227F3B" w:rsidP="000348D1">
            <w:pPr>
              <w:ind w:right="-694"/>
              <w:rPr>
                <w:szCs w:val="24"/>
              </w:rPr>
            </w:pPr>
            <w:r w:rsidRPr="00B806C9">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B806C9" w:rsidRDefault="00227F3B" w:rsidP="000348D1">
            <w:pPr>
              <w:ind w:right="-694"/>
              <w:rPr>
                <w:szCs w:val="24"/>
              </w:rPr>
            </w:pPr>
          </w:p>
        </w:tc>
      </w:tr>
      <w:tr w:rsidR="00227F3B" w:rsidRPr="00B806C9" w:rsidTr="000348D1">
        <w:trPr>
          <w:trHeight w:val="397"/>
        </w:trPr>
        <w:tc>
          <w:tcPr>
            <w:tcW w:w="1526" w:type="dxa"/>
            <w:tcBorders>
              <w:top w:val="nil"/>
              <w:left w:val="nil"/>
              <w:bottom w:val="nil"/>
              <w:right w:val="single" w:sz="4" w:space="0" w:color="auto"/>
            </w:tcBorders>
            <w:hideMark/>
          </w:tcPr>
          <w:p w:rsidR="00227F3B" w:rsidRPr="00B806C9" w:rsidRDefault="00227F3B" w:rsidP="000348D1">
            <w:pPr>
              <w:ind w:right="-694"/>
              <w:rPr>
                <w:szCs w:val="24"/>
              </w:rPr>
            </w:pPr>
            <w:r w:rsidRPr="00B806C9">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B806C9" w:rsidRDefault="00227F3B" w:rsidP="000348D1">
            <w:pPr>
              <w:ind w:right="-694"/>
              <w:rPr>
                <w:szCs w:val="24"/>
              </w:rPr>
            </w:pPr>
          </w:p>
        </w:tc>
      </w:tr>
    </w:tbl>
    <w:p w:rsidR="00227F3B" w:rsidRPr="00B806C9" w:rsidRDefault="00227F3B" w:rsidP="00227F3B">
      <w:pPr>
        <w:ind w:right="-694"/>
        <w:rPr>
          <w:b/>
          <w:szCs w:val="24"/>
        </w:rPr>
      </w:pPr>
    </w:p>
    <w:p w:rsidR="00A1282C" w:rsidRPr="00B806C9"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B806C9" w:rsidRPr="00B806C9" w:rsidTr="000348D1">
        <w:trPr>
          <w:cantSplit/>
        </w:trPr>
        <w:tc>
          <w:tcPr>
            <w:tcW w:w="1547" w:type="dxa"/>
            <w:gridSpan w:val="2"/>
            <w:hideMark/>
          </w:tcPr>
          <w:p w:rsidR="00227F3B" w:rsidRPr="00B806C9" w:rsidRDefault="00227F3B" w:rsidP="000348D1">
            <w:pPr>
              <w:spacing w:line="312" w:lineRule="auto"/>
              <w:ind w:right="-694"/>
              <w:jc w:val="both"/>
              <w:rPr>
                <w:szCs w:val="24"/>
              </w:rPr>
            </w:pPr>
            <w:r w:rsidRPr="00B806C9">
              <w:rPr>
                <w:szCs w:val="24"/>
              </w:rPr>
              <w:t xml:space="preserve">1. Pasūtītājs - </w:t>
            </w:r>
          </w:p>
        </w:tc>
        <w:tc>
          <w:tcPr>
            <w:tcW w:w="8180" w:type="dxa"/>
            <w:gridSpan w:val="5"/>
            <w:tcBorders>
              <w:top w:val="nil"/>
              <w:left w:val="nil"/>
              <w:bottom w:val="single" w:sz="4" w:space="0" w:color="auto"/>
              <w:right w:val="nil"/>
            </w:tcBorders>
            <w:hideMark/>
          </w:tcPr>
          <w:p w:rsidR="00227F3B" w:rsidRPr="00B806C9" w:rsidRDefault="00227F3B" w:rsidP="000348D1">
            <w:pPr>
              <w:spacing w:line="312" w:lineRule="auto"/>
              <w:jc w:val="center"/>
              <w:rPr>
                <w:szCs w:val="24"/>
              </w:rPr>
            </w:pPr>
            <w:r w:rsidRPr="00B806C9">
              <w:rPr>
                <w:szCs w:val="24"/>
              </w:rPr>
              <w:t>Valsts akciju sabiedrība “Privatizācijas aģentūra”</w:t>
            </w:r>
          </w:p>
        </w:tc>
      </w:tr>
      <w:tr w:rsidR="00227F3B" w:rsidRPr="00B806C9" w:rsidTr="000348D1">
        <w:trPr>
          <w:cantSplit/>
          <w:trHeight w:val="233"/>
        </w:trPr>
        <w:tc>
          <w:tcPr>
            <w:tcW w:w="1187" w:type="dxa"/>
            <w:hideMark/>
          </w:tcPr>
          <w:p w:rsidR="00227F3B" w:rsidRPr="00B806C9" w:rsidRDefault="00227F3B" w:rsidP="000348D1">
            <w:pPr>
              <w:spacing w:line="312" w:lineRule="auto"/>
              <w:ind w:right="-288"/>
              <w:jc w:val="both"/>
              <w:rPr>
                <w:b/>
                <w:szCs w:val="24"/>
              </w:rPr>
            </w:pPr>
            <w:r w:rsidRPr="00B806C9">
              <w:rPr>
                <w:b/>
                <w:szCs w:val="24"/>
              </w:rPr>
              <w:t>Tālruņi -</w:t>
            </w:r>
          </w:p>
        </w:tc>
        <w:tc>
          <w:tcPr>
            <w:tcW w:w="360" w:type="dxa"/>
            <w:hideMark/>
          </w:tcPr>
          <w:p w:rsidR="00227F3B" w:rsidRPr="00B806C9" w:rsidRDefault="00227F3B" w:rsidP="000348D1">
            <w:pPr>
              <w:spacing w:line="312" w:lineRule="auto"/>
              <w:ind w:right="-694"/>
              <w:jc w:val="right"/>
              <w:rPr>
                <w:szCs w:val="24"/>
              </w:rPr>
            </w:pPr>
            <w:r w:rsidRPr="00B806C9">
              <w:rPr>
                <w:b/>
                <w:szCs w:val="24"/>
              </w:rPr>
              <w:t>-</w:t>
            </w:r>
          </w:p>
        </w:tc>
        <w:tc>
          <w:tcPr>
            <w:tcW w:w="2159" w:type="dxa"/>
            <w:tcBorders>
              <w:top w:val="nil"/>
              <w:left w:val="nil"/>
              <w:bottom w:val="single" w:sz="4" w:space="0" w:color="auto"/>
              <w:right w:val="nil"/>
            </w:tcBorders>
            <w:hideMark/>
          </w:tcPr>
          <w:p w:rsidR="00227F3B" w:rsidRPr="00B806C9" w:rsidRDefault="00227F3B" w:rsidP="000348D1">
            <w:pPr>
              <w:spacing w:line="312" w:lineRule="auto"/>
              <w:ind w:right="-694"/>
              <w:rPr>
                <w:szCs w:val="24"/>
              </w:rPr>
            </w:pPr>
            <w:r w:rsidRPr="00B806C9">
              <w:rPr>
                <w:szCs w:val="24"/>
              </w:rPr>
              <w:t>67021358</w:t>
            </w:r>
          </w:p>
        </w:tc>
        <w:tc>
          <w:tcPr>
            <w:tcW w:w="1260" w:type="dxa"/>
            <w:hideMark/>
          </w:tcPr>
          <w:p w:rsidR="00227F3B" w:rsidRPr="00B806C9" w:rsidRDefault="00227F3B" w:rsidP="000348D1">
            <w:pPr>
              <w:spacing w:line="312" w:lineRule="auto"/>
              <w:ind w:right="-108"/>
              <w:jc w:val="center"/>
              <w:rPr>
                <w:szCs w:val="24"/>
              </w:rPr>
            </w:pPr>
            <w:r w:rsidRPr="00B806C9">
              <w:rPr>
                <w:b/>
                <w:szCs w:val="24"/>
              </w:rPr>
              <w:t>Fakss -</w:t>
            </w:r>
          </w:p>
        </w:tc>
        <w:tc>
          <w:tcPr>
            <w:tcW w:w="1238" w:type="dxa"/>
            <w:tcBorders>
              <w:top w:val="nil"/>
              <w:left w:val="nil"/>
              <w:bottom w:val="single" w:sz="4" w:space="0" w:color="auto"/>
              <w:right w:val="nil"/>
            </w:tcBorders>
            <w:hideMark/>
          </w:tcPr>
          <w:p w:rsidR="00227F3B" w:rsidRPr="00B806C9" w:rsidRDefault="00227F3B" w:rsidP="000348D1">
            <w:pPr>
              <w:spacing w:line="312" w:lineRule="auto"/>
              <w:ind w:right="-694"/>
              <w:rPr>
                <w:szCs w:val="24"/>
              </w:rPr>
            </w:pPr>
            <w:r w:rsidRPr="00B806C9">
              <w:rPr>
                <w:szCs w:val="24"/>
              </w:rPr>
              <w:t>67830363</w:t>
            </w:r>
          </w:p>
        </w:tc>
        <w:tc>
          <w:tcPr>
            <w:tcW w:w="1134" w:type="dxa"/>
            <w:hideMark/>
          </w:tcPr>
          <w:p w:rsidR="00227F3B" w:rsidRPr="00B806C9" w:rsidRDefault="00227F3B" w:rsidP="000348D1">
            <w:pPr>
              <w:spacing w:line="312" w:lineRule="auto"/>
              <w:ind w:left="-57" w:right="-694"/>
              <w:rPr>
                <w:szCs w:val="24"/>
              </w:rPr>
            </w:pPr>
            <w:r w:rsidRPr="00B806C9">
              <w:rPr>
                <w:b/>
                <w:szCs w:val="24"/>
              </w:rPr>
              <w:t>E - pasts-</w:t>
            </w:r>
          </w:p>
        </w:tc>
        <w:tc>
          <w:tcPr>
            <w:tcW w:w="2389" w:type="dxa"/>
            <w:tcBorders>
              <w:top w:val="nil"/>
              <w:left w:val="nil"/>
              <w:bottom w:val="single" w:sz="4" w:space="0" w:color="auto"/>
              <w:right w:val="nil"/>
            </w:tcBorders>
            <w:hideMark/>
          </w:tcPr>
          <w:p w:rsidR="00227F3B" w:rsidRPr="00B806C9" w:rsidRDefault="00227F3B" w:rsidP="000348D1">
            <w:pPr>
              <w:spacing w:line="312" w:lineRule="auto"/>
              <w:ind w:left="-16" w:right="-108"/>
              <w:rPr>
                <w:szCs w:val="24"/>
              </w:rPr>
            </w:pPr>
            <w:r w:rsidRPr="00B806C9">
              <w:rPr>
                <w:szCs w:val="24"/>
              </w:rPr>
              <w:t>info@pa.gov.lv</w:t>
            </w:r>
          </w:p>
        </w:tc>
      </w:tr>
    </w:tbl>
    <w:p w:rsidR="00227F3B" w:rsidRPr="00B806C9"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B806C9" w:rsidRPr="00B806C9" w:rsidTr="00F72FD1">
        <w:trPr>
          <w:cantSplit/>
        </w:trPr>
        <w:tc>
          <w:tcPr>
            <w:tcW w:w="4786" w:type="dxa"/>
            <w:vMerge w:val="restart"/>
            <w:hideMark/>
          </w:tcPr>
          <w:p w:rsidR="00227F3B" w:rsidRPr="00B806C9" w:rsidRDefault="00227F3B" w:rsidP="000348D1">
            <w:pPr>
              <w:spacing w:line="312" w:lineRule="auto"/>
              <w:ind w:right="-694"/>
              <w:rPr>
                <w:szCs w:val="24"/>
              </w:rPr>
            </w:pPr>
            <w:r w:rsidRPr="00B806C9">
              <w:rPr>
                <w:szCs w:val="24"/>
              </w:rPr>
              <w:t xml:space="preserve">2. Paredzamā iepirkuma priekšmets - </w:t>
            </w:r>
          </w:p>
        </w:tc>
        <w:tc>
          <w:tcPr>
            <w:tcW w:w="4502" w:type="dxa"/>
            <w:tcBorders>
              <w:top w:val="nil"/>
              <w:left w:val="nil"/>
              <w:bottom w:val="single" w:sz="4" w:space="0" w:color="auto"/>
              <w:right w:val="nil"/>
            </w:tcBorders>
            <w:hideMark/>
          </w:tcPr>
          <w:p w:rsidR="00227F3B" w:rsidRPr="00B806C9" w:rsidRDefault="00227F3B" w:rsidP="007C3CC9">
            <w:pPr>
              <w:pStyle w:val="Heading1"/>
              <w:ind w:left="0"/>
              <w:jc w:val="both"/>
              <w:rPr>
                <w:rFonts w:ascii="Times New Roman" w:hAnsi="Times New Roman"/>
                <w:b/>
                <w:sz w:val="24"/>
                <w:szCs w:val="24"/>
              </w:rPr>
            </w:pPr>
          </w:p>
          <w:p w:rsidR="00C66BD6" w:rsidRPr="00B806C9" w:rsidRDefault="006A3B94" w:rsidP="007C1B82">
            <w:pPr>
              <w:jc w:val="center"/>
              <w:rPr>
                <w:b/>
              </w:rPr>
            </w:pPr>
            <w:r w:rsidRPr="00B806C9">
              <w:rPr>
                <w:b/>
              </w:rPr>
              <w:t>Būvdarbi un autoruzraudzība</w:t>
            </w:r>
            <w:r w:rsidR="007C1B82" w:rsidRPr="00B806C9">
              <w:rPr>
                <w:b/>
              </w:rPr>
              <w:t xml:space="preserve"> </w:t>
            </w:r>
            <w:r w:rsidR="007F17EE" w:rsidRPr="00B806C9">
              <w:rPr>
                <w:b/>
              </w:rPr>
              <w:t>d</w:t>
            </w:r>
            <w:r w:rsidR="00AD3CB2" w:rsidRPr="00B806C9">
              <w:rPr>
                <w:b/>
              </w:rPr>
              <w:t>zīvojamās mājas</w:t>
            </w:r>
            <w:r w:rsidR="00E52AE7" w:rsidRPr="00B806C9">
              <w:rPr>
                <w:b/>
              </w:rPr>
              <w:t xml:space="preserve"> </w:t>
            </w:r>
            <w:r w:rsidR="00557885" w:rsidRPr="00B806C9">
              <w:rPr>
                <w:b/>
              </w:rPr>
              <w:t>Apogu ielā 6, Ogrē</w:t>
            </w:r>
            <w:r w:rsidR="00E52AE7" w:rsidRPr="00B806C9">
              <w:rPr>
                <w:b/>
              </w:rPr>
              <w:t xml:space="preserve">, </w:t>
            </w:r>
            <w:r w:rsidR="00260FDE" w:rsidRPr="00B806C9">
              <w:rPr>
                <w:b/>
              </w:rPr>
              <w:t xml:space="preserve">kadastra apzīmējums </w:t>
            </w:r>
            <w:r w:rsidR="00557885" w:rsidRPr="00B806C9">
              <w:rPr>
                <w:b/>
              </w:rPr>
              <w:t>7401</w:t>
            </w:r>
            <w:r w:rsidR="001D0FD8" w:rsidRPr="00B806C9">
              <w:rPr>
                <w:b/>
              </w:rPr>
              <w:t xml:space="preserve"> </w:t>
            </w:r>
            <w:r w:rsidR="00557885" w:rsidRPr="00B806C9">
              <w:rPr>
                <w:b/>
              </w:rPr>
              <w:t>004</w:t>
            </w:r>
            <w:r w:rsidR="001D0FD8" w:rsidRPr="00B806C9">
              <w:rPr>
                <w:b/>
              </w:rPr>
              <w:t xml:space="preserve"> </w:t>
            </w:r>
            <w:r w:rsidR="00557885" w:rsidRPr="00B806C9">
              <w:rPr>
                <w:b/>
              </w:rPr>
              <w:t>0877</w:t>
            </w:r>
            <w:r w:rsidR="001D0FD8" w:rsidRPr="00B806C9">
              <w:rPr>
                <w:b/>
              </w:rPr>
              <w:t xml:space="preserve"> </w:t>
            </w:r>
            <w:r w:rsidR="00557885" w:rsidRPr="00B806C9">
              <w:rPr>
                <w:b/>
              </w:rPr>
              <w:t>001</w:t>
            </w:r>
            <w:r w:rsidR="00AD3CB2" w:rsidRPr="00B806C9">
              <w:rPr>
                <w:b/>
              </w:rPr>
              <w:t>,</w:t>
            </w:r>
            <w:r w:rsidR="00260FDE" w:rsidRPr="00B806C9">
              <w:rPr>
                <w:b/>
              </w:rPr>
              <w:t xml:space="preserve"> </w:t>
            </w:r>
            <w:r w:rsidR="007F17EE" w:rsidRPr="00B806C9">
              <w:rPr>
                <w:b/>
              </w:rPr>
              <w:t>nodošanai eksp</w:t>
            </w:r>
            <w:r w:rsidR="007C1B82" w:rsidRPr="00B806C9">
              <w:rPr>
                <w:b/>
              </w:rPr>
              <w:t>l</w:t>
            </w:r>
            <w:r w:rsidR="007F17EE" w:rsidRPr="00B806C9">
              <w:rPr>
                <w:b/>
              </w:rPr>
              <w:t xml:space="preserve">uatācijā </w:t>
            </w:r>
          </w:p>
        </w:tc>
      </w:tr>
      <w:tr w:rsidR="00B806C9" w:rsidRPr="00B806C9" w:rsidTr="00F72FD1">
        <w:trPr>
          <w:cantSplit/>
        </w:trPr>
        <w:tc>
          <w:tcPr>
            <w:tcW w:w="4786" w:type="dxa"/>
            <w:vMerge/>
            <w:vAlign w:val="center"/>
            <w:hideMark/>
          </w:tcPr>
          <w:p w:rsidR="00227F3B" w:rsidRPr="00B806C9"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B806C9" w:rsidRDefault="00227F3B" w:rsidP="000348D1">
            <w:pPr>
              <w:spacing w:line="312" w:lineRule="auto"/>
              <w:ind w:right="-694"/>
              <w:jc w:val="center"/>
              <w:rPr>
                <w:b/>
                <w:szCs w:val="24"/>
              </w:rPr>
            </w:pPr>
            <w:r w:rsidRPr="00B806C9">
              <w:rPr>
                <w:b/>
                <w:szCs w:val="24"/>
              </w:rPr>
              <w:t>(nosaukums)</w:t>
            </w:r>
          </w:p>
        </w:tc>
      </w:tr>
    </w:tbl>
    <w:p w:rsidR="00227F3B" w:rsidRPr="00B806C9" w:rsidRDefault="00227F3B" w:rsidP="00227F3B">
      <w:pPr>
        <w:tabs>
          <w:tab w:val="left" w:pos="1980"/>
        </w:tabs>
        <w:spacing w:line="312" w:lineRule="auto"/>
        <w:ind w:left="-180" w:right="-694"/>
        <w:jc w:val="both"/>
        <w:rPr>
          <w:b/>
          <w:szCs w:val="24"/>
        </w:rPr>
      </w:pPr>
      <w:r w:rsidRPr="00B806C9">
        <w:rPr>
          <w:b/>
          <w:szCs w:val="24"/>
        </w:rPr>
        <w:t xml:space="preserve">  </w:t>
      </w:r>
      <w:r w:rsidRPr="00B806C9">
        <w:rPr>
          <w:szCs w:val="24"/>
        </w:rPr>
        <w:t>3. Identifikācijas numurs</w:t>
      </w:r>
      <w:r w:rsidRPr="00B806C9">
        <w:rPr>
          <w:b/>
          <w:szCs w:val="24"/>
        </w:rPr>
        <w:t xml:space="preserve"> – PA/</w:t>
      </w:r>
      <w:r w:rsidR="007631B6" w:rsidRPr="00B806C9">
        <w:rPr>
          <w:b/>
          <w:szCs w:val="24"/>
        </w:rPr>
        <w:t>2017</w:t>
      </w:r>
      <w:r w:rsidR="00AA2807" w:rsidRPr="00B806C9">
        <w:rPr>
          <w:b/>
          <w:szCs w:val="24"/>
        </w:rPr>
        <w:t>/</w:t>
      </w:r>
      <w:r w:rsidR="001245FF">
        <w:rPr>
          <w:b/>
          <w:szCs w:val="24"/>
        </w:rPr>
        <w:t>59</w:t>
      </w:r>
    </w:p>
    <w:tbl>
      <w:tblPr>
        <w:tblW w:w="9541" w:type="dxa"/>
        <w:tblLayout w:type="fixed"/>
        <w:tblLook w:val="04A0" w:firstRow="1" w:lastRow="0" w:firstColumn="1" w:lastColumn="0" w:noHBand="0" w:noVBand="1"/>
      </w:tblPr>
      <w:tblGrid>
        <w:gridCol w:w="4503"/>
        <w:gridCol w:w="5038"/>
      </w:tblGrid>
      <w:tr w:rsidR="00B806C9" w:rsidRPr="00B806C9" w:rsidTr="000348D1">
        <w:trPr>
          <w:cantSplit/>
        </w:trPr>
        <w:tc>
          <w:tcPr>
            <w:tcW w:w="4503" w:type="dxa"/>
            <w:vMerge w:val="restart"/>
            <w:hideMark/>
          </w:tcPr>
          <w:p w:rsidR="00F72FD1" w:rsidRPr="00B806C9" w:rsidRDefault="00227F3B" w:rsidP="000348D1">
            <w:pPr>
              <w:spacing w:line="312" w:lineRule="auto"/>
              <w:ind w:left="-180" w:right="-57"/>
              <w:rPr>
                <w:szCs w:val="24"/>
              </w:rPr>
            </w:pPr>
            <w:r w:rsidRPr="00B806C9">
              <w:rPr>
                <w:szCs w:val="24"/>
              </w:rPr>
              <w:t xml:space="preserve">  </w:t>
            </w:r>
          </w:p>
          <w:p w:rsidR="00227F3B" w:rsidRPr="00B806C9" w:rsidRDefault="00A1282C" w:rsidP="00A1282C">
            <w:pPr>
              <w:spacing w:line="312" w:lineRule="auto"/>
              <w:ind w:right="-57"/>
              <w:rPr>
                <w:szCs w:val="24"/>
              </w:rPr>
            </w:pPr>
            <w:r w:rsidRPr="00B806C9">
              <w:rPr>
                <w:szCs w:val="24"/>
              </w:rPr>
              <w:t>4</w:t>
            </w:r>
            <w:r w:rsidR="00227F3B" w:rsidRPr="00B806C9">
              <w:rPr>
                <w:szCs w:val="24"/>
              </w:rPr>
              <w:t>. Paredzamā līgumcena EUR (bez PVN) -</w:t>
            </w:r>
          </w:p>
        </w:tc>
        <w:tc>
          <w:tcPr>
            <w:tcW w:w="5038" w:type="dxa"/>
            <w:tcBorders>
              <w:top w:val="nil"/>
              <w:left w:val="nil"/>
              <w:bottom w:val="single" w:sz="4" w:space="0" w:color="auto"/>
              <w:right w:val="nil"/>
            </w:tcBorders>
            <w:hideMark/>
          </w:tcPr>
          <w:p w:rsidR="00F72FD1" w:rsidRPr="00B806C9" w:rsidRDefault="00F72FD1" w:rsidP="000348D1">
            <w:pPr>
              <w:spacing w:line="312" w:lineRule="auto"/>
              <w:ind w:left="612"/>
              <w:jc w:val="center"/>
              <w:rPr>
                <w:b/>
                <w:szCs w:val="24"/>
              </w:rPr>
            </w:pPr>
          </w:p>
          <w:p w:rsidR="00227F3B" w:rsidRPr="00B806C9" w:rsidRDefault="00AA2807" w:rsidP="000348D1">
            <w:pPr>
              <w:spacing w:line="312" w:lineRule="auto"/>
              <w:ind w:left="612"/>
              <w:jc w:val="center"/>
              <w:rPr>
                <w:b/>
                <w:szCs w:val="24"/>
              </w:rPr>
            </w:pPr>
            <w:r w:rsidRPr="00B806C9">
              <w:rPr>
                <w:b/>
                <w:szCs w:val="24"/>
              </w:rPr>
              <w:t xml:space="preserve">saskaņā ar Publisko iepirkumu likuma </w:t>
            </w:r>
            <w:r w:rsidR="00420BA7" w:rsidRPr="00B806C9">
              <w:rPr>
                <w:b/>
                <w:szCs w:val="24"/>
              </w:rPr>
              <w:t>9.</w:t>
            </w:r>
            <w:r w:rsidRPr="00B806C9">
              <w:rPr>
                <w:b/>
                <w:szCs w:val="24"/>
                <w:vertAlign w:val="superscript"/>
              </w:rPr>
              <w:t xml:space="preserve"> </w:t>
            </w:r>
            <w:r w:rsidRPr="00B806C9">
              <w:rPr>
                <w:b/>
                <w:szCs w:val="24"/>
              </w:rPr>
              <w:t>pantu</w:t>
            </w:r>
          </w:p>
        </w:tc>
      </w:tr>
      <w:tr w:rsidR="00B806C9" w:rsidRPr="00B806C9" w:rsidTr="000348D1">
        <w:trPr>
          <w:cantSplit/>
        </w:trPr>
        <w:tc>
          <w:tcPr>
            <w:tcW w:w="4503" w:type="dxa"/>
            <w:vMerge/>
            <w:vAlign w:val="center"/>
            <w:hideMark/>
          </w:tcPr>
          <w:p w:rsidR="00227F3B" w:rsidRPr="00B806C9" w:rsidRDefault="00227F3B" w:rsidP="000348D1">
            <w:pPr>
              <w:spacing w:line="312" w:lineRule="auto"/>
              <w:rPr>
                <w:szCs w:val="24"/>
              </w:rPr>
            </w:pPr>
          </w:p>
        </w:tc>
        <w:tc>
          <w:tcPr>
            <w:tcW w:w="5038" w:type="dxa"/>
            <w:tcBorders>
              <w:top w:val="single" w:sz="4" w:space="0" w:color="auto"/>
              <w:left w:val="nil"/>
              <w:bottom w:val="nil"/>
              <w:right w:val="nil"/>
            </w:tcBorders>
          </w:tcPr>
          <w:p w:rsidR="00227F3B" w:rsidRPr="00B806C9" w:rsidRDefault="00227F3B" w:rsidP="000348D1">
            <w:pPr>
              <w:spacing w:line="312" w:lineRule="auto"/>
              <w:jc w:val="center"/>
              <w:rPr>
                <w:b/>
                <w:szCs w:val="24"/>
              </w:rPr>
            </w:pPr>
          </w:p>
        </w:tc>
      </w:tr>
    </w:tbl>
    <w:p w:rsidR="00227F3B" w:rsidRPr="00B806C9" w:rsidRDefault="007F17EE" w:rsidP="00227F3B">
      <w:pPr>
        <w:spacing w:line="312" w:lineRule="auto"/>
        <w:jc w:val="both"/>
        <w:rPr>
          <w:b/>
          <w:szCs w:val="24"/>
        </w:rPr>
      </w:pPr>
      <w:r w:rsidRPr="00B806C9">
        <w:rPr>
          <w:b/>
          <w:szCs w:val="24"/>
        </w:rPr>
        <w:t xml:space="preserve">5. CPV kods - </w:t>
      </w:r>
      <w:r w:rsidR="007C1B82" w:rsidRPr="00B806C9">
        <w:rPr>
          <w:szCs w:val="24"/>
        </w:rPr>
        <w:t>713</w:t>
      </w:r>
      <w:r w:rsidR="005F26E2" w:rsidRPr="00B806C9">
        <w:rPr>
          <w:szCs w:val="24"/>
        </w:rPr>
        <w:t>20000-7 (papildkodi</w:t>
      </w:r>
      <w:r w:rsidR="007C1B82" w:rsidRPr="00B806C9">
        <w:rPr>
          <w:szCs w:val="24"/>
        </w:rPr>
        <w:t xml:space="preserve"> 71248000-8</w:t>
      </w:r>
      <w:r w:rsidR="005F26E2" w:rsidRPr="00B806C9">
        <w:rPr>
          <w:szCs w:val="24"/>
        </w:rPr>
        <w:t>, 45000000-7</w:t>
      </w:r>
      <w:r w:rsidR="007C1B82" w:rsidRPr="00B806C9">
        <w:rPr>
          <w:szCs w:val="24"/>
        </w:rPr>
        <w:t>)</w:t>
      </w:r>
    </w:p>
    <w:tbl>
      <w:tblPr>
        <w:tblW w:w="9572" w:type="dxa"/>
        <w:tblLayout w:type="fixed"/>
        <w:tblLook w:val="04A0" w:firstRow="1" w:lastRow="0" w:firstColumn="1" w:lastColumn="0" w:noHBand="0" w:noVBand="1"/>
      </w:tblPr>
      <w:tblGrid>
        <w:gridCol w:w="4503"/>
        <w:gridCol w:w="5069"/>
      </w:tblGrid>
      <w:tr w:rsidR="00B806C9" w:rsidRPr="00B806C9" w:rsidTr="000348D1">
        <w:trPr>
          <w:cantSplit/>
        </w:trPr>
        <w:tc>
          <w:tcPr>
            <w:tcW w:w="4503" w:type="dxa"/>
            <w:vMerge w:val="restart"/>
            <w:hideMark/>
          </w:tcPr>
          <w:p w:rsidR="00227F3B" w:rsidRPr="00B806C9" w:rsidRDefault="007F17EE" w:rsidP="000348D1">
            <w:pPr>
              <w:spacing w:line="312" w:lineRule="auto"/>
              <w:ind w:right="-694" w:hanging="180"/>
              <w:jc w:val="both"/>
              <w:rPr>
                <w:szCs w:val="24"/>
              </w:rPr>
            </w:pPr>
            <w:r w:rsidRPr="00B806C9">
              <w:rPr>
                <w:szCs w:val="24"/>
              </w:rPr>
              <w:t xml:space="preserve">  6</w:t>
            </w:r>
            <w:r w:rsidR="00227F3B" w:rsidRPr="00B806C9">
              <w:rPr>
                <w:szCs w:val="24"/>
              </w:rPr>
              <w:t xml:space="preserve">. Kontaktpersona informācijas saņemšanai </w:t>
            </w:r>
          </w:p>
          <w:p w:rsidR="00227F3B" w:rsidRPr="00B806C9" w:rsidRDefault="00227F3B" w:rsidP="000348D1">
            <w:pPr>
              <w:spacing w:line="312" w:lineRule="auto"/>
              <w:ind w:left="180" w:right="-694"/>
              <w:jc w:val="both"/>
              <w:rPr>
                <w:szCs w:val="24"/>
              </w:rPr>
            </w:pPr>
            <w:r w:rsidRPr="00B806C9">
              <w:rPr>
                <w:szCs w:val="24"/>
              </w:rPr>
              <w:t>par iepirkumu</w:t>
            </w:r>
            <w:r w:rsidRPr="00B806C9">
              <w:rPr>
                <w:b/>
                <w:szCs w:val="24"/>
              </w:rPr>
              <w:t xml:space="preserve"> </w:t>
            </w:r>
          </w:p>
        </w:tc>
        <w:tc>
          <w:tcPr>
            <w:tcW w:w="5069" w:type="dxa"/>
            <w:tcBorders>
              <w:top w:val="nil"/>
              <w:left w:val="nil"/>
              <w:bottom w:val="single" w:sz="4" w:space="0" w:color="auto"/>
              <w:right w:val="nil"/>
            </w:tcBorders>
            <w:hideMark/>
          </w:tcPr>
          <w:p w:rsidR="00227F3B" w:rsidRPr="00B806C9" w:rsidRDefault="00227F3B" w:rsidP="000348D1">
            <w:pPr>
              <w:spacing w:line="312" w:lineRule="auto"/>
              <w:ind w:right="-108"/>
              <w:jc w:val="center"/>
              <w:rPr>
                <w:b/>
                <w:szCs w:val="24"/>
              </w:rPr>
            </w:pPr>
            <w:r w:rsidRPr="00B806C9">
              <w:rPr>
                <w:b/>
                <w:szCs w:val="24"/>
              </w:rPr>
              <w:t>Ingrīda Purmale 67021319, Ingrida.Purmale@pa.gov.lv</w:t>
            </w:r>
          </w:p>
        </w:tc>
      </w:tr>
      <w:tr w:rsidR="00B806C9" w:rsidRPr="00B806C9" w:rsidTr="00506E4F">
        <w:trPr>
          <w:cantSplit/>
        </w:trPr>
        <w:tc>
          <w:tcPr>
            <w:tcW w:w="4503" w:type="dxa"/>
            <w:vMerge/>
            <w:vAlign w:val="center"/>
            <w:hideMark/>
          </w:tcPr>
          <w:p w:rsidR="00EB713B" w:rsidRPr="00B806C9" w:rsidRDefault="00EB713B" w:rsidP="000348D1">
            <w:pPr>
              <w:spacing w:line="312" w:lineRule="auto"/>
              <w:rPr>
                <w:szCs w:val="24"/>
              </w:rPr>
            </w:pPr>
          </w:p>
        </w:tc>
        <w:tc>
          <w:tcPr>
            <w:tcW w:w="5069" w:type="dxa"/>
            <w:tcBorders>
              <w:top w:val="single" w:sz="4" w:space="0" w:color="auto"/>
              <w:left w:val="nil"/>
              <w:bottom w:val="single" w:sz="4" w:space="0" w:color="auto"/>
              <w:right w:val="nil"/>
            </w:tcBorders>
            <w:hideMark/>
          </w:tcPr>
          <w:p w:rsidR="00EB713B" w:rsidRPr="00B806C9" w:rsidRDefault="00EB713B" w:rsidP="00CA0231">
            <w:pPr>
              <w:spacing w:line="312" w:lineRule="auto"/>
              <w:rPr>
                <w:b/>
                <w:szCs w:val="24"/>
              </w:rPr>
            </w:pPr>
            <w:r w:rsidRPr="00B806C9">
              <w:rPr>
                <w:b/>
                <w:sz w:val="20"/>
              </w:rPr>
              <w:t>(vārds, uzvārds, tālruņa numurs un e-pasta adrese)</w:t>
            </w:r>
          </w:p>
        </w:tc>
      </w:tr>
      <w:tr w:rsidR="00B806C9" w:rsidRPr="00B806C9" w:rsidTr="000348D1">
        <w:trPr>
          <w:cantSplit/>
        </w:trPr>
        <w:tc>
          <w:tcPr>
            <w:tcW w:w="4503" w:type="dxa"/>
            <w:vAlign w:val="center"/>
          </w:tcPr>
          <w:p w:rsidR="00506E4F" w:rsidRPr="00B806C9" w:rsidRDefault="007F17EE" w:rsidP="00506E4F">
            <w:pPr>
              <w:spacing w:line="312" w:lineRule="auto"/>
              <w:ind w:right="-694" w:hanging="180"/>
              <w:jc w:val="both"/>
              <w:rPr>
                <w:szCs w:val="24"/>
              </w:rPr>
            </w:pPr>
            <w:r w:rsidRPr="00B806C9">
              <w:rPr>
                <w:szCs w:val="24"/>
              </w:rPr>
              <w:t xml:space="preserve">  7</w:t>
            </w:r>
            <w:r w:rsidR="00506E4F" w:rsidRPr="00B806C9">
              <w:rPr>
                <w:szCs w:val="24"/>
              </w:rPr>
              <w:t xml:space="preserve">. Kontaktpersona informācijas saņemšanai </w:t>
            </w:r>
          </w:p>
          <w:p w:rsidR="00506E4F" w:rsidRPr="00B806C9" w:rsidRDefault="00506E4F" w:rsidP="00506E4F">
            <w:pPr>
              <w:spacing w:line="312" w:lineRule="auto"/>
              <w:rPr>
                <w:szCs w:val="24"/>
              </w:rPr>
            </w:pPr>
            <w:r w:rsidRPr="00B806C9">
              <w:rPr>
                <w:szCs w:val="24"/>
              </w:rPr>
              <w:t>par iepirkuma priekšmetu</w:t>
            </w:r>
          </w:p>
        </w:tc>
        <w:tc>
          <w:tcPr>
            <w:tcW w:w="5069" w:type="dxa"/>
            <w:tcBorders>
              <w:top w:val="single" w:sz="4" w:space="0" w:color="auto"/>
              <w:left w:val="nil"/>
              <w:bottom w:val="nil"/>
              <w:right w:val="nil"/>
            </w:tcBorders>
          </w:tcPr>
          <w:p w:rsidR="002608F9" w:rsidRPr="00B806C9" w:rsidRDefault="002608F9" w:rsidP="002608F9">
            <w:pPr>
              <w:autoSpaceDE w:val="0"/>
              <w:autoSpaceDN w:val="0"/>
              <w:adjustRightInd w:val="0"/>
              <w:ind w:firstLine="33"/>
              <w:jc w:val="center"/>
              <w:rPr>
                <w:b/>
              </w:rPr>
            </w:pPr>
            <w:r w:rsidRPr="00B806C9">
              <w:rPr>
                <w:b/>
              </w:rPr>
              <w:t>Ģirts Freibergs 67021447,</w:t>
            </w:r>
          </w:p>
          <w:p w:rsidR="00506E4F" w:rsidRPr="00B806C9" w:rsidRDefault="00D96602" w:rsidP="002608F9">
            <w:pPr>
              <w:spacing w:line="312" w:lineRule="auto"/>
              <w:ind w:right="-108"/>
              <w:jc w:val="center"/>
              <w:rPr>
                <w:rStyle w:val="Hyperlink"/>
                <w:b/>
                <w:color w:val="auto"/>
              </w:rPr>
            </w:pPr>
            <w:hyperlink r:id="rId9" w:history="1">
              <w:r w:rsidR="00653186" w:rsidRPr="00B806C9">
                <w:rPr>
                  <w:rStyle w:val="Hyperlink"/>
                  <w:color w:val="auto"/>
                </w:rPr>
                <w:t>Girts.Freibergs@pa.gov.lv</w:t>
              </w:r>
            </w:hyperlink>
            <w:r w:rsidR="00653186" w:rsidRPr="00B806C9">
              <w:rPr>
                <w:b/>
              </w:rPr>
              <w:t xml:space="preserve"> </w:t>
            </w:r>
          </w:p>
          <w:p w:rsidR="00653186" w:rsidRPr="00B806C9" w:rsidRDefault="00653186" w:rsidP="00653186">
            <w:pPr>
              <w:ind w:right="-325"/>
              <w:jc w:val="center"/>
              <w:rPr>
                <w:b/>
                <w:szCs w:val="24"/>
              </w:rPr>
            </w:pPr>
            <w:r w:rsidRPr="00B806C9">
              <w:rPr>
                <w:b/>
              </w:rPr>
              <w:t>Linda Jeromāne</w:t>
            </w:r>
            <w:r w:rsidRPr="00B806C9">
              <w:rPr>
                <w:b/>
                <w:szCs w:val="24"/>
              </w:rPr>
              <w:t xml:space="preserve"> 67021305, </w:t>
            </w:r>
          </w:p>
          <w:p w:rsidR="00653186" w:rsidRPr="00B806C9" w:rsidRDefault="00D96602" w:rsidP="00653186">
            <w:pPr>
              <w:spacing w:line="312" w:lineRule="auto"/>
              <w:ind w:right="-108"/>
              <w:jc w:val="center"/>
              <w:rPr>
                <w:b/>
                <w:u w:val="single"/>
              </w:rPr>
            </w:pPr>
            <w:hyperlink r:id="rId10" w:history="1">
              <w:r w:rsidR="00653186" w:rsidRPr="00B806C9">
                <w:rPr>
                  <w:rStyle w:val="Hyperlink"/>
                  <w:color w:val="auto"/>
                </w:rPr>
                <w:t>Linda.Jeromane@pa.gov.lv</w:t>
              </w:r>
            </w:hyperlink>
            <w:r w:rsidR="00653186" w:rsidRPr="00B806C9">
              <w:rPr>
                <w:b/>
              </w:rPr>
              <w:t xml:space="preserve"> </w:t>
            </w:r>
          </w:p>
        </w:tc>
      </w:tr>
      <w:tr w:rsidR="00B806C9" w:rsidRPr="00B806C9" w:rsidTr="000348D1">
        <w:trPr>
          <w:cantSplit/>
        </w:trPr>
        <w:tc>
          <w:tcPr>
            <w:tcW w:w="4503" w:type="dxa"/>
            <w:vAlign w:val="center"/>
          </w:tcPr>
          <w:p w:rsidR="00EB713B" w:rsidRPr="00B806C9" w:rsidRDefault="00EB713B" w:rsidP="00506E4F">
            <w:pPr>
              <w:spacing w:line="312" w:lineRule="auto"/>
              <w:ind w:right="-694" w:hanging="180"/>
              <w:jc w:val="both"/>
              <w:rPr>
                <w:szCs w:val="24"/>
              </w:rPr>
            </w:pPr>
          </w:p>
        </w:tc>
        <w:tc>
          <w:tcPr>
            <w:tcW w:w="5069" w:type="dxa"/>
            <w:tcBorders>
              <w:top w:val="single" w:sz="4" w:space="0" w:color="auto"/>
              <w:left w:val="nil"/>
              <w:bottom w:val="nil"/>
              <w:right w:val="nil"/>
            </w:tcBorders>
          </w:tcPr>
          <w:p w:rsidR="00EB713B" w:rsidRPr="00B806C9" w:rsidRDefault="00EB713B" w:rsidP="00CA0231">
            <w:pPr>
              <w:spacing w:line="312" w:lineRule="auto"/>
              <w:rPr>
                <w:b/>
                <w:szCs w:val="24"/>
              </w:rPr>
            </w:pPr>
            <w:r w:rsidRPr="00B806C9">
              <w:rPr>
                <w:b/>
                <w:sz w:val="20"/>
              </w:rPr>
              <w:t>(vārds, uzvārds, tālruņa numurs un e-pasta adrese)</w:t>
            </w:r>
          </w:p>
        </w:tc>
      </w:tr>
    </w:tbl>
    <w:p w:rsidR="00227F3B" w:rsidRPr="00B806C9" w:rsidRDefault="007F17EE" w:rsidP="00227F3B">
      <w:pPr>
        <w:spacing w:line="312" w:lineRule="auto"/>
        <w:rPr>
          <w:szCs w:val="24"/>
        </w:rPr>
      </w:pPr>
      <w:r w:rsidRPr="00B806C9">
        <w:rPr>
          <w:b/>
          <w:szCs w:val="24"/>
        </w:rPr>
        <w:t>8</w:t>
      </w:r>
      <w:r w:rsidR="00506E4F" w:rsidRPr="00B806C9">
        <w:rPr>
          <w:b/>
          <w:szCs w:val="24"/>
        </w:rPr>
        <w:t>.</w:t>
      </w:r>
      <w:r w:rsidR="00227F3B" w:rsidRPr="00B806C9">
        <w:rPr>
          <w:b/>
          <w:szCs w:val="24"/>
        </w:rPr>
        <w:t xml:space="preserve"> Piedāvājumu iesniegšanas termiņš: </w:t>
      </w:r>
      <w:r w:rsidR="00227F3B" w:rsidRPr="00B806C9">
        <w:rPr>
          <w:szCs w:val="24"/>
        </w:rPr>
        <w:t xml:space="preserve">- </w:t>
      </w:r>
      <w:r w:rsidR="007631B6" w:rsidRPr="00B806C9">
        <w:rPr>
          <w:b/>
          <w:szCs w:val="24"/>
        </w:rPr>
        <w:t>līdz 2017</w:t>
      </w:r>
      <w:r w:rsidR="00227F3B" w:rsidRPr="00B806C9">
        <w:rPr>
          <w:b/>
          <w:szCs w:val="24"/>
        </w:rPr>
        <w:t>.gada</w:t>
      </w:r>
      <w:r w:rsidR="00730D07" w:rsidRPr="00B806C9">
        <w:rPr>
          <w:b/>
          <w:szCs w:val="24"/>
        </w:rPr>
        <w:t xml:space="preserve"> </w:t>
      </w:r>
      <w:r w:rsidR="00BE32B8">
        <w:rPr>
          <w:b/>
          <w:szCs w:val="24"/>
        </w:rPr>
        <w:t>20</w:t>
      </w:r>
      <w:r w:rsidR="001245FF">
        <w:rPr>
          <w:b/>
          <w:szCs w:val="24"/>
        </w:rPr>
        <w:t>.jūnija</w:t>
      </w:r>
      <w:r w:rsidR="00506E4F" w:rsidRPr="00B806C9">
        <w:rPr>
          <w:szCs w:val="24"/>
        </w:rPr>
        <w:t xml:space="preserve"> </w:t>
      </w:r>
      <w:r w:rsidR="00BE32B8">
        <w:rPr>
          <w:b/>
          <w:szCs w:val="24"/>
        </w:rPr>
        <w:t>plkst.15</w:t>
      </w:r>
      <w:r w:rsidR="00227F3B" w:rsidRPr="00B806C9">
        <w:rPr>
          <w:b/>
          <w:szCs w:val="24"/>
        </w:rPr>
        <w:t>.00</w:t>
      </w:r>
      <w:r w:rsidR="00227F3B" w:rsidRPr="00B806C9">
        <w:rPr>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B806C9" w:rsidRPr="00B806C9" w:rsidTr="000348D1">
        <w:trPr>
          <w:cantSplit/>
        </w:trPr>
        <w:tc>
          <w:tcPr>
            <w:tcW w:w="4788" w:type="dxa"/>
            <w:vMerge w:val="restart"/>
            <w:hideMark/>
          </w:tcPr>
          <w:p w:rsidR="00F72FD1" w:rsidRPr="00B806C9" w:rsidRDefault="00227F3B" w:rsidP="000348D1">
            <w:pPr>
              <w:spacing w:line="312" w:lineRule="auto"/>
              <w:ind w:left="-180" w:right="-694"/>
              <w:rPr>
                <w:szCs w:val="24"/>
              </w:rPr>
            </w:pPr>
            <w:r w:rsidRPr="00B806C9">
              <w:rPr>
                <w:szCs w:val="24"/>
              </w:rPr>
              <w:t xml:space="preserve">   </w:t>
            </w:r>
          </w:p>
          <w:p w:rsidR="00227F3B" w:rsidRPr="00B806C9" w:rsidRDefault="00506E4F" w:rsidP="000348D1">
            <w:pPr>
              <w:spacing w:line="312" w:lineRule="auto"/>
              <w:ind w:left="-180" w:right="-694"/>
              <w:rPr>
                <w:szCs w:val="24"/>
              </w:rPr>
            </w:pPr>
            <w:r w:rsidRPr="00B806C9">
              <w:rPr>
                <w:szCs w:val="24"/>
              </w:rPr>
              <w:t xml:space="preserve"> </w:t>
            </w:r>
            <w:r w:rsidR="007F17EE" w:rsidRPr="00B806C9">
              <w:rPr>
                <w:szCs w:val="24"/>
              </w:rPr>
              <w:t>9</w:t>
            </w:r>
            <w:r w:rsidR="00227F3B" w:rsidRPr="00B806C9">
              <w:rPr>
                <w:szCs w:val="24"/>
              </w:rPr>
              <w:t xml:space="preserve">. Publicēšanas datums </w:t>
            </w:r>
          </w:p>
        </w:tc>
        <w:tc>
          <w:tcPr>
            <w:tcW w:w="4500" w:type="dxa"/>
            <w:tcBorders>
              <w:top w:val="nil"/>
              <w:left w:val="nil"/>
              <w:bottom w:val="single" w:sz="4" w:space="0" w:color="auto"/>
              <w:right w:val="nil"/>
            </w:tcBorders>
            <w:hideMark/>
          </w:tcPr>
          <w:p w:rsidR="00F72FD1" w:rsidRPr="00B806C9" w:rsidRDefault="00F72FD1" w:rsidP="000348D1">
            <w:pPr>
              <w:spacing w:line="312" w:lineRule="auto"/>
              <w:ind w:right="-108"/>
              <w:jc w:val="center"/>
              <w:rPr>
                <w:b/>
                <w:szCs w:val="24"/>
              </w:rPr>
            </w:pPr>
          </w:p>
          <w:p w:rsidR="00227F3B" w:rsidRPr="00B806C9" w:rsidRDefault="001245FF" w:rsidP="000348D1">
            <w:pPr>
              <w:spacing w:line="312" w:lineRule="auto"/>
              <w:ind w:right="-108"/>
              <w:jc w:val="center"/>
              <w:rPr>
                <w:b/>
                <w:szCs w:val="24"/>
              </w:rPr>
            </w:pPr>
            <w:r>
              <w:rPr>
                <w:b/>
                <w:szCs w:val="24"/>
              </w:rPr>
              <w:t>31.05</w:t>
            </w:r>
            <w:r w:rsidR="00657B91" w:rsidRPr="00B806C9">
              <w:rPr>
                <w:b/>
                <w:szCs w:val="24"/>
              </w:rPr>
              <w:t>.2017.</w:t>
            </w:r>
          </w:p>
        </w:tc>
      </w:tr>
      <w:tr w:rsidR="00227F3B" w:rsidRPr="00B806C9" w:rsidTr="000348D1">
        <w:trPr>
          <w:cantSplit/>
        </w:trPr>
        <w:tc>
          <w:tcPr>
            <w:tcW w:w="4788" w:type="dxa"/>
            <w:vMerge/>
            <w:vAlign w:val="center"/>
            <w:hideMark/>
          </w:tcPr>
          <w:p w:rsidR="00227F3B" w:rsidRPr="00B806C9"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B806C9" w:rsidRDefault="00227F3B" w:rsidP="000348D1">
            <w:pPr>
              <w:spacing w:line="312" w:lineRule="auto"/>
              <w:ind w:right="-694"/>
              <w:jc w:val="center"/>
              <w:rPr>
                <w:b/>
                <w:szCs w:val="24"/>
              </w:rPr>
            </w:pPr>
            <w:r w:rsidRPr="00B806C9">
              <w:rPr>
                <w:b/>
                <w:szCs w:val="24"/>
              </w:rPr>
              <w:t>(diena/mēnesis/gads)</w:t>
            </w:r>
          </w:p>
        </w:tc>
      </w:tr>
    </w:tbl>
    <w:p w:rsidR="00F72FD1" w:rsidRPr="00B806C9" w:rsidRDefault="00F72FD1" w:rsidP="00227F3B">
      <w:pPr>
        <w:spacing w:line="312" w:lineRule="auto"/>
        <w:rPr>
          <w:szCs w:val="24"/>
        </w:rPr>
      </w:pPr>
    </w:p>
    <w:p w:rsidR="00227F3B" w:rsidRPr="00B806C9" w:rsidRDefault="00227F3B" w:rsidP="00227F3B">
      <w:pPr>
        <w:spacing w:line="312" w:lineRule="auto"/>
        <w:rPr>
          <w:szCs w:val="24"/>
        </w:rPr>
      </w:pPr>
      <w:r w:rsidRPr="00B806C9">
        <w:rPr>
          <w:szCs w:val="24"/>
        </w:rPr>
        <w:t>Pielikumā: Iepirkuma materiāli</w:t>
      </w:r>
    </w:p>
    <w:p w:rsidR="00F72FD1" w:rsidRPr="00B806C9" w:rsidRDefault="00F72FD1" w:rsidP="004B5456">
      <w:pPr>
        <w:jc w:val="right"/>
        <w:rPr>
          <w:szCs w:val="24"/>
        </w:rPr>
      </w:pPr>
    </w:p>
    <w:p w:rsidR="00F72FD1" w:rsidRPr="00B806C9" w:rsidRDefault="00F72FD1" w:rsidP="004B5456">
      <w:pPr>
        <w:jc w:val="right"/>
        <w:rPr>
          <w:szCs w:val="24"/>
        </w:rPr>
      </w:pPr>
    </w:p>
    <w:p w:rsidR="00F72FD1" w:rsidRPr="00B806C9" w:rsidRDefault="00F72FD1" w:rsidP="004B5456">
      <w:pPr>
        <w:jc w:val="right"/>
        <w:rPr>
          <w:szCs w:val="24"/>
        </w:rPr>
      </w:pPr>
    </w:p>
    <w:p w:rsidR="00F72FD1" w:rsidRPr="00B806C9" w:rsidRDefault="00F72FD1" w:rsidP="004B5456">
      <w:pPr>
        <w:jc w:val="right"/>
        <w:rPr>
          <w:szCs w:val="24"/>
        </w:rPr>
      </w:pPr>
    </w:p>
    <w:p w:rsidR="00F72FD1" w:rsidRPr="00B806C9" w:rsidRDefault="00F72FD1" w:rsidP="004B5456">
      <w:pPr>
        <w:jc w:val="right"/>
        <w:rPr>
          <w:szCs w:val="24"/>
        </w:rPr>
      </w:pPr>
    </w:p>
    <w:p w:rsidR="00F72FD1" w:rsidRPr="00B806C9" w:rsidRDefault="00F72FD1" w:rsidP="004B5456">
      <w:pPr>
        <w:jc w:val="right"/>
        <w:rPr>
          <w:szCs w:val="24"/>
        </w:rPr>
      </w:pPr>
    </w:p>
    <w:p w:rsidR="00F72FD1" w:rsidRPr="00B806C9" w:rsidRDefault="00F72FD1" w:rsidP="004B5456">
      <w:pPr>
        <w:jc w:val="right"/>
        <w:rPr>
          <w:szCs w:val="24"/>
        </w:rPr>
      </w:pPr>
    </w:p>
    <w:p w:rsidR="00F72FD1" w:rsidRPr="00B806C9" w:rsidRDefault="00F72FD1" w:rsidP="004B5456">
      <w:pPr>
        <w:jc w:val="right"/>
        <w:rPr>
          <w:szCs w:val="24"/>
        </w:rPr>
      </w:pPr>
    </w:p>
    <w:p w:rsidR="004B5456" w:rsidRPr="00B806C9" w:rsidRDefault="004B5456" w:rsidP="004B5456">
      <w:pPr>
        <w:jc w:val="right"/>
        <w:rPr>
          <w:szCs w:val="24"/>
        </w:rPr>
      </w:pPr>
      <w:r w:rsidRPr="00B806C9">
        <w:rPr>
          <w:szCs w:val="24"/>
        </w:rPr>
        <w:t xml:space="preserve">Apstiprināts: </w:t>
      </w:r>
    </w:p>
    <w:p w:rsidR="004B5456" w:rsidRPr="00B806C9" w:rsidRDefault="004B5456" w:rsidP="004B5456">
      <w:pPr>
        <w:jc w:val="right"/>
        <w:rPr>
          <w:szCs w:val="24"/>
        </w:rPr>
      </w:pPr>
      <w:r w:rsidRPr="00B806C9">
        <w:rPr>
          <w:szCs w:val="24"/>
        </w:rPr>
        <w:t>iepirkuma komisijas sēdē</w:t>
      </w:r>
    </w:p>
    <w:p w:rsidR="004B5456" w:rsidRPr="00B806C9" w:rsidRDefault="007631B6" w:rsidP="004B5456">
      <w:pPr>
        <w:jc w:val="right"/>
        <w:rPr>
          <w:szCs w:val="24"/>
        </w:rPr>
      </w:pPr>
      <w:r w:rsidRPr="00B806C9">
        <w:rPr>
          <w:szCs w:val="24"/>
        </w:rPr>
        <w:t>2017</w:t>
      </w:r>
      <w:r w:rsidR="004B5456" w:rsidRPr="00B806C9">
        <w:rPr>
          <w:szCs w:val="24"/>
        </w:rPr>
        <w:t xml:space="preserve">.gada </w:t>
      </w:r>
      <w:r w:rsidR="001245FF">
        <w:rPr>
          <w:szCs w:val="24"/>
        </w:rPr>
        <w:t>31.maijā</w:t>
      </w:r>
    </w:p>
    <w:p w:rsidR="004B5456" w:rsidRPr="00B806C9" w:rsidRDefault="004B5456" w:rsidP="004B5456">
      <w:pPr>
        <w:jc w:val="right"/>
        <w:rPr>
          <w:szCs w:val="24"/>
        </w:rPr>
      </w:pPr>
      <w:r w:rsidRPr="00B806C9">
        <w:rPr>
          <w:szCs w:val="24"/>
        </w:rPr>
        <w:t>ar protokolu Nr.</w:t>
      </w:r>
      <w:r w:rsidR="001245FF">
        <w:rPr>
          <w:szCs w:val="24"/>
        </w:rPr>
        <w:t>38</w:t>
      </w:r>
    </w:p>
    <w:p w:rsidR="004B5456" w:rsidRPr="00B806C9" w:rsidRDefault="004B5456" w:rsidP="004B5456">
      <w:pPr>
        <w:autoSpaceDE w:val="0"/>
        <w:autoSpaceDN w:val="0"/>
        <w:adjustRightInd w:val="0"/>
        <w:ind w:right="5"/>
        <w:jc w:val="right"/>
        <w:rPr>
          <w:rFonts w:eastAsia="SimSun"/>
          <w:b/>
          <w:bCs/>
          <w:szCs w:val="24"/>
        </w:rPr>
      </w:pPr>
      <w:r w:rsidRPr="00B806C9">
        <w:rPr>
          <w:rFonts w:eastAsia="SimSun"/>
          <w:b/>
          <w:bCs/>
          <w:szCs w:val="24"/>
        </w:rPr>
        <w:t>PA/</w:t>
      </w:r>
      <w:r w:rsidR="007631B6" w:rsidRPr="00B806C9">
        <w:rPr>
          <w:rFonts w:eastAsia="SimSun"/>
          <w:b/>
          <w:bCs/>
          <w:szCs w:val="24"/>
        </w:rPr>
        <w:t>2017</w:t>
      </w:r>
      <w:r w:rsidR="007F17EE" w:rsidRPr="00B806C9">
        <w:rPr>
          <w:rFonts w:eastAsia="SimSun"/>
          <w:b/>
          <w:bCs/>
          <w:szCs w:val="24"/>
        </w:rPr>
        <w:t>/</w:t>
      </w:r>
      <w:r w:rsidR="001245FF">
        <w:rPr>
          <w:rFonts w:eastAsia="SimSun"/>
          <w:b/>
          <w:bCs/>
          <w:szCs w:val="24"/>
        </w:rPr>
        <w:t>59</w:t>
      </w:r>
    </w:p>
    <w:p w:rsidR="0049053F" w:rsidRPr="00B806C9" w:rsidRDefault="0049053F">
      <w:pPr>
        <w:spacing w:line="360" w:lineRule="auto"/>
        <w:ind w:left="540" w:firstLine="540"/>
        <w:jc w:val="right"/>
      </w:pPr>
    </w:p>
    <w:p w:rsidR="0049053F" w:rsidRPr="00B806C9" w:rsidRDefault="00691346" w:rsidP="005D25FB">
      <w:pPr>
        <w:pStyle w:val="Heading3"/>
        <w:spacing w:line="360" w:lineRule="auto"/>
        <w:rPr>
          <w:b/>
        </w:rPr>
      </w:pPr>
      <w:r w:rsidRPr="00B806C9">
        <w:rPr>
          <w:b/>
        </w:rPr>
        <w:t>NOLIKUMS</w:t>
      </w:r>
      <w:r w:rsidR="0049053F" w:rsidRPr="00B806C9">
        <w:rPr>
          <w:b/>
        </w:rPr>
        <w:t xml:space="preserve"> PRETENDENTIEM</w:t>
      </w:r>
    </w:p>
    <w:p w:rsidR="0049053F" w:rsidRPr="00B806C9" w:rsidRDefault="0049053F">
      <w:pPr>
        <w:pStyle w:val="Subtitle"/>
        <w:jc w:val="both"/>
        <w:rPr>
          <w:sz w:val="16"/>
          <w:lang w:val="lv-LV"/>
        </w:rPr>
      </w:pPr>
    </w:p>
    <w:p w:rsidR="00E9154C" w:rsidRPr="00B806C9" w:rsidRDefault="00E9154C" w:rsidP="00B35C39">
      <w:pPr>
        <w:numPr>
          <w:ilvl w:val="0"/>
          <w:numId w:val="4"/>
        </w:numPr>
        <w:rPr>
          <w:b/>
        </w:rPr>
      </w:pPr>
      <w:bookmarkStart w:id="0" w:name="_Toc26600573"/>
      <w:r w:rsidRPr="00B806C9">
        <w:rPr>
          <w:b/>
        </w:rPr>
        <w:t>Pasūtītājs:</w:t>
      </w:r>
    </w:p>
    <w:p w:rsidR="00E9154C" w:rsidRPr="00B806C9" w:rsidRDefault="001F6DB3" w:rsidP="00537EA7">
      <w:pPr>
        <w:numPr>
          <w:ilvl w:val="1"/>
          <w:numId w:val="4"/>
        </w:numPr>
        <w:ind w:firstLine="289"/>
      </w:pPr>
      <w:r w:rsidRPr="00B806C9">
        <w:t xml:space="preserve">Valsts akciju sabiedrība </w:t>
      </w:r>
      <w:r w:rsidR="00E9154C" w:rsidRPr="00B806C9">
        <w:t>„Privatizācijas aģentūra” (turpmāk – Pasūtītājs).</w:t>
      </w:r>
    </w:p>
    <w:p w:rsidR="00E9154C" w:rsidRPr="00B806C9" w:rsidRDefault="00E9154C" w:rsidP="00537EA7">
      <w:pPr>
        <w:numPr>
          <w:ilvl w:val="1"/>
          <w:numId w:val="4"/>
        </w:numPr>
        <w:ind w:firstLine="289"/>
      </w:pPr>
      <w:r w:rsidRPr="00B806C9">
        <w:t>Reģistrācijas Nr.40003192154</w:t>
      </w:r>
    </w:p>
    <w:p w:rsidR="00E9154C" w:rsidRPr="00B806C9" w:rsidRDefault="00E9154C" w:rsidP="00537EA7">
      <w:pPr>
        <w:numPr>
          <w:ilvl w:val="1"/>
          <w:numId w:val="4"/>
        </w:numPr>
        <w:ind w:firstLine="289"/>
      </w:pPr>
      <w:r w:rsidRPr="00B806C9">
        <w:t>Adrese: K.Valdemāra iela 31, Rīga, LV-1887</w:t>
      </w:r>
    </w:p>
    <w:p w:rsidR="00E9154C" w:rsidRPr="00B806C9" w:rsidRDefault="00E9154C" w:rsidP="00537EA7">
      <w:pPr>
        <w:numPr>
          <w:ilvl w:val="1"/>
          <w:numId w:val="4"/>
        </w:numPr>
        <w:ind w:firstLine="289"/>
      </w:pPr>
      <w:r w:rsidRPr="00B806C9">
        <w:t>Tālruņa numurs: 67021358</w:t>
      </w:r>
    </w:p>
    <w:p w:rsidR="00E9154C" w:rsidRPr="00B806C9" w:rsidRDefault="00E9154C" w:rsidP="00537EA7">
      <w:pPr>
        <w:numPr>
          <w:ilvl w:val="1"/>
          <w:numId w:val="4"/>
        </w:numPr>
        <w:ind w:firstLine="289"/>
      </w:pPr>
      <w:r w:rsidRPr="00B806C9">
        <w:t xml:space="preserve">E-pasta adrese: </w:t>
      </w:r>
      <w:hyperlink r:id="rId11" w:history="1">
        <w:r w:rsidRPr="00B806C9">
          <w:rPr>
            <w:rStyle w:val="Hyperlink"/>
            <w:color w:val="auto"/>
            <w:u w:val="none"/>
          </w:rPr>
          <w:t>info@pa.gov.lv</w:t>
        </w:r>
      </w:hyperlink>
    </w:p>
    <w:p w:rsidR="00E9154C" w:rsidRPr="00B806C9" w:rsidRDefault="00E9154C" w:rsidP="00537EA7">
      <w:pPr>
        <w:numPr>
          <w:ilvl w:val="1"/>
          <w:numId w:val="4"/>
        </w:numPr>
        <w:ind w:firstLine="289"/>
      </w:pPr>
      <w:r w:rsidRPr="00B806C9">
        <w:t>Darba laiks: 8.30-17.00.</w:t>
      </w:r>
    </w:p>
    <w:p w:rsidR="00E9154C" w:rsidRPr="00B806C9" w:rsidRDefault="00E9154C" w:rsidP="007C3CC9">
      <w:pPr>
        <w:pStyle w:val="Heading1"/>
        <w:ind w:left="0"/>
        <w:jc w:val="both"/>
        <w:rPr>
          <w:rFonts w:ascii="Times New Roman" w:hAnsi="Times New Roman"/>
          <w:b/>
          <w:sz w:val="24"/>
        </w:rPr>
      </w:pPr>
    </w:p>
    <w:p w:rsidR="007C3CC9" w:rsidRPr="00B806C9" w:rsidRDefault="00E9154C" w:rsidP="007C3CC9">
      <w:pPr>
        <w:pStyle w:val="Heading1"/>
        <w:ind w:left="0"/>
        <w:jc w:val="both"/>
        <w:rPr>
          <w:rFonts w:ascii="Times New Roman" w:hAnsi="Times New Roman"/>
          <w:sz w:val="24"/>
          <w:szCs w:val="24"/>
          <w:u w:val="single"/>
        </w:rPr>
      </w:pPr>
      <w:r w:rsidRPr="00B806C9">
        <w:rPr>
          <w:rFonts w:ascii="Times New Roman" w:hAnsi="Times New Roman"/>
          <w:b/>
          <w:sz w:val="24"/>
        </w:rPr>
        <w:t>2</w:t>
      </w:r>
      <w:r w:rsidR="00952AAB" w:rsidRPr="00B806C9">
        <w:rPr>
          <w:rFonts w:ascii="Times New Roman" w:hAnsi="Times New Roman"/>
          <w:b/>
          <w:sz w:val="24"/>
        </w:rPr>
        <w:t xml:space="preserve">. </w:t>
      </w:r>
      <w:r w:rsidR="0049053F" w:rsidRPr="00B806C9">
        <w:rPr>
          <w:rFonts w:ascii="Times New Roman" w:hAnsi="Times New Roman"/>
          <w:b/>
          <w:sz w:val="24"/>
        </w:rPr>
        <w:t>Iepirkuma priekšmets</w:t>
      </w:r>
      <w:bookmarkEnd w:id="0"/>
      <w:r w:rsidR="00952AAB" w:rsidRPr="00B806C9">
        <w:rPr>
          <w:rFonts w:ascii="Times New Roman" w:hAnsi="Times New Roman"/>
          <w:b/>
          <w:sz w:val="24"/>
        </w:rPr>
        <w:t xml:space="preserve">: </w:t>
      </w:r>
      <w:bookmarkStart w:id="1" w:name="_Toc26600578"/>
      <w:r w:rsidR="006A3B94" w:rsidRPr="00B806C9">
        <w:rPr>
          <w:rFonts w:ascii="Times New Roman" w:hAnsi="Times New Roman"/>
          <w:sz w:val="24"/>
          <w:u w:val="single"/>
        </w:rPr>
        <w:t>Būvdarbi un autoruzraudzība</w:t>
      </w:r>
      <w:r w:rsidR="00106541" w:rsidRPr="00B806C9">
        <w:rPr>
          <w:rFonts w:ascii="Times New Roman" w:hAnsi="Times New Roman"/>
          <w:sz w:val="24"/>
          <w:szCs w:val="24"/>
          <w:u w:val="single"/>
        </w:rPr>
        <w:t xml:space="preserve"> dzīvojamās mājas Apogu ielā 6, Ogrē, kadastra apzīmējums 7401</w:t>
      </w:r>
      <w:r w:rsidR="001D0FD8" w:rsidRPr="00B806C9">
        <w:rPr>
          <w:rFonts w:ascii="Times New Roman" w:hAnsi="Times New Roman"/>
          <w:sz w:val="24"/>
          <w:szCs w:val="24"/>
          <w:u w:val="single"/>
        </w:rPr>
        <w:t xml:space="preserve"> </w:t>
      </w:r>
      <w:r w:rsidR="00106541" w:rsidRPr="00B806C9">
        <w:rPr>
          <w:rFonts w:ascii="Times New Roman" w:hAnsi="Times New Roman"/>
          <w:sz w:val="24"/>
          <w:szCs w:val="24"/>
          <w:u w:val="single"/>
        </w:rPr>
        <w:t>004</w:t>
      </w:r>
      <w:r w:rsidR="001D0FD8" w:rsidRPr="00B806C9">
        <w:rPr>
          <w:rFonts w:ascii="Times New Roman" w:hAnsi="Times New Roman"/>
          <w:sz w:val="24"/>
          <w:szCs w:val="24"/>
          <w:u w:val="single"/>
        </w:rPr>
        <w:t xml:space="preserve"> </w:t>
      </w:r>
      <w:r w:rsidR="00106541" w:rsidRPr="00B806C9">
        <w:rPr>
          <w:rFonts w:ascii="Times New Roman" w:hAnsi="Times New Roman"/>
          <w:sz w:val="24"/>
          <w:szCs w:val="24"/>
          <w:u w:val="single"/>
        </w:rPr>
        <w:t>0877</w:t>
      </w:r>
      <w:r w:rsidR="001D0FD8" w:rsidRPr="00B806C9">
        <w:rPr>
          <w:rFonts w:ascii="Times New Roman" w:hAnsi="Times New Roman"/>
          <w:sz w:val="24"/>
          <w:szCs w:val="24"/>
          <w:u w:val="single"/>
        </w:rPr>
        <w:t xml:space="preserve"> </w:t>
      </w:r>
      <w:r w:rsidR="00106541" w:rsidRPr="00B806C9">
        <w:rPr>
          <w:rFonts w:ascii="Times New Roman" w:hAnsi="Times New Roman"/>
          <w:sz w:val="24"/>
          <w:szCs w:val="24"/>
          <w:u w:val="single"/>
        </w:rPr>
        <w:t>001, nodošanai ekspluatācijā.</w:t>
      </w:r>
    </w:p>
    <w:p w:rsidR="00396A98" w:rsidRPr="00B806C9" w:rsidRDefault="00396A98" w:rsidP="003E7476">
      <w:pPr>
        <w:jc w:val="both"/>
      </w:pPr>
      <w:r w:rsidRPr="00B806C9">
        <w:t xml:space="preserve">Iepirkums paredz divus dažādus dzīvojamās mājas Apogu ielā 6, </w:t>
      </w:r>
      <w:r w:rsidR="001245FF">
        <w:t xml:space="preserve">Ogrē </w:t>
      </w:r>
      <w:r w:rsidRPr="00B806C9">
        <w:t>nodošanai ekspluatācijā īstenošanas variantus:</w:t>
      </w:r>
    </w:p>
    <w:p w:rsidR="000D382D" w:rsidRPr="00B806C9" w:rsidRDefault="00396A98" w:rsidP="00BD37EE">
      <w:pPr>
        <w:jc w:val="both"/>
      </w:pPr>
      <w:r w:rsidRPr="00B806C9">
        <w:t>1.</w:t>
      </w:r>
      <w:r w:rsidR="009E62CF" w:rsidRPr="00B806C9">
        <w:t>VARIANTS</w:t>
      </w:r>
      <w:r w:rsidR="000D382D" w:rsidRPr="00B806C9">
        <w:t>:</w:t>
      </w:r>
      <w:r w:rsidRPr="00B806C9">
        <w:t xml:space="preserve"> </w:t>
      </w:r>
    </w:p>
    <w:p w:rsidR="000D382D" w:rsidRPr="00B806C9" w:rsidRDefault="00396A98" w:rsidP="00BD37EE">
      <w:pPr>
        <w:jc w:val="both"/>
      </w:pPr>
      <w:r w:rsidRPr="00B806C9">
        <w:t xml:space="preserve">– </w:t>
      </w:r>
      <w:r w:rsidR="000D382D" w:rsidRPr="00B806C9">
        <w:t>Izmaiņu veikšana Ogres novada būvvaldes akceptētajā būvprojektā attiecībā uz būvapjomu dzīvojamās mājas Apogu ielā 6, Ogrē</w:t>
      </w:r>
      <w:r w:rsidR="00BD37EE" w:rsidRPr="00B806C9">
        <w:t xml:space="preserve"> </w:t>
      </w:r>
      <w:r w:rsidR="000D382D" w:rsidRPr="00B806C9">
        <w:t xml:space="preserve">nodošanai ekspluatācijā, sadalot to divās kārtās, tajā skaitā būvprojekta atkārtota akceptēšana Ogres novada būvvaldē; </w:t>
      </w:r>
    </w:p>
    <w:p w:rsidR="00396A98" w:rsidRPr="00B806C9" w:rsidRDefault="000D382D" w:rsidP="00BD37EE">
      <w:pPr>
        <w:jc w:val="both"/>
      </w:pPr>
      <w:r w:rsidRPr="00B806C9">
        <w:t xml:space="preserve">– </w:t>
      </w:r>
      <w:r w:rsidR="00E02EBC" w:rsidRPr="00B806C9">
        <w:t>P</w:t>
      </w:r>
      <w:r w:rsidRPr="00B806C9">
        <w:t>irmās kārtas paredzamo būvdarbu veikšana dzīvojamās mājas nodošanai ekspluatācijā saskaņā ar akceptēto būvprojektu un iesniegto būvdarbu tāmi</w:t>
      </w:r>
      <w:r w:rsidR="00E02EBC" w:rsidRPr="00B806C9">
        <w:t>;</w:t>
      </w:r>
    </w:p>
    <w:p w:rsidR="00E02EBC" w:rsidRPr="00B806C9" w:rsidRDefault="00E02EBC" w:rsidP="00BD37EE">
      <w:pPr>
        <w:jc w:val="both"/>
      </w:pPr>
      <w:r w:rsidRPr="00B806C9">
        <w:t>– Autoruzraudzības veikšana pirmās kārtas būvdarbu laikā saskaņā ar akceptēto būvprojektu;</w:t>
      </w:r>
    </w:p>
    <w:p w:rsidR="00E02EBC" w:rsidRPr="00B806C9" w:rsidRDefault="00E02EBC" w:rsidP="00BD37EE">
      <w:pPr>
        <w:jc w:val="both"/>
      </w:pPr>
      <w:r w:rsidRPr="00B806C9">
        <w:t>– Dzīvojamās mājas Apogu ielā 6, Ogrē</w:t>
      </w:r>
      <w:r w:rsidR="00BD37EE" w:rsidRPr="00B806C9">
        <w:t xml:space="preserve"> </w:t>
      </w:r>
      <w:r w:rsidRPr="00B806C9">
        <w:t>nodošana ekspluatācijā, tajā skaitā Dzīvojamās mājas kadastrālā uzmērīšana.</w:t>
      </w:r>
    </w:p>
    <w:p w:rsidR="00E02EBC" w:rsidRPr="00B806C9" w:rsidRDefault="00E02EBC" w:rsidP="00BD37EE">
      <w:pPr>
        <w:jc w:val="both"/>
      </w:pPr>
    </w:p>
    <w:p w:rsidR="00396A98" w:rsidRPr="00B806C9" w:rsidRDefault="00396A98" w:rsidP="00BD37EE">
      <w:pPr>
        <w:jc w:val="both"/>
      </w:pPr>
      <w:r w:rsidRPr="00B806C9">
        <w:t>2.</w:t>
      </w:r>
      <w:r w:rsidR="009E62CF" w:rsidRPr="00B806C9">
        <w:t>VARIANTS</w:t>
      </w:r>
      <w:r w:rsidR="00E02EBC" w:rsidRPr="00B806C9">
        <w:t>:</w:t>
      </w:r>
    </w:p>
    <w:p w:rsidR="00E02EBC" w:rsidRPr="00B806C9" w:rsidRDefault="00E02EBC" w:rsidP="00BD37EE">
      <w:pPr>
        <w:jc w:val="both"/>
        <w:rPr>
          <w:szCs w:val="24"/>
        </w:rPr>
      </w:pPr>
      <w:r w:rsidRPr="00B806C9">
        <w:t xml:space="preserve">– Visu paredzamo būvdarbu veikšana dzīvojamās mājas nodošanai ekspluatācijā </w:t>
      </w:r>
      <w:r w:rsidRPr="00B806C9">
        <w:rPr>
          <w:szCs w:val="24"/>
        </w:rPr>
        <w:t>saskaņā ar akceptēto būvprojektu un iesniegto būvdarbu tāmi;</w:t>
      </w:r>
    </w:p>
    <w:p w:rsidR="00E02EBC" w:rsidRPr="00B806C9" w:rsidRDefault="00E02EBC" w:rsidP="00BD37EE">
      <w:pPr>
        <w:jc w:val="both"/>
      </w:pPr>
      <w:r w:rsidRPr="00B806C9">
        <w:t>– Autoruzraudzības veikšana būvdarbu laikā saskaņā ar akceptēto būvprojektu;</w:t>
      </w:r>
    </w:p>
    <w:p w:rsidR="00E02EBC" w:rsidRPr="00B806C9" w:rsidRDefault="00E02EBC" w:rsidP="00BD37EE">
      <w:pPr>
        <w:jc w:val="both"/>
      </w:pPr>
      <w:r w:rsidRPr="00B806C9">
        <w:t>– Dzīvojamās mājas Apogu ielā 6, Ogrē</w:t>
      </w:r>
      <w:r w:rsidR="00BD37EE" w:rsidRPr="00B806C9">
        <w:t xml:space="preserve"> </w:t>
      </w:r>
      <w:r w:rsidRPr="00B806C9">
        <w:t>nodošana ekspluatācijā, tajā skaitā Dzīvojamās mājas kadastrālā uzmērīšana.</w:t>
      </w:r>
    </w:p>
    <w:p w:rsidR="0049053F" w:rsidRPr="00B806C9" w:rsidRDefault="0049053F">
      <w:pPr>
        <w:pStyle w:val="Footer"/>
        <w:tabs>
          <w:tab w:val="clear" w:pos="4320"/>
          <w:tab w:val="clear" w:pos="8640"/>
        </w:tabs>
        <w:rPr>
          <w:lang w:val="lv-LV"/>
        </w:rPr>
      </w:pPr>
    </w:p>
    <w:bookmarkEnd w:id="1"/>
    <w:p w:rsidR="00952AAB" w:rsidRPr="00B806C9" w:rsidRDefault="00E9154C" w:rsidP="00952AAB">
      <w:pPr>
        <w:pStyle w:val="Heading1"/>
        <w:ind w:left="0"/>
        <w:jc w:val="both"/>
        <w:rPr>
          <w:rFonts w:ascii="Times New Roman" w:hAnsi="Times New Roman"/>
          <w:sz w:val="24"/>
        </w:rPr>
      </w:pPr>
      <w:r w:rsidRPr="00B806C9">
        <w:rPr>
          <w:rFonts w:ascii="Times New Roman" w:hAnsi="Times New Roman"/>
          <w:b/>
          <w:sz w:val="24"/>
        </w:rPr>
        <w:t>3</w:t>
      </w:r>
      <w:r w:rsidR="00952AAB" w:rsidRPr="00B806C9">
        <w:rPr>
          <w:rFonts w:ascii="Times New Roman" w:hAnsi="Times New Roman"/>
          <w:b/>
          <w:sz w:val="24"/>
        </w:rPr>
        <w:t>. Iepirkuma veids:</w:t>
      </w:r>
      <w:r w:rsidR="00952AAB" w:rsidRPr="00B806C9">
        <w:rPr>
          <w:rFonts w:ascii="Times New Roman" w:hAnsi="Times New Roman"/>
          <w:sz w:val="24"/>
        </w:rPr>
        <w:t xml:space="preserve"> </w:t>
      </w:r>
      <w:r w:rsidR="00E332CB" w:rsidRPr="00B806C9">
        <w:rPr>
          <w:rFonts w:ascii="Times New Roman" w:hAnsi="Times New Roman"/>
          <w:sz w:val="24"/>
          <w:szCs w:val="24"/>
        </w:rPr>
        <w:t xml:space="preserve">saskaņā ar Publisko iepirkumu likuma </w:t>
      </w:r>
      <w:r w:rsidR="00DD4455" w:rsidRPr="00B806C9">
        <w:rPr>
          <w:rFonts w:ascii="Times New Roman" w:hAnsi="Times New Roman"/>
          <w:sz w:val="24"/>
          <w:szCs w:val="24"/>
        </w:rPr>
        <w:t>9.</w:t>
      </w:r>
      <w:r w:rsidR="00E332CB" w:rsidRPr="00B806C9">
        <w:rPr>
          <w:rFonts w:ascii="Times New Roman" w:hAnsi="Times New Roman"/>
          <w:sz w:val="24"/>
          <w:szCs w:val="24"/>
          <w:vertAlign w:val="superscript"/>
        </w:rPr>
        <w:t xml:space="preserve"> </w:t>
      </w:r>
      <w:r w:rsidR="00E332CB" w:rsidRPr="00B806C9">
        <w:rPr>
          <w:rFonts w:ascii="Times New Roman" w:hAnsi="Times New Roman"/>
          <w:sz w:val="24"/>
          <w:szCs w:val="24"/>
        </w:rPr>
        <w:t>pantu.</w:t>
      </w:r>
    </w:p>
    <w:p w:rsidR="00952AAB" w:rsidRPr="00B806C9" w:rsidRDefault="00952AAB" w:rsidP="00952AAB">
      <w:pPr>
        <w:pStyle w:val="Heading1"/>
        <w:ind w:left="0"/>
        <w:jc w:val="both"/>
        <w:rPr>
          <w:rFonts w:ascii="Times New Roman" w:hAnsi="Times New Roman"/>
          <w:sz w:val="24"/>
        </w:rPr>
      </w:pPr>
    </w:p>
    <w:p w:rsidR="00952AAB" w:rsidRPr="00B806C9" w:rsidRDefault="00E9154C" w:rsidP="00952AAB">
      <w:pPr>
        <w:pStyle w:val="Heading1"/>
        <w:ind w:left="0"/>
        <w:jc w:val="both"/>
        <w:rPr>
          <w:rFonts w:ascii="Times New Roman" w:hAnsi="Times New Roman"/>
          <w:sz w:val="24"/>
          <w:szCs w:val="24"/>
        </w:rPr>
      </w:pPr>
      <w:r w:rsidRPr="00B806C9">
        <w:rPr>
          <w:rFonts w:ascii="Times New Roman" w:hAnsi="Times New Roman"/>
          <w:b/>
          <w:sz w:val="24"/>
        </w:rPr>
        <w:t>4</w:t>
      </w:r>
      <w:r w:rsidR="00952AAB" w:rsidRPr="00B806C9">
        <w:rPr>
          <w:rFonts w:ascii="Times New Roman" w:hAnsi="Times New Roman"/>
          <w:b/>
          <w:sz w:val="24"/>
        </w:rPr>
        <w:t>. Līguma izpildes termiņš:</w:t>
      </w:r>
      <w:r w:rsidR="00952AAB" w:rsidRPr="00B806C9">
        <w:rPr>
          <w:rFonts w:ascii="Times New Roman" w:hAnsi="Times New Roman"/>
          <w:sz w:val="24"/>
        </w:rPr>
        <w:t xml:space="preserve"> </w:t>
      </w:r>
      <w:r w:rsidR="00690BAE" w:rsidRPr="00B806C9">
        <w:rPr>
          <w:rFonts w:ascii="Times New Roman" w:hAnsi="Times New Roman"/>
          <w:b/>
          <w:sz w:val="24"/>
          <w:szCs w:val="24"/>
        </w:rPr>
        <w:t>6 (seši)</w:t>
      </w:r>
      <w:r w:rsidR="00B1218A" w:rsidRPr="00B806C9">
        <w:rPr>
          <w:rFonts w:ascii="Times New Roman" w:hAnsi="Times New Roman"/>
          <w:b/>
          <w:sz w:val="24"/>
          <w:szCs w:val="24"/>
        </w:rPr>
        <w:t xml:space="preserve"> </w:t>
      </w:r>
      <w:r w:rsidR="00B1218A" w:rsidRPr="00B806C9">
        <w:rPr>
          <w:rFonts w:ascii="Times New Roman" w:hAnsi="Times New Roman"/>
          <w:sz w:val="24"/>
          <w:szCs w:val="24"/>
        </w:rPr>
        <w:t>mēneši no iepirkuma līguma noslēgšanas dienas</w:t>
      </w:r>
      <w:r w:rsidR="00EC4BC2" w:rsidRPr="00B806C9">
        <w:rPr>
          <w:rFonts w:ascii="Times New Roman" w:hAnsi="Times New Roman"/>
          <w:sz w:val="24"/>
          <w:szCs w:val="24"/>
        </w:rPr>
        <w:t>, ja Pasūtītājs izvēl</w:t>
      </w:r>
      <w:r w:rsidR="00F21318" w:rsidRPr="00B806C9">
        <w:rPr>
          <w:rFonts w:ascii="Times New Roman" w:hAnsi="Times New Roman"/>
          <w:sz w:val="24"/>
          <w:szCs w:val="24"/>
        </w:rPr>
        <w:t>ēsie</w:t>
      </w:r>
      <w:r w:rsidR="00EC4BC2" w:rsidRPr="00B806C9">
        <w:rPr>
          <w:rFonts w:ascii="Times New Roman" w:hAnsi="Times New Roman"/>
          <w:sz w:val="24"/>
          <w:szCs w:val="24"/>
        </w:rPr>
        <w:t xml:space="preserve">s slēgt līgumu par </w:t>
      </w:r>
      <w:r w:rsidR="00F21318" w:rsidRPr="00B806C9">
        <w:rPr>
          <w:rFonts w:ascii="Times New Roman" w:hAnsi="Times New Roman"/>
          <w:sz w:val="24"/>
          <w:szCs w:val="24"/>
        </w:rPr>
        <w:t>T</w:t>
      </w:r>
      <w:r w:rsidR="00EC4BC2" w:rsidRPr="00B806C9">
        <w:rPr>
          <w:rFonts w:ascii="Times New Roman" w:hAnsi="Times New Roman"/>
          <w:sz w:val="24"/>
          <w:szCs w:val="24"/>
        </w:rPr>
        <w:t>ehniskās specifikācijas 1.</w:t>
      </w:r>
      <w:r w:rsidR="00447F88" w:rsidRPr="00B806C9">
        <w:rPr>
          <w:rFonts w:ascii="Times New Roman" w:hAnsi="Times New Roman"/>
          <w:sz w:val="24"/>
          <w:szCs w:val="24"/>
        </w:rPr>
        <w:t xml:space="preserve">VARIANTU </w:t>
      </w:r>
      <w:r w:rsidR="00EC4BC2" w:rsidRPr="00B806C9">
        <w:rPr>
          <w:rFonts w:ascii="Times New Roman" w:hAnsi="Times New Roman"/>
          <w:sz w:val="24"/>
          <w:szCs w:val="24"/>
        </w:rPr>
        <w:t xml:space="preserve">vai </w:t>
      </w:r>
      <w:r w:rsidR="0025750F" w:rsidRPr="00B806C9">
        <w:rPr>
          <w:rFonts w:ascii="Times New Roman" w:hAnsi="Times New Roman"/>
          <w:b/>
          <w:sz w:val="24"/>
          <w:szCs w:val="24"/>
        </w:rPr>
        <w:t>4 (četri)</w:t>
      </w:r>
      <w:r w:rsidR="00EC4BC2" w:rsidRPr="00B806C9">
        <w:rPr>
          <w:rFonts w:ascii="Times New Roman" w:hAnsi="Times New Roman"/>
          <w:b/>
          <w:sz w:val="24"/>
          <w:szCs w:val="24"/>
        </w:rPr>
        <w:t xml:space="preserve"> </w:t>
      </w:r>
      <w:r w:rsidR="00EC4BC2" w:rsidRPr="00B806C9">
        <w:rPr>
          <w:rFonts w:ascii="Times New Roman" w:hAnsi="Times New Roman"/>
          <w:sz w:val="24"/>
          <w:szCs w:val="24"/>
        </w:rPr>
        <w:t>mēneši no iepirkuma līguma noslēgšanas dienas, ja Pasūtītājs izvēl</w:t>
      </w:r>
      <w:r w:rsidR="00F21318" w:rsidRPr="00B806C9">
        <w:rPr>
          <w:rFonts w:ascii="Times New Roman" w:hAnsi="Times New Roman"/>
          <w:sz w:val="24"/>
          <w:szCs w:val="24"/>
        </w:rPr>
        <w:t>ēsie</w:t>
      </w:r>
      <w:r w:rsidR="00EC4BC2" w:rsidRPr="00B806C9">
        <w:rPr>
          <w:rFonts w:ascii="Times New Roman" w:hAnsi="Times New Roman"/>
          <w:sz w:val="24"/>
          <w:szCs w:val="24"/>
        </w:rPr>
        <w:t xml:space="preserve">s slēgt līgumu par </w:t>
      </w:r>
      <w:r w:rsidR="00F21318" w:rsidRPr="00B806C9">
        <w:rPr>
          <w:rFonts w:ascii="Times New Roman" w:hAnsi="Times New Roman"/>
          <w:sz w:val="24"/>
          <w:szCs w:val="24"/>
        </w:rPr>
        <w:t>T</w:t>
      </w:r>
      <w:r w:rsidR="00EC4BC2" w:rsidRPr="00B806C9">
        <w:rPr>
          <w:rFonts w:ascii="Times New Roman" w:hAnsi="Times New Roman"/>
          <w:sz w:val="24"/>
          <w:szCs w:val="24"/>
        </w:rPr>
        <w:t>ehniskās specifikācijas 2.</w:t>
      </w:r>
      <w:r w:rsidR="00447F88" w:rsidRPr="00B806C9">
        <w:rPr>
          <w:rFonts w:ascii="Times New Roman" w:hAnsi="Times New Roman"/>
          <w:sz w:val="24"/>
          <w:szCs w:val="24"/>
        </w:rPr>
        <w:t>VARIANTU</w:t>
      </w:r>
      <w:r w:rsidR="00B1218A" w:rsidRPr="00B806C9">
        <w:rPr>
          <w:rFonts w:ascii="Times New Roman" w:hAnsi="Times New Roman"/>
          <w:sz w:val="24"/>
          <w:szCs w:val="24"/>
        </w:rPr>
        <w:t xml:space="preserve">. </w:t>
      </w:r>
    </w:p>
    <w:p w:rsidR="00B1218A" w:rsidRPr="00B806C9" w:rsidRDefault="00B1218A" w:rsidP="00B1218A"/>
    <w:p w:rsidR="00952AAB" w:rsidRPr="00B806C9" w:rsidRDefault="00E9154C" w:rsidP="00952AAB">
      <w:pPr>
        <w:pStyle w:val="Heading1"/>
        <w:ind w:left="0"/>
        <w:jc w:val="both"/>
        <w:rPr>
          <w:rFonts w:ascii="Times New Roman" w:hAnsi="Times New Roman"/>
          <w:b/>
          <w:sz w:val="24"/>
        </w:rPr>
      </w:pPr>
      <w:r w:rsidRPr="00B806C9">
        <w:rPr>
          <w:rFonts w:ascii="Times New Roman" w:hAnsi="Times New Roman"/>
          <w:b/>
          <w:sz w:val="24"/>
        </w:rPr>
        <w:lastRenderedPageBreak/>
        <w:t>5</w:t>
      </w:r>
      <w:r w:rsidR="00952AAB" w:rsidRPr="00B806C9">
        <w:rPr>
          <w:rFonts w:ascii="Times New Roman" w:hAnsi="Times New Roman"/>
          <w:b/>
          <w:sz w:val="24"/>
        </w:rPr>
        <w:t>. Piedāvājumu iesniegšanas vieta, laiks un kārtība</w:t>
      </w:r>
    </w:p>
    <w:p w:rsidR="00952AAB" w:rsidRPr="00B806C9" w:rsidRDefault="00E9154C" w:rsidP="001173C1">
      <w:pPr>
        <w:pStyle w:val="Heading1"/>
        <w:ind w:left="0" w:firstLine="709"/>
        <w:jc w:val="both"/>
        <w:rPr>
          <w:rFonts w:ascii="Times New Roman" w:hAnsi="Times New Roman"/>
          <w:sz w:val="24"/>
          <w:szCs w:val="24"/>
        </w:rPr>
      </w:pPr>
      <w:r w:rsidRPr="00B806C9">
        <w:rPr>
          <w:rFonts w:ascii="Times New Roman" w:hAnsi="Times New Roman"/>
          <w:sz w:val="24"/>
          <w:szCs w:val="24"/>
        </w:rPr>
        <w:t>5</w:t>
      </w:r>
      <w:r w:rsidR="00952AAB" w:rsidRPr="00B806C9">
        <w:rPr>
          <w:rFonts w:ascii="Times New Roman" w:hAnsi="Times New Roman"/>
          <w:sz w:val="24"/>
          <w:szCs w:val="24"/>
        </w:rPr>
        <w:t xml:space="preserve">.1. </w:t>
      </w:r>
      <w:r w:rsidR="00557885" w:rsidRPr="00B806C9">
        <w:rPr>
          <w:rFonts w:ascii="Times New Roman" w:eastAsia="SimSun" w:hAnsi="Times New Roman"/>
          <w:sz w:val="24"/>
          <w:szCs w:val="24"/>
        </w:rPr>
        <w:t xml:space="preserve">Piedāvājumus var iesniegt personīgi </w:t>
      </w:r>
      <w:r w:rsidR="00557885" w:rsidRPr="00B806C9">
        <w:rPr>
          <w:rFonts w:ascii="Times New Roman" w:hAnsi="Times New Roman"/>
          <w:sz w:val="24"/>
          <w:szCs w:val="24"/>
        </w:rPr>
        <w:t xml:space="preserve">darba dienās no 8.30 līdz 12.00 un no 12.30 līdz 17.00 (piektdienās līdz 16.00), </w:t>
      </w:r>
      <w:r w:rsidR="00557885" w:rsidRPr="00B806C9">
        <w:rPr>
          <w:rFonts w:ascii="Times New Roman" w:eastAsia="SimSun" w:hAnsi="Times New Roman"/>
          <w:sz w:val="24"/>
          <w:szCs w:val="24"/>
        </w:rPr>
        <w:t xml:space="preserve">nosūtīt ar kurjerpastu vai pa pastu </w:t>
      </w:r>
      <w:r w:rsidR="00557885" w:rsidRPr="00B806C9">
        <w:rPr>
          <w:rFonts w:ascii="Times New Roman" w:hAnsi="Times New Roman"/>
          <w:sz w:val="24"/>
          <w:szCs w:val="24"/>
        </w:rPr>
        <w:t>slēgtā aploksnē ar norādi „</w:t>
      </w:r>
      <w:r w:rsidR="007631B6" w:rsidRPr="00B806C9">
        <w:rPr>
          <w:rFonts w:ascii="Times New Roman" w:eastAsia="SimSun" w:hAnsi="Times New Roman"/>
          <w:iCs/>
          <w:sz w:val="24"/>
          <w:szCs w:val="24"/>
        </w:rPr>
        <w:t>Piedāvājums iepirkumam „PA/2017</w:t>
      </w:r>
      <w:r w:rsidR="007F17EE" w:rsidRPr="00B806C9">
        <w:rPr>
          <w:rFonts w:ascii="Times New Roman" w:eastAsia="SimSun" w:hAnsi="Times New Roman"/>
          <w:iCs/>
          <w:sz w:val="24"/>
          <w:szCs w:val="24"/>
        </w:rPr>
        <w:t>/</w:t>
      </w:r>
      <w:r w:rsidR="001245FF">
        <w:rPr>
          <w:rFonts w:ascii="Times New Roman" w:eastAsia="SimSun" w:hAnsi="Times New Roman"/>
          <w:iCs/>
          <w:sz w:val="24"/>
          <w:szCs w:val="24"/>
        </w:rPr>
        <w:t>59</w:t>
      </w:r>
      <w:r w:rsidR="00557885" w:rsidRPr="00B806C9">
        <w:rPr>
          <w:rFonts w:ascii="Times New Roman" w:eastAsia="SimSun" w:hAnsi="Times New Roman"/>
          <w:iCs/>
          <w:sz w:val="24"/>
          <w:szCs w:val="24"/>
        </w:rPr>
        <w:t>”</w:t>
      </w:r>
      <w:r w:rsidR="00557885" w:rsidRPr="00B806C9">
        <w:rPr>
          <w:rFonts w:ascii="Times New Roman" w:hAnsi="Times New Roman"/>
          <w:sz w:val="24"/>
          <w:szCs w:val="24"/>
        </w:rPr>
        <w:t xml:space="preserve"> uz 5.2.apakšpunktā minēto </w:t>
      </w:r>
      <w:r w:rsidR="00557885" w:rsidRPr="00B806C9">
        <w:rPr>
          <w:rFonts w:ascii="Times New Roman" w:eastAsia="SimSun" w:hAnsi="Times New Roman"/>
          <w:sz w:val="24"/>
          <w:szCs w:val="24"/>
        </w:rPr>
        <w:t xml:space="preserve">Pasūtītāja </w:t>
      </w:r>
      <w:r w:rsidR="00557885" w:rsidRPr="00B806C9">
        <w:rPr>
          <w:rFonts w:ascii="Times New Roman" w:hAnsi="Times New Roman"/>
          <w:sz w:val="24"/>
          <w:szCs w:val="24"/>
        </w:rPr>
        <w:t>adresi.</w:t>
      </w:r>
    </w:p>
    <w:p w:rsidR="00952AAB" w:rsidRPr="00B806C9" w:rsidRDefault="00E9154C" w:rsidP="001173C1">
      <w:pPr>
        <w:pStyle w:val="Heading1"/>
        <w:ind w:left="0" w:firstLine="709"/>
        <w:jc w:val="both"/>
        <w:rPr>
          <w:rFonts w:ascii="Times New Roman" w:hAnsi="Times New Roman"/>
          <w:sz w:val="24"/>
        </w:rPr>
      </w:pPr>
      <w:r w:rsidRPr="00B806C9">
        <w:rPr>
          <w:rFonts w:ascii="Times New Roman" w:hAnsi="Times New Roman"/>
          <w:sz w:val="24"/>
          <w:szCs w:val="24"/>
        </w:rPr>
        <w:t>5</w:t>
      </w:r>
      <w:r w:rsidR="00952AAB" w:rsidRPr="00B806C9">
        <w:rPr>
          <w:rFonts w:ascii="Times New Roman" w:hAnsi="Times New Roman"/>
          <w:sz w:val="24"/>
          <w:szCs w:val="24"/>
        </w:rPr>
        <w:t>.2.</w:t>
      </w:r>
      <w:r w:rsidR="00F72FD1" w:rsidRPr="00B806C9">
        <w:rPr>
          <w:rFonts w:ascii="Times New Roman" w:hAnsi="Times New Roman"/>
          <w:sz w:val="24"/>
          <w:szCs w:val="24"/>
        </w:rPr>
        <w:t xml:space="preserve"> </w:t>
      </w:r>
      <w:r w:rsidR="00557885" w:rsidRPr="00B806C9">
        <w:rPr>
          <w:rFonts w:ascii="Times New Roman" w:hAnsi="Times New Roman"/>
          <w:sz w:val="24"/>
          <w:szCs w:val="24"/>
        </w:rPr>
        <w:t>Piedāvājuma iesniegšanas vieta (Pasūtītāja adrese) - K.Valdemāra iela 31, Rīga, LV 1887.</w:t>
      </w:r>
    </w:p>
    <w:p w:rsidR="00952AAB" w:rsidRPr="00B806C9" w:rsidRDefault="00E9154C" w:rsidP="001173C1">
      <w:pPr>
        <w:pStyle w:val="Heading1"/>
        <w:ind w:left="0" w:firstLine="709"/>
        <w:jc w:val="both"/>
        <w:rPr>
          <w:rFonts w:ascii="Times New Roman" w:hAnsi="Times New Roman"/>
          <w:sz w:val="24"/>
        </w:rPr>
      </w:pPr>
      <w:r w:rsidRPr="00B806C9">
        <w:rPr>
          <w:rFonts w:ascii="Times New Roman" w:hAnsi="Times New Roman"/>
          <w:sz w:val="24"/>
        </w:rPr>
        <w:t>5</w:t>
      </w:r>
      <w:r w:rsidR="00952AAB" w:rsidRPr="00B806C9">
        <w:rPr>
          <w:rFonts w:ascii="Times New Roman" w:hAnsi="Times New Roman"/>
          <w:sz w:val="24"/>
        </w:rPr>
        <w:t>.3. Kontaktpersona</w:t>
      </w:r>
      <w:r w:rsidR="00EB713B" w:rsidRPr="00B806C9">
        <w:rPr>
          <w:rFonts w:ascii="Times New Roman" w:hAnsi="Times New Roman"/>
          <w:sz w:val="24"/>
        </w:rPr>
        <w:t>s</w:t>
      </w:r>
      <w:r w:rsidR="00952AAB" w:rsidRPr="00B806C9">
        <w:rPr>
          <w:rFonts w:ascii="Times New Roman" w:hAnsi="Times New Roman"/>
          <w:sz w:val="24"/>
        </w:rPr>
        <w:t xml:space="preserve">: </w:t>
      </w:r>
      <w:r w:rsidR="00EB713B" w:rsidRPr="00B806C9">
        <w:rPr>
          <w:rFonts w:ascii="Times New Roman" w:hAnsi="Times New Roman"/>
          <w:sz w:val="24"/>
        </w:rPr>
        <w:t xml:space="preserve">Administratīvā departamenta Iepirkumu un tehniskā nodrošinājuma nodaļas vadītāja Ingrīda Purmale, e-pasts: </w:t>
      </w:r>
      <w:hyperlink r:id="rId12" w:history="1">
        <w:r w:rsidR="00EB713B" w:rsidRPr="00B806C9">
          <w:rPr>
            <w:rStyle w:val="Hyperlink"/>
            <w:rFonts w:ascii="Times New Roman" w:hAnsi="Times New Roman"/>
            <w:color w:val="auto"/>
            <w:sz w:val="24"/>
            <w:u w:val="none"/>
          </w:rPr>
          <w:t>ingrida.purmale@pa.gov.lv</w:t>
        </w:r>
      </w:hyperlink>
      <w:r w:rsidR="00EB713B" w:rsidRPr="00B806C9">
        <w:rPr>
          <w:rFonts w:ascii="Times New Roman" w:hAnsi="Times New Roman"/>
          <w:sz w:val="24"/>
        </w:rPr>
        <w:t xml:space="preserve">, tālr.67021319; par iepirkuma priekšmetu - Administratīvā departamenta vadītājs Ģirts Freibergs, tālr.: 67021447, e-pasts: </w:t>
      </w:r>
      <w:hyperlink r:id="rId13" w:history="1">
        <w:r w:rsidR="00EB713B" w:rsidRPr="00B806C9">
          <w:rPr>
            <w:rStyle w:val="Hyperlink"/>
            <w:rFonts w:ascii="Times New Roman" w:hAnsi="Times New Roman"/>
            <w:color w:val="auto"/>
            <w:sz w:val="24"/>
            <w:u w:val="none"/>
          </w:rPr>
          <w:t>girts.freibergs@pa.gov.lv</w:t>
        </w:r>
      </w:hyperlink>
      <w:r w:rsidR="003E7476" w:rsidRPr="00B806C9">
        <w:rPr>
          <w:rStyle w:val="Hyperlink"/>
          <w:rFonts w:ascii="Times New Roman" w:hAnsi="Times New Roman"/>
          <w:color w:val="auto"/>
          <w:sz w:val="24"/>
          <w:u w:val="none"/>
        </w:rPr>
        <w:t xml:space="preserve"> vai </w:t>
      </w:r>
      <w:r w:rsidR="003E7476" w:rsidRPr="00B806C9">
        <w:rPr>
          <w:rFonts w:ascii="Times New Roman" w:hAnsi="Times New Roman"/>
          <w:sz w:val="24"/>
        </w:rPr>
        <w:t>Dzīvojamo māju un dzīvokļu departamenta galvenā juriskonsulte Linda Jeromāne, tālr. 67021305, e-pasts: linda.jeromane@pa.gov.lv</w:t>
      </w:r>
      <w:r w:rsidR="00EB713B" w:rsidRPr="00B806C9">
        <w:rPr>
          <w:rFonts w:ascii="Times New Roman" w:hAnsi="Times New Roman"/>
          <w:sz w:val="24"/>
        </w:rPr>
        <w:t>.</w:t>
      </w:r>
    </w:p>
    <w:p w:rsidR="00952AAB" w:rsidRPr="00B806C9" w:rsidRDefault="00E9154C" w:rsidP="001173C1">
      <w:pPr>
        <w:pStyle w:val="Heading1"/>
        <w:ind w:left="0" w:firstLine="709"/>
        <w:jc w:val="both"/>
        <w:rPr>
          <w:rFonts w:ascii="Times New Roman" w:hAnsi="Times New Roman"/>
          <w:sz w:val="24"/>
        </w:rPr>
      </w:pPr>
      <w:r w:rsidRPr="00B806C9">
        <w:rPr>
          <w:rFonts w:ascii="Times New Roman" w:hAnsi="Times New Roman"/>
          <w:sz w:val="24"/>
        </w:rPr>
        <w:t>5</w:t>
      </w:r>
      <w:r w:rsidR="00952AAB" w:rsidRPr="00B806C9">
        <w:rPr>
          <w:rFonts w:ascii="Times New Roman" w:hAnsi="Times New Roman"/>
          <w:sz w:val="24"/>
        </w:rPr>
        <w:t>.4. Piedāvāju</w:t>
      </w:r>
      <w:r w:rsidR="00557885" w:rsidRPr="00B806C9">
        <w:rPr>
          <w:rFonts w:ascii="Times New Roman" w:hAnsi="Times New Roman"/>
          <w:sz w:val="24"/>
        </w:rPr>
        <w:t>mu iesniegšanas l</w:t>
      </w:r>
      <w:r w:rsidR="00B1218A" w:rsidRPr="00B806C9">
        <w:rPr>
          <w:rFonts w:ascii="Times New Roman" w:hAnsi="Times New Roman"/>
          <w:sz w:val="24"/>
        </w:rPr>
        <w:t xml:space="preserve">aiks: </w:t>
      </w:r>
      <w:r w:rsidR="00DE228C" w:rsidRPr="00B806C9">
        <w:rPr>
          <w:rFonts w:ascii="Times New Roman" w:hAnsi="Times New Roman"/>
          <w:b/>
          <w:sz w:val="24"/>
        </w:rPr>
        <w:t>līdz 2017</w:t>
      </w:r>
      <w:r w:rsidR="00952AAB" w:rsidRPr="00B806C9">
        <w:rPr>
          <w:rFonts w:ascii="Times New Roman" w:hAnsi="Times New Roman"/>
          <w:b/>
          <w:sz w:val="24"/>
        </w:rPr>
        <w:t xml:space="preserve">. gada </w:t>
      </w:r>
      <w:r w:rsidR="00BE32B8">
        <w:rPr>
          <w:rFonts w:ascii="Times New Roman" w:hAnsi="Times New Roman"/>
          <w:b/>
          <w:sz w:val="24"/>
        </w:rPr>
        <w:t>20.jūnija plkst. 15</w:t>
      </w:r>
      <w:r w:rsidR="00952AAB" w:rsidRPr="00B806C9">
        <w:rPr>
          <w:rFonts w:ascii="Times New Roman" w:hAnsi="Times New Roman"/>
          <w:b/>
          <w:sz w:val="24"/>
        </w:rPr>
        <w:t>.00.</w:t>
      </w:r>
    </w:p>
    <w:p w:rsidR="00952AAB" w:rsidRPr="00B806C9" w:rsidRDefault="00E9154C" w:rsidP="001173C1">
      <w:pPr>
        <w:pStyle w:val="Heading1"/>
        <w:ind w:left="0" w:firstLine="709"/>
        <w:jc w:val="both"/>
        <w:rPr>
          <w:rFonts w:ascii="Times New Roman" w:hAnsi="Times New Roman"/>
          <w:sz w:val="24"/>
        </w:rPr>
      </w:pPr>
      <w:r w:rsidRPr="00B806C9">
        <w:rPr>
          <w:rFonts w:ascii="Times New Roman" w:hAnsi="Times New Roman"/>
          <w:sz w:val="24"/>
        </w:rPr>
        <w:t>5</w:t>
      </w:r>
      <w:r w:rsidR="00952AAB" w:rsidRPr="00B806C9">
        <w:rPr>
          <w:rFonts w:ascii="Times New Roman" w:hAnsi="Times New Roman"/>
          <w:sz w:val="24"/>
        </w:rPr>
        <w:t>.5. Piedāvājum</w:t>
      </w:r>
      <w:r w:rsidR="00D23533" w:rsidRPr="00B806C9">
        <w:rPr>
          <w:rFonts w:ascii="Times New Roman" w:hAnsi="Times New Roman"/>
          <w:sz w:val="24"/>
        </w:rPr>
        <w:t>s</w:t>
      </w:r>
      <w:r w:rsidR="00952AAB" w:rsidRPr="00B806C9">
        <w:rPr>
          <w:rFonts w:ascii="Times New Roman" w:hAnsi="Times New Roman"/>
          <w:sz w:val="24"/>
        </w:rPr>
        <w:t xml:space="preserve">, kas tiks iesniegts pēc </w:t>
      </w:r>
      <w:r w:rsidR="0049487A" w:rsidRPr="00B806C9">
        <w:rPr>
          <w:rFonts w:ascii="Times New Roman" w:hAnsi="Times New Roman"/>
          <w:sz w:val="24"/>
        </w:rPr>
        <w:t>5</w:t>
      </w:r>
      <w:r w:rsidR="00952AAB" w:rsidRPr="00B806C9">
        <w:rPr>
          <w:rFonts w:ascii="Times New Roman" w:hAnsi="Times New Roman"/>
          <w:sz w:val="24"/>
        </w:rPr>
        <w:t>.4. apakšpunktā minētā termiņa, neatvēr</w:t>
      </w:r>
      <w:r w:rsidR="0049487A" w:rsidRPr="00B806C9">
        <w:rPr>
          <w:rFonts w:ascii="Times New Roman" w:hAnsi="Times New Roman"/>
          <w:sz w:val="24"/>
        </w:rPr>
        <w:t>t</w:t>
      </w:r>
      <w:r w:rsidR="00952AAB" w:rsidRPr="00B806C9">
        <w:rPr>
          <w:rFonts w:ascii="Times New Roman" w:hAnsi="Times New Roman"/>
          <w:sz w:val="24"/>
        </w:rPr>
        <w:t>s tiks nosūtīts pa pastu atpakaļ iesniedzējam.</w:t>
      </w:r>
    </w:p>
    <w:p w:rsidR="00557885" w:rsidRPr="00B806C9" w:rsidRDefault="00557885" w:rsidP="00557885">
      <w:pPr>
        <w:ind w:firstLine="709"/>
      </w:pPr>
      <w:r w:rsidRPr="00B806C9">
        <w:t xml:space="preserve">5.6. </w:t>
      </w:r>
      <w:r w:rsidRPr="00B806C9">
        <w:rPr>
          <w:szCs w:val="24"/>
        </w:rPr>
        <w:t>Ja piedāvājumu iesniedz, nosūtot pa pastu, Pasūtītājam tas ir jāsaņem norādītajā adresē līdz noteiktā piedāvājumu iesniegšanas termiņa beigām.</w:t>
      </w:r>
    </w:p>
    <w:p w:rsidR="00557885" w:rsidRPr="00B806C9" w:rsidRDefault="00557885" w:rsidP="00557885">
      <w:pPr>
        <w:pStyle w:val="BodyTextIndent3"/>
        <w:spacing w:before="0" w:after="0"/>
        <w:ind w:firstLine="709"/>
        <w:rPr>
          <w:szCs w:val="24"/>
        </w:rPr>
      </w:pPr>
      <w:r w:rsidRPr="00B806C9">
        <w:rPr>
          <w:szCs w:val="24"/>
        </w:rPr>
        <w:t>5.7. Pēc piedāvājumu iesniegšanas termiņa beigām Pretendents nevar savu piedāvājumu grozīt.</w:t>
      </w:r>
    </w:p>
    <w:p w:rsidR="00557885" w:rsidRPr="00B806C9" w:rsidRDefault="00557885" w:rsidP="00601CFE">
      <w:pPr>
        <w:ind w:firstLine="709"/>
        <w:jc w:val="both"/>
        <w:rPr>
          <w:szCs w:val="24"/>
        </w:rPr>
      </w:pPr>
      <w:r w:rsidRPr="00B806C9">
        <w:rPr>
          <w:szCs w:val="24"/>
        </w:rPr>
        <w:t xml:space="preserve">5.8. Piedāvājumu var iesniegt </w:t>
      </w:r>
      <w:r w:rsidR="00506E4F" w:rsidRPr="00B806C9">
        <w:rPr>
          <w:szCs w:val="24"/>
        </w:rPr>
        <w:t xml:space="preserve">tikai </w:t>
      </w:r>
      <w:r w:rsidRPr="00B806C9">
        <w:rPr>
          <w:szCs w:val="24"/>
        </w:rPr>
        <w:t>par visu iepirkuma apjomu</w:t>
      </w:r>
      <w:r w:rsidR="00601CFE" w:rsidRPr="00B806C9">
        <w:rPr>
          <w:szCs w:val="24"/>
        </w:rPr>
        <w:t xml:space="preserve"> – par abiem Tehniskās specifikācijas variantiem.</w:t>
      </w:r>
    </w:p>
    <w:p w:rsidR="007631B6" w:rsidRPr="00B806C9" w:rsidRDefault="007631B6" w:rsidP="000D7F7C">
      <w:pPr>
        <w:ind w:firstLine="709"/>
        <w:jc w:val="both"/>
      </w:pPr>
      <w:r w:rsidRPr="00B806C9">
        <w:rPr>
          <w:szCs w:val="24"/>
        </w:rPr>
        <w:t xml:space="preserve">5.9. </w:t>
      </w:r>
      <w:r w:rsidR="00A81ED7" w:rsidRPr="00B806C9">
        <w:rPr>
          <w:szCs w:val="24"/>
        </w:rPr>
        <w:t>Alternatīvu piedāvājumu</w:t>
      </w:r>
      <w:r w:rsidRPr="00B806C9">
        <w:rPr>
          <w:szCs w:val="24"/>
        </w:rPr>
        <w:t xml:space="preserve"> </w:t>
      </w:r>
      <w:r w:rsidR="00A81ED7" w:rsidRPr="00B806C9">
        <w:rPr>
          <w:szCs w:val="24"/>
        </w:rPr>
        <w:t xml:space="preserve">iesniegšana </w:t>
      </w:r>
      <w:r w:rsidR="006F3F4A" w:rsidRPr="00B806C9">
        <w:rPr>
          <w:szCs w:val="24"/>
        </w:rPr>
        <w:t xml:space="preserve">par </w:t>
      </w:r>
      <w:r w:rsidR="00A81ED7" w:rsidRPr="00B806C9">
        <w:rPr>
          <w:szCs w:val="24"/>
        </w:rPr>
        <w:t>katr</w:t>
      </w:r>
      <w:r w:rsidR="006F3F4A" w:rsidRPr="00B806C9">
        <w:rPr>
          <w:szCs w:val="24"/>
        </w:rPr>
        <w:t>u</w:t>
      </w:r>
      <w:r w:rsidR="00A81ED7" w:rsidRPr="00B806C9">
        <w:rPr>
          <w:szCs w:val="24"/>
        </w:rPr>
        <w:t xml:space="preserve"> Tehniskās specifikācijas variant</w:t>
      </w:r>
      <w:r w:rsidR="006F3F4A" w:rsidRPr="00B806C9">
        <w:rPr>
          <w:szCs w:val="24"/>
        </w:rPr>
        <w:t>u</w:t>
      </w:r>
      <w:r w:rsidR="00A81ED7" w:rsidRPr="00B806C9">
        <w:rPr>
          <w:szCs w:val="24"/>
        </w:rPr>
        <w:t xml:space="preserve"> nav paredzēta.</w:t>
      </w:r>
    </w:p>
    <w:p w:rsidR="00952AAB" w:rsidRPr="00B806C9" w:rsidRDefault="00952AAB" w:rsidP="00952AAB">
      <w:pPr>
        <w:pStyle w:val="Heading1"/>
        <w:ind w:left="0"/>
        <w:jc w:val="both"/>
        <w:rPr>
          <w:rFonts w:ascii="Times New Roman" w:hAnsi="Times New Roman"/>
          <w:b/>
          <w:sz w:val="24"/>
        </w:rPr>
      </w:pPr>
    </w:p>
    <w:p w:rsidR="00557885" w:rsidRPr="00B806C9" w:rsidRDefault="00557885" w:rsidP="00557885">
      <w:pPr>
        <w:autoSpaceDE w:val="0"/>
        <w:autoSpaceDN w:val="0"/>
        <w:adjustRightInd w:val="0"/>
        <w:ind w:left="567" w:hanging="567"/>
        <w:rPr>
          <w:rFonts w:eastAsia="SimSun"/>
          <w:b/>
          <w:bCs/>
          <w:szCs w:val="24"/>
        </w:rPr>
      </w:pPr>
      <w:r w:rsidRPr="00B806C9">
        <w:rPr>
          <w:rFonts w:eastAsia="SimSun"/>
          <w:b/>
          <w:bCs/>
          <w:szCs w:val="24"/>
        </w:rPr>
        <w:t xml:space="preserve">6. Prasības Pretendentiem </w:t>
      </w:r>
    </w:p>
    <w:p w:rsidR="00557885" w:rsidRPr="00B806C9" w:rsidRDefault="00557885" w:rsidP="00537EA7">
      <w:pPr>
        <w:autoSpaceDE w:val="0"/>
        <w:autoSpaceDN w:val="0"/>
        <w:adjustRightInd w:val="0"/>
        <w:ind w:firstLine="567"/>
        <w:jc w:val="both"/>
        <w:rPr>
          <w:rFonts w:eastAsia="SimSun"/>
          <w:szCs w:val="24"/>
        </w:rPr>
      </w:pPr>
      <w:r w:rsidRPr="00B806C9">
        <w:rPr>
          <w:rFonts w:eastAsia="SimSun"/>
          <w:szCs w:val="24"/>
        </w:rPr>
        <w:t xml:space="preserve">6.1. </w:t>
      </w:r>
      <w:r w:rsidR="00DD4455" w:rsidRPr="00B806C9">
        <w:t xml:space="preserve">Pretendents ir reģistrēts likumā noteiktajos gadījumos un likumā noteiktajā kārtībā un </w:t>
      </w:r>
      <w:r w:rsidRPr="00B806C9">
        <w:t>var sniegt iepirkuma priekšmetā noteikto pakalpojumu saskaņā ar Tehniskajā specifikācijā noteiktajām prasībām (</w:t>
      </w:r>
      <w:r w:rsidR="005F26E2" w:rsidRPr="00B806C9">
        <w:rPr>
          <w:rFonts w:eastAsia="SimSun"/>
          <w:szCs w:val="24"/>
        </w:rPr>
        <w:t>Pielikums Nr.1</w:t>
      </w:r>
      <w:r w:rsidRPr="00B806C9">
        <w:t>)</w:t>
      </w:r>
      <w:r w:rsidR="00BE7C90" w:rsidRPr="00B806C9">
        <w:t xml:space="preserve">, </w:t>
      </w:r>
      <w:r w:rsidR="00BE7C90" w:rsidRPr="00B806C9">
        <w:rPr>
          <w:szCs w:val="24"/>
        </w:rPr>
        <w:t>atbilstot</w:t>
      </w:r>
      <w:r w:rsidRPr="00B806C9">
        <w:rPr>
          <w:szCs w:val="24"/>
        </w:rPr>
        <w:t xml:space="preserve"> </w:t>
      </w:r>
      <w:r w:rsidR="007631B6" w:rsidRPr="00B806C9">
        <w:rPr>
          <w:szCs w:val="24"/>
        </w:rPr>
        <w:t>šādiem</w:t>
      </w:r>
      <w:r w:rsidRPr="00B806C9">
        <w:rPr>
          <w:szCs w:val="24"/>
        </w:rPr>
        <w:t xml:space="preserve"> kritērijiem:</w:t>
      </w:r>
    </w:p>
    <w:p w:rsidR="00557885" w:rsidRPr="00B806C9" w:rsidRDefault="00557885" w:rsidP="00557885">
      <w:pPr>
        <w:ind w:firstLine="709"/>
        <w:jc w:val="both"/>
      </w:pPr>
      <w:r w:rsidRPr="00B806C9">
        <w:t xml:space="preserve">6.1.1. atbildīgajam speciālistam ir spēkā esošs būvprakses vai arhitekta prakses sertifikāts; </w:t>
      </w:r>
    </w:p>
    <w:p w:rsidR="00312644" w:rsidRPr="00B806C9" w:rsidRDefault="00557885" w:rsidP="00312644">
      <w:pPr>
        <w:ind w:firstLine="709"/>
        <w:jc w:val="both"/>
        <w:rPr>
          <w:szCs w:val="24"/>
        </w:rPr>
      </w:pPr>
      <w:r w:rsidRPr="00B806C9">
        <w:t xml:space="preserve">6.1.2. </w:t>
      </w:r>
      <w:r w:rsidR="00312644" w:rsidRPr="00B806C9">
        <w:rPr>
          <w:szCs w:val="24"/>
        </w:rPr>
        <w:t>Pretendents ir reģistrēts Latvijas Republikas Ekonomikas min</w:t>
      </w:r>
      <w:r w:rsidR="008D0BD0" w:rsidRPr="00B806C9">
        <w:rPr>
          <w:szCs w:val="24"/>
        </w:rPr>
        <w:t>istrijas Būvkomersantu reģistrā;</w:t>
      </w:r>
    </w:p>
    <w:p w:rsidR="00312644" w:rsidRPr="00B806C9" w:rsidRDefault="001226AD" w:rsidP="00312644">
      <w:pPr>
        <w:ind w:firstLine="709"/>
        <w:jc w:val="both"/>
        <w:rPr>
          <w:szCs w:val="24"/>
        </w:rPr>
      </w:pPr>
      <w:r w:rsidRPr="00B806C9">
        <w:rPr>
          <w:szCs w:val="24"/>
        </w:rPr>
        <w:t xml:space="preserve">6.1.3. </w:t>
      </w:r>
      <w:r w:rsidR="00312644" w:rsidRPr="00B806C9">
        <w:rPr>
          <w:szCs w:val="24"/>
        </w:rPr>
        <w:t>Pretendenta atbildīgajiem būvspeciālistiem ir atbilstoša kvalifikācija būvdarbu veikšanai</w:t>
      </w:r>
      <w:r w:rsidR="008D0BD0" w:rsidRPr="00B806C9">
        <w:rPr>
          <w:szCs w:val="24"/>
        </w:rPr>
        <w:t>;</w:t>
      </w:r>
    </w:p>
    <w:p w:rsidR="002C0125" w:rsidRPr="00B806C9" w:rsidRDefault="00106541" w:rsidP="00312644">
      <w:pPr>
        <w:ind w:firstLine="709"/>
        <w:jc w:val="both"/>
        <w:rPr>
          <w:szCs w:val="24"/>
        </w:rPr>
      </w:pPr>
      <w:r w:rsidRPr="00B806C9">
        <w:rPr>
          <w:szCs w:val="24"/>
        </w:rPr>
        <w:t xml:space="preserve">6.1.4. </w:t>
      </w:r>
      <w:r w:rsidR="002C0125" w:rsidRPr="00B806C9">
        <w:rPr>
          <w:szCs w:val="24"/>
        </w:rPr>
        <w:t>Pretendenta atbildīgajam darba aizsardzības organizatoram ir atbilstoša kvalifikācija darba aizsardzības jomā.</w:t>
      </w:r>
    </w:p>
    <w:p w:rsidR="002C0125" w:rsidRPr="00B806C9" w:rsidRDefault="00106541" w:rsidP="00312644">
      <w:pPr>
        <w:ind w:firstLine="709"/>
        <w:jc w:val="both"/>
        <w:rPr>
          <w:szCs w:val="24"/>
        </w:rPr>
      </w:pPr>
      <w:r w:rsidRPr="00B806C9">
        <w:rPr>
          <w:szCs w:val="24"/>
        </w:rPr>
        <w:t>6.1.5</w:t>
      </w:r>
      <w:r w:rsidR="001226AD" w:rsidRPr="00B806C9">
        <w:rPr>
          <w:szCs w:val="24"/>
        </w:rPr>
        <w:t xml:space="preserve">. </w:t>
      </w:r>
      <w:r w:rsidR="002C0125" w:rsidRPr="00B806C9">
        <w:rPr>
          <w:szCs w:val="24"/>
        </w:rPr>
        <w:t>Pretendentam un atbildīgajiem būvspeciālistiem ir apdrošināta profesionālās darbības civiltiesiskā atbildība saskaņā ar Ministru kabineta 2014.gada 19.augusta noteikumiem Nr.502 “Noteikumi par būvspeciālistu un būvdarbu veicēju civiltiesiskās atbildības obligāto apdrošināšanu” vai Pretendents</w:t>
      </w:r>
      <w:r w:rsidR="002C0125" w:rsidRPr="00B806C9">
        <w:t xml:space="preserve"> apņemas noslēgt līgumus par būvdarbu veicēja un atbildīgo būvspeciālistu (piemēram, būvdarbu vadītāja) civiltiesiskās atbildības apdrošināšanu konkrētajā būvobjektā p</w:t>
      </w:r>
      <w:r w:rsidR="008D0BD0" w:rsidRPr="00B806C9">
        <w:t>ēc iepirkuma līguma noslēgšanas;</w:t>
      </w:r>
    </w:p>
    <w:p w:rsidR="00AA2807" w:rsidRPr="00B806C9" w:rsidRDefault="00106541" w:rsidP="00312644">
      <w:pPr>
        <w:ind w:firstLine="709"/>
        <w:jc w:val="both"/>
        <w:rPr>
          <w:szCs w:val="24"/>
          <w:lang w:eastAsia="en-US"/>
        </w:rPr>
      </w:pPr>
      <w:r w:rsidRPr="00B806C9">
        <w:t>6.1.6</w:t>
      </w:r>
      <w:r w:rsidR="001226AD" w:rsidRPr="00B806C9">
        <w:t xml:space="preserve">. </w:t>
      </w:r>
      <w:r w:rsidR="00557885" w:rsidRPr="00B806C9">
        <w:t xml:space="preserve">Pretendents </w:t>
      </w:r>
      <w:r w:rsidR="00557885" w:rsidRPr="00B806C9">
        <w:rPr>
          <w:szCs w:val="24"/>
          <w:lang w:eastAsia="en-US"/>
        </w:rPr>
        <w:t>pēdējo trīs gadu laikā (no 201</w:t>
      </w:r>
      <w:r w:rsidRPr="00B806C9">
        <w:rPr>
          <w:szCs w:val="24"/>
          <w:lang w:eastAsia="en-US"/>
        </w:rPr>
        <w:t>4</w:t>
      </w:r>
      <w:r w:rsidR="00557885" w:rsidRPr="00B806C9">
        <w:rPr>
          <w:szCs w:val="24"/>
          <w:lang w:eastAsia="en-US"/>
        </w:rPr>
        <w:t xml:space="preserve">.gada līdz piedāvājumu iesniegšanai) ir </w:t>
      </w:r>
      <w:r w:rsidR="00E6423C" w:rsidRPr="00B806C9">
        <w:rPr>
          <w:szCs w:val="24"/>
          <w:lang w:eastAsia="en-US"/>
        </w:rPr>
        <w:t>veicis</w:t>
      </w:r>
      <w:r w:rsidR="00557885" w:rsidRPr="00B806C9">
        <w:rPr>
          <w:szCs w:val="24"/>
          <w:lang w:eastAsia="en-US"/>
        </w:rPr>
        <w:t xml:space="preserve"> </w:t>
      </w:r>
      <w:r w:rsidR="001226AD" w:rsidRPr="00B806C9">
        <w:rPr>
          <w:szCs w:val="24"/>
          <w:lang w:eastAsia="en-US"/>
        </w:rPr>
        <w:t>būvprojektu</w:t>
      </w:r>
      <w:r w:rsidR="00FD4911" w:rsidRPr="00B806C9">
        <w:rPr>
          <w:szCs w:val="24"/>
          <w:lang w:eastAsia="en-US"/>
        </w:rPr>
        <w:t xml:space="preserve"> izstrādi </w:t>
      </w:r>
      <w:r w:rsidRPr="00B806C9">
        <w:rPr>
          <w:szCs w:val="24"/>
          <w:lang w:eastAsia="en-US"/>
        </w:rPr>
        <w:t xml:space="preserve">vai izmaiņas būvprojektā </w:t>
      </w:r>
      <w:r w:rsidR="00FD4911" w:rsidRPr="00B806C9">
        <w:rPr>
          <w:szCs w:val="24"/>
          <w:lang w:eastAsia="en-US"/>
        </w:rPr>
        <w:t xml:space="preserve">vismaz </w:t>
      </w:r>
      <w:r w:rsidRPr="00B806C9">
        <w:rPr>
          <w:szCs w:val="24"/>
          <w:lang w:eastAsia="en-US"/>
        </w:rPr>
        <w:t>vienai dzīvojamai mājai</w:t>
      </w:r>
      <w:r w:rsidR="00E6423C" w:rsidRPr="00B806C9">
        <w:rPr>
          <w:szCs w:val="24"/>
          <w:lang w:eastAsia="en-US"/>
        </w:rPr>
        <w:t xml:space="preserve"> un </w:t>
      </w:r>
      <w:r w:rsidRPr="00B806C9">
        <w:rPr>
          <w:szCs w:val="24"/>
          <w:lang w:eastAsia="en-US"/>
        </w:rPr>
        <w:t>tā ir pieņemta</w:t>
      </w:r>
      <w:r w:rsidR="00AA2807" w:rsidRPr="00B806C9">
        <w:rPr>
          <w:szCs w:val="24"/>
          <w:lang w:eastAsia="en-US"/>
        </w:rPr>
        <w:t xml:space="preserve"> ekspluatācijā;</w:t>
      </w:r>
    </w:p>
    <w:p w:rsidR="002C0125" w:rsidRPr="00B806C9" w:rsidRDefault="00106541" w:rsidP="00312644">
      <w:pPr>
        <w:ind w:firstLine="709"/>
        <w:jc w:val="both"/>
        <w:rPr>
          <w:szCs w:val="24"/>
        </w:rPr>
      </w:pPr>
      <w:r w:rsidRPr="00B806C9">
        <w:rPr>
          <w:szCs w:val="24"/>
        </w:rPr>
        <w:t>6.1.7</w:t>
      </w:r>
      <w:r w:rsidR="001226AD" w:rsidRPr="00B806C9">
        <w:rPr>
          <w:szCs w:val="24"/>
        </w:rPr>
        <w:t xml:space="preserve">. </w:t>
      </w:r>
      <w:r w:rsidR="002C0125" w:rsidRPr="00B806C9">
        <w:rPr>
          <w:szCs w:val="24"/>
        </w:rPr>
        <w:t xml:space="preserve">Pretendents pēdējo trīs gadu laikā </w:t>
      </w:r>
      <w:r w:rsidRPr="00B806C9">
        <w:rPr>
          <w:szCs w:val="24"/>
          <w:lang w:eastAsia="en-US"/>
        </w:rPr>
        <w:t xml:space="preserve">(no 2014.gada līdz piedāvājumu iesniegšanai) </w:t>
      </w:r>
      <w:r w:rsidR="002C0125" w:rsidRPr="00B806C9">
        <w:rPr>
          <w:szCs w:val="24"/>
        </w:rPr>
        <w:t>ir īstenojis vismaz trīs satura un apj</w:t>
      </w:r>
      <w:r w:rsidR="008D0BD0" w:rsidRPr="00B806C9">
        <w:rPr>
          <w:szCs w:val="24"/>
        </w:rPr>
        <w:t>oma ziņā līdzvērtīgus būvdarbus;</w:t>
      </w:r>
    </w:p>
    <w:p w:rsidR="002C0125" w:rsidRPr="00B806C9" w:rsidRDefault="001226AD" w:rsidP="00312644">
      <w:pPr>
        <w:ind w:firstLine="709"/>
        <w:jc w:val="both"/>
        <w:rPr>
          <w:szCs w:val="24"/>
        </w:rPr>
      </w:pPr>
      <w:r w:rsidRPr="00B806C9">
        <w:rPr>
          <w:szCs w:val="24"/>
        </w:rPr>
        <w:t>6.</w:t>
      </w:r>
      <w:r w:rsidR="00106541" w:rsidRPr="00B806C9">
        <w:rPr>
          <w:szCs w:val="24"/>
        </w:rPr>
        <w:t>1.8</w:t>
      </w:r>
      <w:r w:rsidRPr="00B806C9">
        <w:rPr>
          <w:szCs w:val="24"/>
        </w:rPr>
        <w:t xml:space="preserve">. </w:t>
      </w:r>
      <w:r w:rsidR="002C0125" w:rsidRPr="00B806C9">
        <w:rPr>
          <w:szCs w:val="24"/>
        </w:rPr>
        <w:t xml:space="preserve">Pretendents </w:t>
      </w:r>
      <w:r w:rsidR="002C0125" w:rsidRPr="00B806C9">
        <w:t>var nodrošināt visu nepieciešamo būvtehniku,</w:t>
      </w:r>
      <w:r w:rsidR="002C0125" w:rsidRPr="00B806C9">
        <w:rPr>
          <w:rFonts w:eastAsia="SimSun"/>
          <w:szCs w:val="24"/>
        </w:rPr>
        <w:t xml:space="preserve"> instrumentus un citu tehnisko nodrošinājumu</w:t>
      </w:r>
      <w:r w:rsidR="002C0125" w:rsidRPr="00B806C9">
        <w:t xml:space="preserve"> būvdarbu izpildes apjomam</w:t>
      </w:r>
      <w:r w:rsidR="008D0BD0" w:rsidRPr="00B806C9">
        <w:rPr>
          <w:szCs w:val="24"/>
        </w:rPr>
        <w:t>;</w:t>
      </w:r>
    </w:p>
    <w:p w:rsidR="002C0125" w:rsidRPr="00B806C9" w:rsidRDefault="00106541" w:rsidP="00312644">
      <w:pPr>
        <w:ind w:firstLine="709"/>
        <w:jc w:val="both"/>
      </w:pPr>
      <w:r w:rsidRPr="00B806C9">
        <w:rPr>
          <w:szCs w:val="24"/>
        </w:rPr>
        <w:lastRenderedPageBreak/>
        <w:t>6.1.9</w:t>
      </w:r>
      <w:r w:rsidR="001226AD" w:rsidRPr="00B806C9">
        <w:rPr>
          <w:szCs w:val="24"/>
        </w:rPr>
        <w:t xml:space="preserve">. </w:t>
      </w:r>
      <w:r w:rsidR="002C0125" w:rsidRPr="00B806C9">
        <w:rPr>
          <w:szCs w:val="24"/>
        </w:rPr>
        <w:t xml:space="preserve">Pretendenta </w:t>
      </w:r>
      <w:r w:rsidR="002C0125" w:rsidRPr="00B806C9">
        <w:t>pārstāvis</w:t>
      </w:r>
      <w:r w:rsidR="008D0BD0" w:rsidRPr="00B806C9">
        <w:t xml:space="preserve"> ir veicis objekta apskati dabā</w:t>
      </w:r>
      <w:r w:rsidR="007631B6" w:rsidRPr="00B806C9">
        <w:t xml:space="preserve"> un iepazinies ar Pasūtītāja rīcībā esošo Ogres novada būvvaldes 2016.gada 4.oktobrī akceptēto būvprojektu</w:t>
      </w:r>
      <w:r w:rsidR="008D0BD0" w:rsidRPr="00B806C9">
        <w:t>;</w:t>
      </w:r>
    </w:p>
    <w:p w:rsidR="00557885" w:rsidRPr="00B806C9" w:rsidRDefault="001226AD" w:rsidP="00557885">
      <w:pPr>
        <w:ind w:firstLine="709"/>
        <w:jc w:val="both"/>
      </w:pPr>
      <w:r w:rsidRPr="00B806C9">
        <w:rPr>
          <w:szCs w:val="24"/>
          <w:lang w:eastAsia="en-US"/>
        </w:rPr>
        <w:t>6.1.</w:t>
      </w:r>
      <w:r w:rsidR="00106541" w:rsidRPr="00B806C9">
        <w:rPr>
          <w:szCs w:val="24"/>
          <w:lang w:eastAsia="en-US"/>
        </w:rPr>
        <w:t>10</w:t>
      </w:r>
      <w:r w:rsidR="00AA2807" w:rsidRPr="00B806C9">
        <w:rPr>
          <w:szCs w:val="24"/>
          <w:lang w:eastAsia="en-US"/>
        </w:rPr>
        <w:t>. u</w:t>
      </w:r>
      <w:r w:rsidR="00AA2807" w:rsidRPr="00B806C9">
        <w:rPr>
          <w:szCs w:val="24"/>
        </w:rPr>
        <w:t xml:space="preserve">z Pretendentu neattiecas Publisko iepirkumu likuma </w:t>
      </w:r>
      <w:r w:rsidR="00DD4455" w:rsidRPr="00B806C9">
        <w:rPr>
          <w:szCs w:val="24"/>
        </w:rPr>
        <w:t>9.</w:t>
      </w:r>
      <w:r w:rsidR="00AA2807" w:rsidRPr="00B806C9">
        <w:rPr>
          <w:szCs w:val="24"/>
        </w:rPr>
        <w:t xml:space="preserve">panta </w:t>
      </w:r>
      <w:r w:rsidR="00DD4455" w:rsidRPr="00B806C9">
        <w:rPr>
          <w:szCs w:val="24"/>
        </w:rPr>
        <w:t>astotajā</w:t>
      </w:r>
      <w:r w:rsidR="00AA2807" w:rsidRPr="00B806C9">
        <w:rPr>
          <w:szCs w:val="24"/>
        </w:rPr>
        <w:t xml:space="preserve"> daļā minētie </w:t>
      </w:r>
      <w:r w:rsidR="007631B6" w:rsidRPr="00B806C9">
        <w:rPr>
          <w:szCs w:val="24"/>
        </w:rPr>
        <w:t>gadījumi</w:t>
      </w:r>
      <w:r w:rsidR="00AA2807" w:rsidRPr="00B806C9">
        <w:rPr>
          <w:szCs w:val="24"/>
        </w:rPr>
        <w:t>.</w:t>
      </w:r>
      <w:r w:rsidR="00E6423C" w:rsidRPr="00B806C9">
        <w:rPr>
          <w:szCs w:val="24"/>
          <w:lang w:eastAsia="en-US"/>
        </w:rPr>
        <w:t xml:space="preserve"> </w:t>
      </w:r>
    </w:p>
    <w:p w:rsidR="002C0125" w:rsidRPr="00B806C9" w:rsidRDefault="00557885" w:rsidP="00537EA7">
      <w:pPr>
        <w:ind w:firstLine="709"/>
        <w:jc w:val="both"/>
        <w:rPr>
          <w:szCs w:val="24"/>
        </w:rPr>
      </w:pPr>
      <w:r w:rsidRPr="00B806C9">
        <w:t xml:space="preserve">6.2. </w:t>
      </w:r>
      <w:r w:rsidR="002C0125" w:rsidRPr="00B806C9">
        <w:rPr>
          <w:szCs w:val="24"/>
        </w:rPr>
        <w:t>Pretendents būvdarbu veikšanā drīkst piesaistīt apakšuzņēmējus.</w:t>
      </w:r>
    </w:p>
    <w:p w:rsidR="00E82A48" w:rsidRPr="00B806C9" w:rsidRDefault="00E82A48" w:rsidP="002C0125">
      <w:pPr>
        <w:jc w:val="both"/>
        <w:rPr>
          <w:rFonts w:eastAsia="SimSun"/>
          <w:b/>
          <w:bCs/>
          <w:szCs w:val="24"/>
        </w:rPr>
      </w:pPr>
    </w:p>
    <w:p w:rsidR="001173C1" w:rsidRPr="00B806C9" w:rsidRDefault="0049487A" w:rsidP="001173C1">
      <w:pPr>
        <w:tabs>
          <w:tab w:val="left" w:pos="360"/>
        </w:tabs>
        <w:autoSpaceDE w:val="0"/>
        <w:autoSpaceDN w:val="0"/>
        <w:adjustRightInd w:val="0"/>
        <w:rPr>
          <w:rFonts w:eastAsia="SimSun"/>
          <w:b/>
          <w:bCs/>
          <w:szCs w:val="24"/>
        </w:rPr>
      </w:pPr>
      <w:r w:rsidRPr="00B806C9">
        <w:rPr>
          <w:rFonts w:eastAsia="SimSun"/>
          <w:b/>
          <w:bCs/>
          <w:szCs w:val="24"/>
        </w:rPr>
        <w:t>7</w:t>
      </w:r>
      <w:r w:rsidR="001173C1" w:rsidRPr="00B806C9">
        <w:rPr>
          <w:rFonts w:eastAsia="SimSun"/>
          <w:b/>
          <w:bCs/>
          <w:szCs w:val="24"/>
        </w:rPr>
        <w:t>. Iesniedzamie dokumenti</w:t>
      </w:r>
    </w:p>
    <w:p w:rsidR="00557885" w:rsidRPr="00B806C9" w:rsidRDefault="002C0125" w:rsidP="00557885">
      <w:pPr>
        <w:autoSpaceDE w:val="0"/>
        <w:autoSpaceDN w:val="0"/>
        <w:adjustRightInd w:val="0"/>
        <w:jc w:val="both"/>
        <w:rPr>
          <w:rFonts w:eastAsia="SimSun"/>
          <w:szCs w:val="24"/>
        </w:rPr>
      </w:pPr>
      <w:r w:rsidRPr="00B806C9">
        <w:rPr>
          <w:rFonts w:eastAsia="SimSun"/>
          <w:szCs w:val="24"/>
        </w:rPr>
        <w:t>Pretendentam jāiesniedz šādi atlases dokumenti vai to kopijas, kas noformējami atbilstoši Dokumentu juridiskā spēka likumam, Ministru kabineta 2010.gada 28.septembra noteikumiem Nr.916 „Dokumentu izstrādāšanas un noformēšanas kārtība” un iepirkuma noteikumiem:</w:t>
      </w:r>
    </w:p>
    <w:p w:rsidR="00557885" w:rsidRPr="00B806C9" w:rsidRDefault="00557885" w:rsidP="00537EA7">
      <w:pPr>
        <w:autoSpaceDE w:val="0"/>
        <w:autoSpaceDN w:val="0"/>
        <w:adjustRightInd w:val="0"/>
        <w:ind w:firstLine="720"/>
        <w:jc w:val="both"/>
        <w:rPr>
          <w:rFonts w:eastAsia="SimSun"/>
          <w:szCs w:val="24"/>
        </w:rPr>
      </w:pPr>
      <w:r w:rsidRPr="00B806C9">
        <w:rPr>
          <w:rFonts w:eastAsia="SimSun"/>
          <w:szCs w:val="24"/>
        </w:rPr>
        <w:t>7.1.</w:t>
      </w:r>
      <w:r w:rsidRPr="00B806C9">
        <w:rPr>
          <w:szCs w:val="24"/>
        </w:rPr>
        <w:t xml:space="preserve"> Pretendenta pieteikums dalībai iepirkumā un finanšu piedāvājums (</w:t>
      </w:r>
      <w:r w:rsidR="002C0125" w:rsidRPr="00B806C9">
        <w:rPr>
          <w:rFonts w:eastAsia="SimSun"/>
          <w:szCs w:val="24"/>
        </w:rPr>
        <w:t>atbilstoši Pasūtītāja noteiktai formai - pielikums Nr.2</w:t>
      </w:r>
      <w:r w:rsidRPr="00B806C9">
        <w:rPr>
          <w:szCs w:val="24"/>
        </w:rPr>
        <w:t>)</w:t>
      </w:r>
      <w:r w:rsidRPr="00B806C9">
        <w:rPr>
          <w:rFonts w:eastAsia="SimSun"/>
          <w:szCs w:val="24"/>
        </w:rPr>
        <w:t>,</w:t>
      </w:r>
      <w:r w:rsidRPr="00B806C9">
        <w:t xml:space="preserve"> kurā norāda līgumcen</w:t>
      </w:r>
      <w:r w:rsidR="009A3698" w:rsidRPr="00B806C9">
        <w:t>as</w:t>
      </w:r>
      <w:r w:rsidRPr="00B806C9">
        <w:t>, par kād</w:t>
      </w:r>
      <w:r w:rsidR="009A3698" w:rsidRPr="00B806C9">
        <w:t>ām</w:t>
      </w:r>
      <w:r w:rsidRPr="00B806C9">
        <w:t xml:space="preserve"> tik</w:t>
      </w:r>
      <w:r w:rsidR="009A3698" w:rsidRPr="00B806C9">
        <w:t>tu</w:t>
      </w:r>
      <w:r w:rsidRPr="00B806C9">
        <w:t xml:space="preserve"> veikti Tehniskajā specifikācijā </w:t>
      </w:r>
      <w:r w:rsidR="00420BA7" w:rsidRPr="00B806C9">
        <w:t>1.</w:t>
      </w:r>
      <w:r w:rsidR="00447F88" w:rsidRPr="00B806C9">
        <w:t xml:space="preserve">VARIANTĀ un 2.VARIANTĀ </w:t>
      </w:r>
      <w:r w:rsidRPr="00B806C9">
        <w:t>minētie darbi</w:t>
      </w:r>
      <w:r w:rsidR="002C0125" w:rsidRPr="00B806C9">
        <w:t xml:space="preserve"> un </w:t>
      </w:r>
      <w:r w:rsidR="00106541" w:rsidRPr="00B806C9">
        <w:rPr>
          <w:szCs w:val="24"/>
        </w:rPr>
        <w:t>nodrošināta 2</w:t>
      </w:r>
      <w:r w:rsidR="002C0125" w:rsidRPr="00B806C9">
        <w:rPr>
          <w:szCs w:val="24"/>
        </w:rPr>
        <w:t xml:space="preserve"> (</w:t>
      </w:r>
      <w:r w:rsidR="00106541" w:rsidRPr="00B806C9">
        <w:rPr>
          <w:szCs w:val="24"/>
        </w:rPr>
        <w:t>divu</w:t>
      </w:r>
      <w:r w:rsidR="002C0125" w:rsidRPr="00B806C9">
        <w:rPr>
          <w:szCs w:val="24"/>
        </w:rPr>
        <w:t>) gadu garantija veiktajiem būvdarbiem</w:t>
      </w:r>
      <w:r w:rsidRPr="00B806C9">
        <w:rPr>
          <w:rFonts w:eastAsia="SimSun"/>
          <w:szCs w:val="24"/>
        </w:rPr>
        <w:t xml:space="preserve">. </w:t>
      </w:r>
      <w:r w:rsidR="002C0125" w:rsidRPr="00B806C9">
        <w:t>Pieteikumā norādāms Pretendenta pilns nosaukums, juridiskā adrese, reģistrācijas numurs, tālruņa un faksa numurs, e-pasta adrese, bankas rekvizīti (nosaukums, kods, konta numurs), ziņas par Pretendentu pārstāvēt tiesīgo personu, kā arī personu, kas to pārstāvēs attiecīgajā iepirkuma procedūrā (vārds, uzvārds, personas kods)</w:t>
      </w:r>
      <w:r w:rsidR="007631B6" w:rsidRPr="00B806C9">
        <w:rPr>
          <w:rFonts w:eastAsia="SimSun"/>
          <w:szCs w:val="24"/>
        </w:rPr>
        <w:t>.</w:t>
      </w:r>
      <w:r w:rsidRPr="00B806C9">
        <w:rPr>
          <w:rFonts w:eastAsia="SimSun"/>
          <w:szCs w:val="24"/>
        </w:rPr>
        <w:t xml:space="preserve"> </w:t>
      </w:r>
      <w:r w:rsidR="002C0125" w:rsidRPr="00B806C9">
        <w:t xml:space="preserve">Pieteikumā jāapliecina, ka: </w:t>
      </w:r>
    </w:p>
    <w:p w:rsidR="00557885" w:rsidRPr="00B806C9" w:rsidRDefault="00537EA7" w:rsidP="00537EA7">
      <w:pPr>
        <w:tabs>
          <w:tab w:val="left" w:pos="993"/>
        </w:tabs>
        <w:autoSpaceDE w:val="0"/>
        <w:autoSpaceDN w:val="0"/>
        <w:adjustRightInd w:val="0"/>
        <w:jc w:val="both"/>
        <w:rPr>
          <w:rFonts w:eastAsia="SimSun"/>
          <w:szCs w:val="24"/>
        </w:rPr>
      </w:pPr>
      <w:r w:rsidRPr="00B806C9">
        <w:rPr>
          <w:rFonts w:eastAsia="SimSun"/>
          <w:szCs w:val="24"/>
        </w:rPr>
        <w:tab/>
        <w:t>7.1.1. p</w:t>
      </w:r>
      <w:r w:rsidR="00557885" w:rsidRPr="00B806C9">
        <w:rPr>
          <w:rFonts w:eastAsia="SimSun"/>
          <w:szCs w:val="24"/>
        </w:rPr>
        <w:t xml:space="preserve">iesakās piedalīties iepirkumā </w:t>
      </w:r>
      <w:r w:rsidR="00557885" w:rsidRPr="00B806C9">
        <w:rPr>
          <w:rFonts w:eastAsia="SimSun"/>
          <w:b/>
          <w:szCs w:val="24"/>
        </w:rPr>
        <w:t>„</w:t>
      </w:r>
      <w:r w:rsidR="002562EA" w:rsidRPr="00B806C9">
        <w:rPr>
          <w:b/>
          <w:szCs w:val="24"/>
        </w:rPr>
        <w:t>Būvdarbi un autoruzraudzība</w:t>
      </w:r>
      <w:r w:rsidR="00106541" w:rsidRPr="00B806C9">
        <w:rPr>
          <w:b/>
          <w:szCs w:val="24"/>
        </w:rPr>
        <w:t xml:space="preserve"> dzīvojamās mājas Apogu ielā 6, Ogrē, kadastra apzīmējums 7401</w:t>
      </w:r>
      <w:r w:rsidR="00354CD8" w:rsidRPr="00B806C9">
        <w:rPr>
          <w:b/>
          <w:szCs w:val="24"/>
        </w:rPr>
        <w:t xml:space="preserve"> </w:t>
      </w:r>
      <w:r w:rsidR="00106541" w:rsidRPr="00B806C9">
        <w:rPr>
          <w:b/>
          <w:szCs w:val="24"/>
        </w:rPr>
        <w:t>004</w:t>
      </w:r>
      <w:r w:rsidR="00354CD8" w:rsidRPr="00B806C9">
        <w:rPr>
          <w:b/>
          <w:szCs w:val="24"/>
        </w:rPr>
        <w:t xml:space="preserve"> </w:t>
      </w:r>
      <w:r w:rsidR="00106541" w:rsidRPr="00B806C9">
        <w:rPr>
          <w:b/>
          <w:szCs w:val="24"/>
        </w:rPr>
        <w:t>0877</w:t>
      </w:r>
      <w:r w:rsidR="00354CD8" w:rsidRPr="00B806C9">
        <w:rPr>
          <w:b/>
          <w:szCs w:val="24"/>
        </w:rPr>
        <w:t xml:space="preserve"> </w:t>
      </w:r>
      <w:r w:rsidR="00106541" w:rsidRPr="00B806C9">
        <w:rPr>
          <w:b/>
          <w:szCs w:val="24"/>
        </w:rPr>
        <w:t>001, nodošanai ekspluatācijā</w:t>
      </w:r>
      <w:r w:rsidR="00557885" w:rsidRPr="00B806C9">
        <w:rPr>
          <w:rFonts w:eastAsia="SimSun"/>
          <w:b/>
          <w:szCs w:val="24"/>
        </w:rPr>
        <w:t>”</w:t>
      </w:r>
      <w:r w:rsidR="00557885" w:rsidRPr="00B806C9">
        <w:rPr>
          <w:rFonts w:eastAsia="SimSun"/>
          <w:szCs w:val="24"/>
        </w:rPr>
        <w:t>;</w:t>
      </w:r>
    </w:p>
    <w:p w:rsidR="00557885" w:rsidRPr="00B806C9" w:rsidRDefault="00537EA7" w:rsidP="00537EA7">
      <w:pPr>
        <w:tabs>
          <w:tab w:val="left" w:pos="993"/>
        </w:tabs>
        <w:autoSpaceDE w:val="0"/>
        <w:autoSpaceDN w:val="0"/>
        <w:adjustRightInd w:val="0"/>
        <w:jc w:val="both"/>
        <w:rPr>
          <w:rFonts w:eastAsia="SimSun"/>
          <w:szCs w:val="24"/>
        </w:rPr>
      </w:pPr>
      <w:r w:rsidRPr="00B806C9">
        <w:rPr>
          <w:rFonts w:eastAsia="SimSun"/>
          <w:szCs w:val="24"/>
        </w:rPr>
        <w:tab/>
        <w:t xml:space="preserve">7.1.2. </w:t>
      </w:r>
      <w:r w:rsidR="004968FC" w:rsidRPr="00B806C9">
        <w:t xml:space="preserve">piedāvājumā ir iekļautas visas </w:t>
      </w:r>
      <w:r w:rsidR="004968FC" w:rsidRPr="00B806C9">
        <w:rPr>
          <w:szCs w:val="24"/>
        </w:rPr>
        <w:t>Tehniskajā specifikācijā</w:t>
      </w:r>
      <w:r w:rsidR="00420BA7" w:rsidRPr="00B806C9">
        <w:rPr>
          <w:szCs w:val="24"/>
        </w:rPr>
        <w:t xml:space="preserve"> </w:t>
      </w:r>
      <w:r w:rsidR="00447F88" w:rsidRPr="00B806C9">
        <w:t>1.VARIANTĀ un 2.VARIANTĀ</w:t>
      </w:r>
      <w:r w:rsidR="00447F88" w:rsidRPr="00B806C9">
        <w:rPr>
          <w:szCs w:val="24"/>
        </w:rPr>
        <w:t xml:space="preserve"> </w:t>
      </w:r>
      <w:r w:rsidR="00106541" w:rsidRPr="00B806C9">
        <w:rPr>
          <w:szCs w:val="24"/>
        </w:rPr>
        <w:t>noteiktās ar darbu izpildi un 2</w:t>
      </w:r>
      <w:r w:rsidR="004968FC" w:rsidRPr="00B806C9">
        <w:rPr>
          <w:szCs w:val="24"/>
        </w:rPr>
        <w:t xml:space="preserve"> (</w:t>
      </w:r>
      <w:r w:rsidR="00106541" w:rsidRPr="00B806C9">
        <w:rPr>
          <w:szCs w:val="24"/>
        </w:rPr>
        <w:t>divu</w:t>
      </w:r>
      <w:r w:rsidR="004968FC" w:rsidRPr="00B806C9">
        <w:rPr>
          <w:szCs w:val="24"/>
        </w:rPr>
        <w:t>) gadu garantijas nodrošināšanu veiktajiem būvdarbiem saistītās izmaksas, kā arī visas ar to netieši saistītās izmaksas, ieskaitot neparedzēto darbu izmaksas</w:t>
      </w:r>
      <w:r w:rsidR="00106541" w:rsidRPr="00B806C9">
        <w:t xml:space="preserve"> piedāvājuma pielikuma</w:t>
      </w:r>
      <w:r w:rsidR="004968FC" w:rsidRPr="00B806C9">
        <w:t xml:space="preserve"> </w:t>
      </w:r>
      <w:r w:rsidR="004968FC" w:rsidRPr="00B806C9">
        <w:rPr>
          <w:szCs w:val="24"/>
        </w:rPr>
        <w:t>būvd</w:t>
      </w:r>
      <w:r w:rsidR="00106541" w:rsidRPr="00B806C9">
        <w:rPr>
          <w:szCs w:val="24"/>
        </w:rPr>
        <w:t>arbu tāmē</w:t>
      </w:r>
      <w:r w:rsidR="00557885" w:rsidRPr="00B806C9">
        <w:rPr>
          <w:rFonts w:eastAsia="SimSun"/>
          <w:szCs w:val="24"/>
        </w:rPr>
        <w:t>;</w:t>
      </w:r>
    </w:p>
    <w:p w:rsidR="007631B6" w:rsidRPr="00B806C9" w:rsidRDefault="00537EA7" w:rsidP="00537EA7">
      <w:pPr>
        <w:tabs>
          <w:tab w:val="left" w:pos="993"/>
        </w:tabs>
        <w:autoSpaceDE w:val="0"/>
        <w:autoSpaceDN w:val="0"/>
        <w:adjustRightInd w:val="0"/>
        <w:jc w:val="both"/>
        <w:rPr>
          <w:rFonts w:eastAsia="SimSun"/>
          <w:szCs w:val="24"/>
        </w:rPr>
      </w:pPr>
      <w:r w:rsidRPr="00B806C9">
        <w:rPr>
          <w:rFonts w:eastAsia="SimSun"/>
          <w:szCs w:val="24"/>
        </w:rPr>
        <w:tab/>
        <w:t xml:space="preserve">7.1.3. </w:t>
      </w:r>
      <w:r w:rsidR="007631B6" w:rsidRPr="00B806C9">
        <w:rPr>
          <w:szCs w:val="24"/>
        </w:rPr>
        <w:t xml:space="preserve">Pretendents </w:t>
      </w:r>
      <w:r w:rsidR="007631B6" w:rsidRPr="00B806C9">
        <w:t>var nodrošināt visu nepieciešamo būvtehniku,</w:t>
      </w:r>
      <w:r w:rsidR="007631B6" w:rsidRPr="00B806C9">
        <w:rPr>
          <w:rFonts w:eastAsia="SimSun"/>
          <w:szCs w:val="24"/>
        </w:rPr>
        <w:t xml:space="preserve"> instrumentus un citu tehnisko nodrošinājumu</w:t>
      </w:r>
      <w:r w:rsidR="007631B6" w:rsidRPr="00B806C9">
        <w:t xml:space="preserve"> būvdarbu izpildes apjomam;</w:t>
      </w:r>
    </w:p>
    <w:p w:rsidR="00AA2807" w:rsidRPr="00B806C9" w:rsidRDefault="00537EA7" w:rsidP="00537EA7">
      <w:pPr>
        <w:tabs>
          <w:tab w:val="left" w:pos="993"/>
        </w:tabs>
        <w:autoSpaceDE w:val="0"/>
        <w:autoSpaceDN w:val="0"/>
        <w:adjustRightInd w:val="0"/>
        <w:jc w:val="both"/>
        <w:rPr>
          <w:rFonts w:eastAsia="SimSun"/>
          <w:szCs w:val="24"/>
        </w:rPr>
      </w:pPr>
      <w:r w:rsidRPr="00B806C9">
        <w:rPr>
          <w:rFonts w:eastAsia="SimSun"/>
          <w:szCs w:val="24"/>
        </w:rPr>
        <w:tab/>
        <w:t xml:space="preserve">7.1.4. </w:t>
      </w:r>
      <w:r w:rsidR="00557885" w:rsidRPr="00B806C9">
        <w:rPr>
          <w:rFonts w:eastAsia="SimSun"/>
          <w:szCs w:val="24"/>
        </w:rPr>
        <w:t>atzīst sava piedāvājuma spēkā esamību līdz iepirkuma komisijas lēmuma pieņemšanai, bet gadījumā, ja tiek atzīts par uzvarētāju – līdz iepirkuma līguma noslēgšanai;</w:t>
      </w:r>
    </w:p>
    <w:p w:rsidR="00AA2807" w:rsidRPr="00B806C9" w:rsidRDefault="00537EA7" w:rsidP="00537EA7">
      <w:pPr>
        <w:tabs>
          <w:tab w:val="left" w:pos="993"/>
        </w:tabs>
        <w:autoSpaceDE w:val="0"/>
        <w:autoSpaceDN w:val="0"/>
        <w:adjustRightInd w:val="0"/>
        <w:jc w:val="both"/>
        <w:rPr>
          <w:rFonts w:eastAsia="SimSun"/>
          <w:szCs w:val="24"/>
        </w:rPr>
      </w:pPr>
      <w:r w:rsidRPr="00B806C9">
        <w:rPr>
          <w:rFonts w:eastAsia="SimSun"/>
          <w:szCs w:val="24"/>
        </w:rPr>
        <w:tab/>
        <w:t xml:space="preserve">7.1.5. </w:t>
      </w:r>
      <w:r w:rsidR="00AA2807" w:rsidRPr="00B806C9">
        <w:t xml:space="preserve">uz Pretendentu un personām, uz kuru iespējām tas balstās, neattiecas Publisko iepirkumu likuma </w:t>
      </w:r>
      <w:r w:rsidR="00420BA7" w:rsidRPr="00B806C9">
        <w:t>9.</w:t>
      </w:r>
      <w:r w:rsidR="00AA2807" w:rsidRPr="00B806C9">
        <w:t xml:space="preserve"> panta </w:t>
      </w:r>
      <w:r w:rsidR="00420BA7" w:rsidRPr="00B806C9">
        <w:t>astotajā</w:t>
      </w:r>
      <w:r w:rsidR="00AA2807" w:rsidRPr="00B806C9">
        <w:t xml:space="preserve"> daļā minētie gadījumi;</w:t>
      </w:r>
    </w:p>
    <w:p w:rsidR="00557885" w:rsidRPr="00B806C9" w:rsidRDefault="00537EA7" w:rsidP="00537EA7">
      <w:pPr>
        <w:tabs>
          <w:tab w:val="left" w:pos="993"/>
        </w:tabs>
        <w:autoSpaceDE w:val="0"/>
        <w:autoSpaceDN w:val="0"/>
        <w:adjustRightInd w:val="0"/>
        <w:jc w:val="both"/>
        <w:rPr>
          <w:rFonts w:eastAsia="SimSun"/>
          <w:szCs w:val="24"/>
        </w:rPr>
      </w:pPr>
      <w:r w:rsidRPr="00B806C9">
        <w:rPr>
          <w:rFonts w:eastAsia="SimSun"/>
          <w:szCs w:val="24"/>
        </w:rPr>
        <w:tab/>
        <w:t xml:space="preserve">7.1.6. </w:t>
      </w:r>
      <w:r w:rsidR="00557885" w:rsidRPr="00B806C9">
        <w:rPr>
          <w:rFonts w:eastAsia="SimSun"/>
          <w:szCs w:val="24"/>
        </w:rPr>
        <w:t>apņemas, ja tiek atzīts par uzvarētāju, slēgt iepirkuma līgumu;</w:t>
      </w:r>
    </w:p>
    <w:p w:rsidR="00537EA7" w:rsidRPr="00B806C9" w:rsidRDefault="00537EA7" w:rsidP="00537EA7">
      <w:pPr>
        <w:tabs>
          <w:tab w:val="left" w:pos="993"/>
        </w:tabs>
        <w:autoSpaceDE w:val="0"/>
        <w:autoSpaceDN w:val="0"/>
        <w:adjustRightInd w:val="0"/>
        <w:jc w:val="both"/>
        <w:rPr>
          <w:rFonts w:eastAsia="SimSun"/>
          <w:szCs w:val="24"/>
        </w:rPr>
      </w:pPr>
      <w:r w:rsidRPr="00B806C9">
        <w:rPr>
          <w:szCs w:val="24"/>
        </w:rPr>
        <w:tab/>
        <w:t xml:space="preserve">7.1.7. </w:t>
      </w:r>
      <w:r w:rsidR="00557885" w:rsidRPr="00B806C9">
        <w:rPr>
          <w:szCs w:val="24"/>
        </w:rPr>
        <w:t xml:space="preserve">veicis ēkas </w:t>
      </w:r>
      <w:r w:rsidR="00557885" w:rsidRPr="00B806C9">
        <w:rPr>
          <w:b/>
        </w:rPr>
        <w:t>Apogu ielā 6, Ogrē</w:t>
      </w:r>
      <w:r w:rsidR="00557885" w:rsidRPr="00B806C9">
        <w:rPr>
          <w:szCs w:val="24"/>
        </w:rPr>
        <w:t xml:space="preserve"> apskati un ēkas faktiskais stāvoklis ir zināms</w:t>
      </w:r>
      <w:r w:rsidR="00557885" w:rsidRPr="00B806C9">
        <w:t>;</w:t>
      </w:r>
    </w:p>
    <w:p w:rsidR="00557885" w:rsidRPr="00B806C9" w:rsidRDefault="00537EA7" w:rsidP="00537EA7">
      <w:pPr>
        <w:tabs>
          <w:tab w:val="left" w:pos="993"/>
        </w:tabs>
        <w:autoSpaceDE w:val="0"/>
        <w:autoSpaceDN w:val="0"/>
        <w:adjustRightInd w:val="0"/>
        <w:jc w:val="both"/>
        <w:rPr>
          <w:rFonts w:eastAsia="SimSun"/>
          <w:szCs w:val="24"/>
        </w:rPr>
      </w:pPr>
      <w:r w:rsidRPr="00B806C9">
        <w:rPr>
          <w:rFonts w:eastAsia="SimSun"/>
          <w:szCs w:val="24"/>
        </w:rPr>
        <w:tab/>
        <w:t xml:space="preserve">7.1.8. </w:t>
      </w:r>
      <w:r w:rsidR="00691346" w:rsidRPr="00B806C9">
        <w:rPr>
          <w:rFonts w:eastAsia="SimSun"/>
          <w:szCs w:val="24"/>
        </w:rPr>
        <w:t>sniedzis patiesas ziņas.</w:t>
      </w:r>
    </w:p>
    <w:p w:rsidR="00691346" w:rsidRPr="00B806C9" w:rsidRDefault="00691346" w:rsidP="00691346">
      <w:pPr>
        <w:autoSpaceDE w:val="0"/>
        <w:autoSpaceDN w:val="0"/>
        <w:adjustRightInd w:val="0"/>
        <w:jc w:val="both"/>
        <w:rPr>
          <w:rFonts w:eastAsia="SimSun"/>
          <w:szCs w:val="24"/>
        </w:rPr>
      </w:pPr>
      <w:r w:rsidRPr="00B806C9">
        <w:rPr>
          <w:rFonts w:eastAsia="SimSun"/>
          <w:szCs w:val="24"/>
        </w:rPr>
        <w:tab/>
        <w:t>7.2. Pieteikumā atbilstoši Iepirkumu uzraudzības biroja (IUB) sniegtajam skaidrojumam (</w:t>
      </w:r>
      <w:hyperlink r:id="rId14" w:history="1">
        <w:r w:rsidRPr="00B806C9">
          <w:rPr>
            <w:rStyle w:val="Hyperlink"/>
            <w:rFonts w:eastAsia="SimSun"/>
            <w:color w:val="auto"/>
            <w:szCs w:val="24"/>
          </w:rPr>
          <w:t>https://www.iub.gov.lv/sites/default/files/upload/skaidrojums_mazajie_videjie_uzn.pdf</w:t>
        </w:r>
      </w:hyperlink>
      <w:r w:rsidRPr="00B806C9">
        <w:rPr>
          <w:rFonts w:eastAsia="SimSun"/>
          <w:szCs w:val="24"/>
        </w:rPr>
        <w:t>) un Eiropas Komisijas 2003. gada 6. maija Ieteikumam par mikro, mazo un vidējo uzņēmumu definīciju (OV L124, 20.5.2003.) jānorāda, kādam statusam atbilst pretendents – mazajam vai vidējam  uzņēmuma statusam.</w:t>
      </w:r>
    </w:p>
    <w:p w:rsidR="00557885" w:rsidRPr="00B806C9" w:rsidRDefault="00557885" w:rsidP="00537EA7">
      <w:pPr>
        <w:autoSpaceDE w:val="0"/>
        <w:autoSpaceDN w:val="0"/>
        <w:adjustRightInd w:val="0"/>
        <w:ind w:firstLine="720"/>
        <w:jc w:val="both"/>
        <w:rPr>
          <w:rFonts w:eastAsia="SimSun"/>
          <w:szCs w:val="24"/>
        </w:rPr>
      </w:pPr>
      <w:r w:rsidRPr="00B806C9">
        <w:rPr>
          <w:rFonts w:eastAsia="SimSun"/>
          <w:szCs w:val="24"/>
        </w:rPr>
        <w:t>7.</w:t>
      </w:r>
      <w:r w:rsidR="00691346" w:rsidRPr="00B806C9">
        <w:rPr>
          <w:rFonts w:eastAsia="SimSun"/>
          <w:szCs w:val="24"/>
        </w:rPr>
        <w:t>3</w:t>
      </w:r>
      <w:r w:rsidRPr="00B806C9">
        <w:rPr>
          <w:rFonts w:eastAsia="SimSun"/>
          <w:szCs w:val="24"/>
        </w:rPr>
        <w:t xml:space="preserve">. </w:t>
      </w:r>
      <w:r w:rsidRPr="00B806C9">
        <w:t>Pilnvara, ja piedāvājumu iesniedz pilnvarotā persona, norādot pilnvarotai personai deleģētās tiesības (iesniegt piedāvājumu, atsaukt iesniegto piedāvājumu);</w:t>
      </w:r>
    </w:p>
    <w:p w:rsidR="002C0125" w:rsidRPr="00B806C9" w:rsidRDefault="00557885" w:rsidP="00537EA7">
      <w:pPr>
        <w:autoSpaceDE w:val="0"/>
        <w:autoSpaceDN w:val="0"/>
        <w:adjustRightInd w:val="0"/>
        <w:ind w:firstLine="720"/>
        <w:jc w:val="both"/>
        <w:rPr>
          <w:rFonts w:eastAsia="SimSun"/>
          <w:szCs w:val="24"/>
        </w:rPr>
      </w:pPr>
      <w:r w:rsidRPr="00B806C9">
        <w:rPr>
          <w:rFonts w:eastAsia="SimSun"/>
          <w:szCs w:val="24"/>
        </w:rPr>
        <w:t>7.</w:t>
      </w:r>
      <w:r w:rsidR="00691346" w:rsidRPr="00B806C9">
        <w:rPr>
          <w:rFonts w:eastAsia="SimSun"/>
          <w:szCs w:val="24"/>
        </w:rPr>
        <w:t>4</w:t>
      </w:r>
      <w:r w:rsidRPr="00B806C9">
        <w:rPr>
          <w:rFonts w:eastAsia="SimSun"/>
          <w:szCs w:val="24"/>
        </w:rPr>
        <w:t xml:space="preserve">. </w:t>
      </w:r>
      <w:r w:rsidR="002C0125" w:rsidRPr="00B806C9">
        <w:rPr>
          <w:rFonts w:eastAsia="SimSun"/>
          <w:szCs w:val="24"/>
        </w:rPr>
        <w:t xml:space="preserve">ārvalstīs reģistrētam Pretendentam – kompetentas attiecīgās valsts institūcijas izsniegts dokuments, kas apliecina, ka Pretendents ir reģistrēts atbilstoši tās valsts normatīvo aktu prasībām; </w:t>
      </w:r>
    </w:p>
    <w:p w:rsidR="00557885" w:rsidRPr="00B806C9" w:rsidRDefault="00106541" w:rsidP="00537EA7">
      <w:pPr>
        <w:autoSpaceDE w:val="0"/>
        <w:autoSpaceDN w:val="0"/>
        <w:adjustRightInd w:val="0"/>
        <w:ind w:firstLine="720"/>
        <w:jc w:val="both"/>
        <w:rPr>
          <w:rFonts w:eastAsia="SimSun"/>
          <w:szCs w:val="24"/>
        </w:rPr>
      </w:pPr>
      <w:r w:rsidRPr="00B806C9">
        <w:rPr>
          <w:rFonts w:eastAsia="SimSun"/>
        </w:rPr>
        <w:t>7.</w:t>
      </w:r>
      <w:r w:rsidR="00691346" w:rsidRPr="00B806C9">
        <w:rPr>
          <w:rFonts w:eastAsia="SimSun"/>
        </w:rPr>
        <w:t>5</w:t>
      </w:r>
      <w:r w:rsidR="001226AD" w:rsidRPr="00B806C9">
        <w:rPr>
          <w:rFonts w:eastAsia="SimSun"/>
        </w:rPr>
        <w:t xml:space="preserve">. </w:t>
      </w:r>
      <w:r w:rsidR="002C0125" w:rsidRPr="00B806C9">
        <w:rPr>
          <w:rFonts w:eastAsia="SimSun"/>
        </w:rPr>
        <w:t>Būvkomersanta reģistrācijas apliecības kopija;</w:t>
      </w:r>
      <w:r w:rsidR="00557885" w:rsidRPr="00B806C9">
        <w:rPr>
          <w:rFonts w:eastAsia="SimSun"/>
          <w:szCs w:val="24"/>
        </w:rPr>
        <w:t xml:space="preserve"> </w:t>
      </w:r>
    </w:p>
    <w:p w:rsidR="00557885" w:rsidRPr="00B806C9" w:rsidRDefault="00106541" w:rsidP="00537EA7">
      <w:pPr>
        <w:autoSpaceDE w:val="0"/>
        <w:autoSpaceDN w:val="0"/>
        <w:adjustRightInd w:val="0"/>
        <w:ind w:firstLine="720"/>
        <w:jc w:val="both"/>
      </w:pPr>
      <w:r w:rsidRPr="00B806C9">
        <w:t>7.</w:t>
      </w:r>
      <w:r w:rsidR="00691346" w:rsidRPr="00B806C9">
        <w:t>6</w:t>
      </w:r>
      <w:r w:rsidR="00557885" w:rsidRPr="00B806C9">
        <w:t xml:space="preserve">. </w:t>
      </w:r>
      <w:r w:rsidRPr="00B806C9">
        <w:t>a</w:t>
      </w:r>
      <w:r w:rsidR="00557885" w:rsidRPr="00B806C9">
        <w:t xml:space="preserve">tbildīgā speciālista spēkā esoša būvprakses vai arhitekta prakses sertifikāta kopija, kas apliecina, ka Pretendents ir tiesīgs veikt </w:t>
      </w:r>
      <w:r w:rsidR="008D0BD0" w:rsidRPr="00B806C9">
        <w:t>būvprojektu</w:t>
      </w:r>
      <w:r w:rsidR="00557885" w:rsidRPr="00B806C9">
        <w:t xml:space="preserve"> izstrādi</w:t>
      </w:r>
      <w:r w:rsidR="00E67F95" w:rsidRPr="00B806C9">
        <w:t xml:space="preserve"> un autoruzraudzību</w:t>
      </w:r>
      <w:r w:rsidR="00557885" w:rsidRPr="00B806C9">
        <w:t>;</w:t>
      </w:r>
    </w:p>
    <w:p w:rsidR="0045424C" w:rsidRPr="00B806C9" w:rsidRDefault="00106541" w:rsidP="00537EA7">
      <w:pPr>
        <w:autoSpaceDE w:val="0"/>
        <w:autoSpaceDN w:val="0"/>
        <w:adjustRightInd w:val="0"/>
        <w:ind w:firstLine="720"/>
        <w:jc w:val="both"/>
        <w:rPr>
          <w:szCs w:val="24"/>
        </w:rPr>
      </w:pPr>
      <w:r w:rsidRPr="00B806C9">
        <w:rPr>
          <w:szCs w:val="24"/>
        </w:rPr>
        <w:t>7.</w:t>
      </w:r>
      <w:r w:rsidR="00691346" w:rsidRPr="00B806C9">
        <w:rPr>
          <w:szCs w:val="24"/>
        </w:rPr>
        <w:t>7</w:t>
      </w:r>
      <w:r w:rsidR="008D0BD0" w:rsidRPr="00B806C9">
        <w:rPr>
          <w:szCs w:val="24"/>
        </w:rPr>
        <w:t xml:space="preserve">. </w:t>
      </w:r>
      <w:r w:rsidR="007631B6" w:rsidRPr="00B806C9">
        <w:rPr>
          <w:szCs w:val="24"/>
        </w:rPr>
        <w:t xml:space="preserve">atbildīgā speciālista </w:t>
      </w:r>
      <w:r w:rsidR="00905FBD" w:rsidRPr="00B806C9">
        <w:rPr>
          <w:szCs w:val="24"/>
        </w:rPr>
        <w:t>spēkā esoša būvprakses sertifikāta kopija ēku būvdarbu vadīšanā</w:t>
      </w:r>
      <w:r w:rsidR="0045424C" w:rsidRPr="00B806C9">
        <w:rPr>
          <w:szCs w:val="24"/>
        </w:rPr>
        <w:t>;</w:t>
      </w:r>
    </w:p>
    <w:p w:rsidR="00106541" w:rsidRPr="00B806C9" w:rsidRDefault="00106541" w:rsidP="00537EA7">
      <w:pPr>
        <w:autoSpaceDE w:val="0"/>
        <w:autoSpaceDN w:val="0"/>
        <w:adjustRightInd w:val="0"/>
        <w:ind w:firstLine="720"/>
        <w:jc w:val="both"/>
        <w:rPr>
          <w:szCs w:val="24"/>
        </w:rPr>
      </w:pPr>
      <w:r w:rsidRPr="00B806C9">
        <w:rPr>
          <w:szCs w:val="24"/>
        </w:rPr>
        <w:lastRenderedPageBreak/>
        <w:t>7.</w:t>
      </w:r>
      <w:r w:rsidR="00691346" w:rsidRPr="00B806C9">
        <w:rPr>
          <w:szCs w:val="24"/>
        </w:rPr>
        <w:t>8</w:t>
      </w:r>
      <w:r w:rsidRPr="00B806C9">
        <w:rPr>
          <w:szCs w:val="24"/>
        </w:rPr>
        <w:t xml:space="preserve">. atbildīgā darba aizsardzības organizatora kvalifikāciju darba aizsardzības jomā </w:t>
      </w:r>
      <w:r w:rsidR="006F385D" w:rsidRPr="00B806C9">
        <w:rPr>
          <w:szCs w:val="24"/>
        </w:rPr>
        <w:t>apliecinoša dokumenta (sertifikāta</w:t>
      </w:r>
      <w:r w:rsidRPr="00B806C9">
        <w:rPr>
          <w:szCs w:val="24"/>
        </w:rPr>
        <w:t>) kopija</w:t>
      </w:r>
      <w:r w:rsidR="00CC40D1" w:rsidRPr="00B806C9">
        <w:rPr>
          <w:szCs w:val="24"/>
        </w:rPr>
        <w:t>;</w:t>
      </w:r>
    </w:p>
    <w:p w:rsidR="0045424C" w:rsidRPr="00B806C9" w:rsidRDefault="008D0BD0" w:rsidP="00537EA7">
      <w:pPr>
        <w:autoSpaceDE w:val="0"/>
        <w:autoSpaceDN w:val="0"/>
        <w:adjustRightInd w:val="0"/>
        <w:ind w:firstLine="720"/>
        <w:jc w:val="both"/>
        <w:rPr>
          <w:szCs w:val="24"/>
        </w:rPr>
      </w:pPr>
      <w:r w:rsidRPr="00B806C9">
        <w:rPr>
          <w:szCs w:val="24"/>
        </w:rPr>
        <w:t>7.</w:t>
      </w:r>
      <w:r w:rsidR="00691346" w:rsidRPr="00B806C9">
        <w:rPr>
          <w:szCs w:val="24"/>
        </w:rPr>
        <w:t>9</w:t>
      </w:r>
      <w:r w:rsidRPr="00B806C9">
        <w:rPr>
          <w:szCs w:val="24"/>
        </w:rPr>
        <w:t xml:space="preserve">. </w:t>
      </w:r>
      <w:r w:rsidR="0045424C" w:rsidRPr="00B806C9">
        <w:rPr>
          <w:szCs w:val="24"/>
        </w:rPr>
        <w:t xml:space="preserve">Pretendenta un atbildīgo būvspeciālistu spēkā esošas civiltiesiskās atbildības apdrošināšanas polises kopijas vai rakstisks apliecinājums, ka Pretendents </w:t>
      </w:r>
      <w:r w:rsidR="0045424C" w:rsidRPr="00B806C9">
        <w:t>apņemas noslēgt līgumus par būvdarbu veicēja un atbildīgo būvspeciālistu civiltiesiskās atbildības apdrošināšanu konkrētajā būvobjektā pēc iepirkuma līguma noslēgšanas</w:t>
      </w:r>
      <w:r w:rsidR="0045424C" w:rsidRPr="00B806C9">
        <w:rPr>
          <w:szCs w:val="24"/>
        </w:rPr>
        <w:t>;</w:t>
      </w:r>
    </w:p>
    <w:p w:rsidR="0045424C" w:rsidRPr="00B806C9" w:rsidRDefault="008D0BD0" w:rsidP="00537EA7">
      <w:pPr>
        <w:autoSpaceDE w:val="0"/>
        <w:autoSpaceDN w:val="0"/>
        <w:adjustRightInd w:val="0"/>
        <w:ind w:firstLine="720"/>
        <w:jc w:val="both"/>
        <w:rPr>
          <w:rFonts w:eastAsia="SimSun"/>
          <w:szCs w:val="24"/>
        </w:rPr>
      </w:pPr>
      <w:r w:rsidRPr="00B806C9">
        <w:rPr>
          <w:szCs w:val="24"/>
        </w:rPr>
        <w:t>7.</w:t>
      </w:r>
      <w:r w:rsidR="00691346" w:rsidRPr="00B806C9">
        <w:rPr>
          <w:szCs w:val="24"/>
        </w:rPr>
        <w:t>10</w:t>
      </w:r>
      <w:r w:rsidRPr="00B806C9">
        <w:rPr>
          <w:szCs w:val="24"/>
        </w:rPr>
        <w:t xml:space="preserve">. </w:t>
      </w:r>
      <w:r w:rsidR="0045424C" w:rsidRPr="00B806C9">
        <w:rPr>
          <w:szCs w:val="24"/>
        </w:rPr>
        <w:t xml:space="preserve">Būvniecības darbu apdrošināšanas polises kopija vai rakstisks apliecinājums, ka Pretendents </w:t>
      </w:r>
      <w:r w:rsidR="0045424C" w:rsidRPr="00B806C9">
        <w:t>apņemas noslēgt līgumus par būvdarbu veikšanas apdrošināšanu konkrētajā būvobjektā pēc iepirkuma līguma noslēgšanas</w:t>
      </w:r>
      <w:r w:rsidR="0045424C" w:rsidRPr="00B806C9">
        <w:rPr>
          <w:szCs w:val="24"/>
        </w:rPr>
        <w:t>;</w:t>
      </w:r>
    </w:p>
    <w:p w:rsidR="00557885" w:rsidRPr="00B806C9" w:rsidRDefault="008D0BD0" w:rsidP="00537EA7">
      <w:pPr>
        <w:ind w:firstLine="720"/>
        <w:jc w:val="both"/>
      </w:pPr>
      <w:r w:rsidRPr="00B806C9">
        <w:t>7.</w:t>
      </w:r>
      <w:r w:rsidR="00691346" w:rsidRPr="00B806C9">
        <w:t>11</w:t>
      </w:r>
      <w:r w:rsidR="00557885" w:rsidRPr="00B806C9">
        <w:t xml:space="preserve">. </w:t>
      </w:r>
      <w:r w:rsidR="0045424C" w:rsidRPr="00B806C9">
        <w:t xml:space="preserve">Pretendenta rakstisks apliecinājums (saraksts, norādot objekta nosaukumu, darbu apjomu un pakalpojuma izpildes ilgumu) par pieredzes atbilstību </w:t>
      </w:r>
      <w:r w:rsidR="0045370C" w:rsidRPr="00B806C9">
        <w:t>nolikuma</w:t>
      </w:r>
      <w:r w:rsidR="0045424C" w:rsidRPr="00B806C9">
        <w:t xml:space="preserve"> pretendentiem 6.</w:t>
      </w:r>
      <w:r w:rsidR="00CC40D1" w:rsidRPr="00B806C9">
        <w:t xml:space="preserve">1.6.apakšpunktā un 6.1.7.apakšpunktā </w:t>
      </w:r>
      <w:r w:rsidR="0045424C" w:rsidRPr="00B806C9">
        <w:t xml:space="preserve">izvirzītajām prasībām (atbilstoši Pasūtītāja noteiktai formai – </w:t>
      </w:r>
      <w:r w:rsidR="00CC40D1" w:rsidRPr="00B806C9">
        <w:t>pielikums Nr.3</w:t>
      </w:r>
      <w:r w:rsidR="0045424C" w:rsidRPr="00B806C9">
        <w:t>);</w:t>
      </w:r>
    </w:p>
    <w:p w:rsidR="0045424C" w:rsidRPr="00B806C9" w:rsidRDefault="008D0BD0" w:rsidP="00537EA7">
      <w:pPr>
        <w:ind w:firstLine="720"/>
        <w:jc w:val="both"/>
      </w:pPr>
      <w:r w:rsidRPr="00B806C9">
        <w:rPr>
          <w:szCs w:val="24"/>
        </w:rPr>
        <w:t>7.</w:t>
      </w:r>
      <w:r w:rsidR="00691346" w:rsidRPr="00B806C9">
        <w:rPr>
          <w:szCs w:val="24"/>
        </w:rPr>
        <w:t>12</w:t>
      </w:r>
      <w:r w:rsidRPr="00B806C9">
        <w:rPr>
          <w:szCs w:val="24"/>
        </w:rPr>
        <w:t xml:space="preserve">. </w:t>
      </w:r>
      <w:r w:rsidR="0045424C" w:rsidRPr="00B806C9">
        <w:rPr>
          <w:szCs w:val="24"/>
        </w:rPr>
        <w:t>būvdarbu tāme</w:t>
      </w:r>
      <w:r w:rsidR="00420BA7" w:rsidRPr="00B806C9">
        <w:rPr>
          <w:szCs w:val="24"/>
        </w:rPr>
        <w:t>s</w:t>
      </w:r>
      <w:r w:rsidR="0045424C" w:rsidRPr="00B806C9">
        <w:rPr>
          <w:szCs w:val="24"/>
        </w:rPr>
        <w:t>, kur</w:t>
      </w:r>
      <w:r w:rsidR="00420BA7" w:rsidRPr="00B806C9">
        <w:rPr>
          <w:szCs w:val="24"/>
        </w:rPr>
        <w:t>as</w:t>
      </w:r>
      <w:r w:rsidR="0045424C" w:rsidRPr="00B806C9">
        <w:rPr>
          <w:szCs w:val="24"/>
        </w:rPr>
        <w:t xml:space="preserve"> sagatavo saskaņā ar </w:t>
      </w:r>
      <w:r w:rsidR="0045424C" w:rsidRPr="00B806C9">
        <w:t>Tehnisk</w:t>
      </w:r>
      <w:r w:rsidR="000920BB" w:rsidRPr="00B806C9">
        <w:t>ā</w:t>
      </w:r>
      <w:r w:rsidR="00420BA7" w:rsidRPr="00B806C9">
        <w:t>s</w:t>
      </w:r>
      <w:r w:rsidR="0045424C" w:rsidRPr="00B806C9">
        <w:t xml:space="preserve"> specifikācij</w:t>
      </w:r>
      <w:r w:rsidR="00420BA7" w:rsidRPr="00B806C9">
        <w:t xml:space="preserve">as </w:t>
      </w:r>
      <w:r w:rsidR="00447F88" w:rsidRPr="00B806C9">
        <w:t>1.VARIANTĀ un 2.VARIANTĀ</w:t>
      </w:r>
      <w:r w:rsidR="0045424C" w:rsidRPr="00B806C9">
        <w:t xml:space="preserve"> </w:t>
      </w:r>
      <w:r w:rsidR="00566770" w:rsidRPr="00B806C9">
        <w:rPr>
          <w:szCs w:val="24"/>
        </w:rPr>
        <w:t>paredzamo</w:t>
      </w:r>
      <w:r w:rsidR="0045424C" w:rsidRPr="00B806C9">
        <w:rPr>
          <w:szCs w:val="24"/>
        </w:rPr>
        <w:t xml:space="preserve"> darbu apjoma un materiālu prasībām. </w:t>
      </w:r>
      <w:r w:rsidR="0045424C" w:rsidRPr="00B806C9">
        <w:rPr>
          <w:szCs w:val="24"/>
          <w:lang w:eastAsia="ar-SA"/>
        </w:rPr>
        <w:t>Tāmē</w:t>
      </w:r>
      <w:r w:rsidR="00420BA7" w:rsidRPr="00B806C9">
        <w:rPr>
          <w:szCs w:val="24"/>
          <w:lang w:eastAsia="ar-SA"/>
        </w:rPr>
        <w:t>s</w:t>
      </w:r>
      <w:r w:rsidR="0045424C" w:rsidRPr="00B806C9">
        <w:rPr>
          <w:b/>
          <w:szCs w:val="24"/>
          <w:lang w:eastAsia="ar-SA"/>
        </w:rPr>
        <w:t xml:space="preserve"> </w:t>
      </w:r>
      <w:r w:rsidR="0045424C" w:rsidRPr="00B806C9">
        <w:rPr>
          <w:szCs w:val="24"/>
          <w:lang w:eastAsia="ar-SA"/>
        </w:rPr>
        <w:t xml:space="preserve">jāiekļauj </w:t>
      </w:r>
      <w:r w:rsidR="0045424C" w:rsidRPr="00B806C9">
        <w:rPr>
          <w:szCs w:val="24"/>
        </w:rPr>
        <w:t>visas ar būvdarbu izpildi saistītās izmaksas, kā arī visas ar to netieši saistītās izmaksas (tai skaitā neparedzēto būvdarbu izmaksas, kuru kopējais apjoms nepārsniedz 10%</w:t>
      </w:r>
      <w:r w:rsidR="00566770" w:rsidRPr="00B806C9">
        <w:rPr>
          <w:szCs w:val="24"/>
        </w:rPr>
        <w:t xml:space="preserve"> (desmit procenti)</w:t>
      </w:r>
      <w:r w:rsidR="0045424C" w:rsidRPr="00B806C9">
        <w:rPr>
          <w:szCs w:val="24"/>
        </w:rPr>
        <w:t xml:space="preserve"> no tāmes summas);</w:t>
      </w:r>
    </w:p>
    <w:p w:rsidR="001173C1" w:rsidRPr="00B806C9" w:rsidRDefault="008D0BD0" w:rsidP="00537EA7">
      <w:pPr>
        <w:autoSpaceDE w:val="0"/>
        <w:autoSpaceDN w:val="0"/>
        <w:adjustRightInd w:val="0"/>
        <w:ind w:firstLine="720"/>
        <w:jc w:val="both"/>
        <w:rPr>
          <w:szCs w:val="24"/>
          <w:lang w:eastAsia="ar-SA"/>
        </w:rPr>
      </w:pPr>
      <w:r w:rsidRPr="00B806C9">
        <w:t>7.</w:t>
      </w:r>
      <w:r w:rsidR="00691346" w:rsidRPr="00B806C9">
        <w:t>13</w:t>
      </w:r>
      <w:r w:rsidR="00557885" w:rsidRPr="00B806C9">
        <w:t xml:space="preserve">. </w:t>
      </w:r>
      <w:r w:rsidR="0045424C" w:rsidRPr="00B806C9">
        <w:rPr>
          <w:szCs w:val="24"/>
          <w:lang w:eastAsia="ar-SA"/>
        </w:rPr>
        <w:t>Pretendenta tehnisk</w:t>
      </w:r>
      <w:r w:rsidR="00162478" w:rsidRPr="00B806C9">
        <w:rPr>
          <w:szCs w:val="24"/>
          <w:lang w:eastAsia="ar-SA"/>
        </w:rPr>
        <w:t>ie</w:t>
      </w:r>
      <w:r w:rsidR="0045424C" w:rsidRPr="00B806C9">
        <w:rPr>
          <w:szCs w:val="24"/>
          <w:lang w:eastAsia="ar-SA"/>
        </w:rPr>
        <w:t xml:space="preserve"> piedāvājum</w:t>
      </w:r>
      <w:r w:rsidR="00162478" w:rsidRPr="00B806C9">
        <w:rPr>
          <w:szCs w:val="24"/>
          <w:lang w:eastAsia="ar-SA"/>
        </w:rPr>
        <w:t>i</w:t>
      </w:r>
      <w:r w:rsidR="0045424C" w:rsidRPr="00B806C9">
        <w:rPr>
          <w:szCs w:val="24"/>
          <w:lang w:eastAsia="ar-SA"/>
        </w:rPr>
        <w:t xml:space="preserve"> saskaņā ar </w:t>
      </w:r>
      <w:r w:rsidR="00162478" w:rsidRPr="00B806C9">
        <w:t>Tehnisk</w:t>
      </w:r>
      <w:r w:rsidR="000920BB" w:rsidRPr="00B806C9">
        <w:t>ā</w:t>
      </w:r>
      <w:r w:rsidR="00162478" w:rsidRPr="00B806C9">
        <w:t xml:space="preserve">s specifikācijas </w:t>
      </w:r>
      <w:r w:rsidR="00447F88" w:rsidRPr="00B806C9">
        <w:t>1.VARIANTU un 2.VARIANTU</w:t>
      </w:r>
      <w:r w:rsidR="00162478" w:rsidRPr="00B806C9">
        <w:t xml:space="preserve"> </w:t>
      </w:r>
      <w:r w:rsidR="0045424C" w:rsidRPr="00B806C9">
        <w:rPr>
          <w:szCs w:val="24"/>
          <w:lang w:eastAsia="ar-SA"/>
        </w:rPr>
        <w:t>(</w:t>
      </w:r>
      <w:r w:rsidR="0045424C" w:rsidRPr="00B806C9">
        <w:t>atbilstoši Pasūtītāja noteiktai formai – pielikums Nr.4</w:t>
      </w:r>
      <w:r w:rsidR="0045424C" w:rsidRPr="00B806C9">
        <w:rPr>
          <w:szCs w:val="24"/>
          <w:lang w:eastAsia="ar-SA"/>
        </w:rPr>
        <w:t xml:space="preserve">) un </w:t>
      </w:r>
      <w:r w:rsidR="0045424C" w:rsidRPr="00B806C9">
        <w:rPr>
          <w:szCs w:val="24"/>
          <w:u w:val="single"/>
          <w:lang w:eastAsia="ar-SA"/>
        </w:rPr>
        <w:t>plānoto būvdarbu izpildes laika grafiku</w:t>
      </w:r>
      <w:r w:rsidR="00162478" w:rsidRPr="00B806C9">
        <w:rPr>
          <w:szCs w:val="24"/>
          <w:u w:val="single"/>
          <w:lang w:eastAsia="ar-SA"/>
        </w:rPr>
        <w:t>s</w:t>
      </w:r>
      <w:r w:rsidR="0045424C" w:rsidRPr="00B806C9">
        <w:rPr>
          <w:szCs w:val="24"/>
          <w:lang w:eastAsia="ar-SA"/>
        </w:rPr>
        <w:t>;</w:t>
      </w:r>
    </w:p>
    <w:p w:rsidR="0045424C" w:rsidRPr="00B806C9" w:rsidRDefault="008D0BD0" w:rsidP="00537EA7">
      <w:pPr>
        <w:autoSpaceDE w:val="0"/>
        <w:autoSpaceDN w:val="0"/>
        <w:adjustRightInd w:val="0"/>
        <w:ind w:firstLine="720"/>
        <w:jc w:val="both"/>
        <w:rPr>
          <w:szCs w:val="24"/>
          <w:lang w:eastAsia="ar-SA"/>
        </w:rPr>
      </w:pPr>
      <w:r w:rsidRPr="00B806C9">
        <w:rPr>
          <w:szCs w:val="24"/>
        </w:rPr>
        <w:t>7.</w:t>
      </w:r>
      <w:r w:rsidR="00691346" w:rsidRPr="00B806C9">
        <w:rPr>
          <w:szCs w:val="24"/>
        </w:rPr>
        <w:t>14</w:t>
      </w:r>
      <w:r w:rsidRPr="00B806C9">
        <w:rPr>
          <w:szCs w:val="24"/>
        </w:rPr>
        <w:t xml:space="preserve">. </w:t>
      </w:r>
      <w:r w:rsidR="0045424C" w:rsidRPr="00B806C9">
        <w:rPr>
          <w:szCs w:val="24"/>
        </w:rPr>
        <w:t>informācija par visiem apakšuzņēmējiem, kurus Pretendents piesaistīs līguma izpildē, norādot katra apakšuzņēmēja veicamā darba daļu un tās vērtību (procentos) no kopējās iepirkuma līguma vērtības;</w:t>
      </w:r>
    </w:p>
    <w:p w:rsidR="0045424C" w:rsidRPr="00B806C9" w:rsidRDefault="008D0BD0" w:rsidP="00537EA7">
      <w:pPr>
        <w:autoSpaceDE w:val="0"/>
        <w:autoSpaceDN w:val="0"/>
        <w:adjustRightInd w:val="0"/>
        <w:ind w:firstLine="720"/>
        <w:jc w:val="both"/>
        <w:rPr>
          <w:rFonts w:eastAsia="SimSun"/>
          <w:szCs w:val="24"/>
        </w:rPr>
      </w:pPr>
      <w:r w:rsidRPr="00B806C9">
        <w:rPr>
          <w:szCs w:val="24"/>
        </w:rPr>
        <w:t>7.</w:t>
      </w:r>
      <w:r w:rsidR="00691346" w:rsidRPr="00B806C9">
        <w:rPr>
          <w:szCs w:val="24"/>
        </w:rPr>
        <w:t>15.</w:t>
      </w:r>
      <w:r w:rsidRPr="00B806C9">
        <w:rPr>
          <w:szCs w:val="24"/>
        </w:rPr>
        <w:t xml:space="preserve"> </w:t>
      </w:r>
      <w:r w:rsidR="0045424C" w:rsidRPr="00B806C9">
        <w:rPr>
          <w:szCs w:val="24"/>
        </w:rPr>
        <w:t>Pretendentam par katru piesaistīto ap</w:t>
      </w:r>
      <w:r w:rsidRPr="00B806C9">
        <w:rPr>
          <w:szCs w:val="24"/>
        </w:rPr>
        <w:t>akšuzņēmēju ir jāiesniedz no 7.</w:t>
      </w:r>
      <w:r w:rsidR="00691346" w:rsidRPr="00B806C9">
        <w:rPr>
          <w:szCs w:val="24"/>
        </w:rPr>
        <w:t>6</w:t>
      </w:r>
      <w:r w:rsidR="0045424C" w:rsidRPr="00B806C9">
        <w:rPr>
          <w:szCs w:val="24"/>
        </w:rPr>
        <w:t>. līdz 7.1</w:t>
      </w:r>
      <w:r w:rsidR="00691346" w:rsidRPr="00B806C9">
        <w:rPr>
          <w:szCs w:val="24"/>
        </w:rPr>
        <w:t>1</w:t>
      </w:r>
      <w:r w:rsidR="0045424C" w:rsidRPr="00B806C9">
        <w:rPr>
          <w:szCs w:val="24"/>
        </w:rPr>
        <w:t xml:space="preserve">. apakšpunktā minētie </w:t>
      </w:r>
      <w:r w:rsidR="0045424C" w:rsidRPr="00B806C9">
        <w:rPr>
          <w:szCs w:val="24"/>
          <w:lang w:eastAsia="ar-SA"/>
        </w:rPr>
        <w:t xml:space="preserve">atlases dokumenti atbilstoši katra </w:t>
      </w:r>
      <w:r w:rsidR="0045424C" w:rsidRPr="00B806C9">
        <w:rPr>
          <w:szCs w:val="24"/>
        </w:rPr>
        <w:t>apakšuzņēmēja</w:t>
      </w:r>
      <w:r w:rsidR="0045424C" w:rsidRPr="00B806C9">
        <w:rPr>
          <w:szCs w:val="24"/>
          <w:lang w:eastAsia="ar-SA"/>
        </w:rPr>
        <w:t xml:space="preserve"> darbības specifikai un katra </w:t>
      </w:r>
      <w:r w:rsidR="0045424C" w:rsidRPr="00B806C9">
        <w:rPr>
          <w:szCs w:val="24"/>
        </w:rPr>
        <w:t>apakšuzņēmēja rakstisks apliecinājums par piedalīšanos šajā iepirkumā un gatavību veikt darbus objektā.</w:t>
      </w:r>
    </w:p>
    <w:p w:rsidR="00691346" w:rsidRPr="00B806C9" w:rsidRDefault="00691346" w:rsidP="001173C1">
      <w:pPr>
        <w:autoSpaceDE w:val="0"/>
        <w:autoSpaceDN w:val="0"/>
        <w:adjustRightInd w:val="0"/>
        <w:rPr>
          <w:rFonts w:eastAsia="SimSun"/>
          <w:b/>
          <w:bCs/>
          <w:szCs w:val="24"/>
        </w:rPr>
      </w:pPr>
    </w:p>
    <w:p w:rsidR="001173C1" w:rsidRPr="00B806C9" w:rsidRDefault="00D1552E" w:rsidP="001173C1">
      <w:pPr>
        <w:autoSpaceDE w:val="0"/>
        <w:autoSpaceDN w:val="0"/>
        <w:adjustRightInd w:val="0"/>
        <w:rPr>
          <w:rFonts w:eastAsia="SimSun"/>
          <w:b/>
          <w:bCs/>
          <w:szCs w:val="24"/>
        </w:rPr>
      </w:pPr>
      <w:r w:rsidRPr="00B806C9">
        <w:rPr>
          <w:rFonts w:eastAsia="SimSun"/>
          <w:b/>
          <w:bCs/>
          <w:szCs w:val="24"/>
        </w:rPr>
        <w:t>8</w:t>
      </w:r>
      <w:r w:rsidR="001173C1" w:rsidRPr="00B806C9">
        <w:rPr>
          <w:rFonts w:eastAsia="SimSun"/>
          <w:b/>
          <w:bCs/>
          <w:szCs w:val="24"/>
        </w:rPr>
        <w:t>. Piedāvājuma noformēšana</w:t>
      </w:r>
    </w:p>
    <w:p w:rsidR="00557885" w:rsidRPr="00B806C9" w:rsidRDefault="00557885" w:rsidP="00537EA7">
      <w:pPr>
        <w:autoSpaceDE w:val="0"/>
        <w:autoSpaceDN w:val="0"/>
        <w:adjustRightInd w:val="0"/>
        <w:ind w:firstLine="720"/>
        <w:jc w:val="both"/>
        <w:rPr>
          <w:szCs w:val="24"/>
        </w:rPr>
      </w:pPr>
      <w:r w:rsidRPr="00B806C9">
        <w:rPr>
          <w:szCs w:val="24"/>
        </w:rPr>
        <w:t xml:space="preserve">8.1. Piedāvājumam pilnībā jāatbilst </w:t>
      </w:r>
      <w:bookmarkStart w:id="2" w:name="_Hlk482697733"/>
      <w:r w:rsidR="000920BB" w:rsidRPr="00B806C9">
        <w:t xml:space="preserve">Tehniskās specifikācijas </w:t>
      </w:r>
      <w:bookmarkEnd w:id="2"/>
      <w:r w:rsidR="00447F88" w:rsidRPr="00B806C9">
        <w:t>1.VARIANTĀ un 2.VARIANTĀ</w:t>
      </w:r>
      <w:r w:rsidR="00447F88" w:rsidRPr="00B806C9">
        <w:rPr>
          <w:szCs w:val="24"/>
        </w:rPr>
        <w:t xml:space="preserve"> </w:t>
      </w:r>
      <w:r w:rsidRPr="00B806C9">
        <w:rPr>
          <w:szCs w:val="24"/>
        </w:rPr>
        <w:t>(</w:t>
      </w:r>
      <w:r w:rsidR="005F26E2" w:rsidRPr="00B806C9">
        <w:t>Pielikums Nr.1</w:t>
      </w:r>
      <w:r w:rsidRPr="00B806C9">
        <w:rPr>
          <w:szCs w:val="24"/>
        </w:rPr>
        <w:t>) izvirzītajām prasībām.</w:t>
      </w:r>
      <w:r w:rsidRPr="00B806C9">
        <w:t xml:space="preserve"> </w:t>
      </w:r>
      <w:r w:rsidRPr="00B806C9">
        <w:rPr>
          <w:szCs w:val="24"/>
        </w:rPr>
        <w:t>Piedāvājums jāsagatavo saskaņā ar pievienoto P</w:t>
      </w:r>
      <w:r w:rsidR="00CC40D1" w:rsidRPr="00B806C9">
        <w:rPr>
          <w:szCs w:val="24"/>
        </w:rPr>
        <w:t>ieteikuma un finanšu piedāvājuma formu (</w:t>
      </w:r>
      <w:r w:rsidR="005F26E2" w:rsidRPr="00B806C9">
        <w:t>Pielikums Nr.2</w:t>
      </w:r>
      <w:r w:rsidR="00CC40D1" w:rsidRPr="00B806C9">
        <w:rPr>
          <w:szCs w:val="24"/>
        </w:rPr>
        <w:t>), Pieredzes apraksta formu (</w:t>
      </w:r>
      <w:r w:rsidR="005F26E2" w:rsidRPr="00B806C9">
        <w:t>Pielikums Nr.3</w:t>
      </w:r>
      <w:r w:rsidR="00CC40D1" w:rsidRPr="00B806C9">
        <w:rPr>
          <w:szCs w:val="24"/>
        </w:rPr>
        <w:t>)</w:t>
      </w:r>
      <w:r w:rsidRPr="00B806C9">
        <w:rPr>
          <w:szCs w:val="24"/>
        </w:rPr>
        <w:t xml:space="preserve"> un Tehniskā piedāvājuma formu (</w:t>
      </w:r>
      <w:r w:rsidR="005F26E2" w:rsidRPr="00B806C9">
        <w:t>Pielikums Nr.4</w:t>
      </w:r>
      <w:r w:rsidRPr="00B806C9">
        <w:rPr>
          <w:szCs w:val="24"/>
        </w:rPr>
        <w:t>).</w:t>
      </w:r>
    </w:p>
    <w:p w:rsidR="00905FBD" w:rsidRPr="00B806C9" w:rsidRDefault="00905FBD" w:rsidP="00537EA7">
      <w:pPr>
        <w:autoSpaceDE w:val="0"/>
        <w:autoSpaceDN w:val="0"/>
        <w:adjustRightInd w:val="0"/>
        <w:ind w:firstLine="720"/>
        <w:jc w:val="both"/>
        <w:rPr>
          <w:rFonts w:eastAsia="SimSun"/>
          <w:szCs w:val="24"/>
        </w:rPr>
      </w:pPr>
      <w:r w:rsidRPr="00B806C9">
        <w:rPr>
          <w:rFonts w:eastAsia="SimSun"/>
          <w:szCs w:val="24"/>
        </w:rPr>
        <w:t>8.2. Piedāvājums sastāv no pieteikuma</w:t>
      </w:r>
      <w:r w:rsidR="00D63C0B" w:rsidRPr="00B806C9">
        <w:rPr>
          <w:rFonts w:eastAsia="SimSun"/>
          <w:szCs w:val="24"/>
        </w:rPr>
        <w:t xml:space="preserve"> un finanšu piedāvājuma, tehniskā piedāvājuma</w:t>
      </w:r>
      <w:r w:rsidRPr="00B806C9">
        <w:rPr>
          <w:rFonts w:eastAsia="SimSun"/>
          <w:szCs w:val="24"/>
        </w:rPr>
        <w:t xml:space="preserve"> un t</w:t>
      </w:r>
      <w:r w:rsidR="00D63C0B" w:rsidRPr="00B806C9">
        <w:rPr>
          <w:rFonts w:eastAsia="SimSun"/>
          <w:szCs w:val="24"/>
        </w:rPr>
        <w:t>ie</w:t>
      </w:r>
      <w:r w:rsidRPr="00B806C9">
        <w:rPr>
          <w:rFonts w:eastAsia="SimSun"/>
          <w:szCs w:val="24"/>
        </w:rPr>
        <w:t>m pievienotiem 7.punktā noteiktajiem dokumentiem.</w:t>
      </w:r>
    </w:p>
    <w:p w:rsidR="00557885" w:rsidRPr="00B806C9" w:rsidRDefault="00905FBD" w:rsidP="00537EA7">
      <w:pPr>
        <w:autoSpaceDE w:val="0"/>
        <w:autoSpaceDN w:val="0"/>
        <w:adjustRightInd w:val="0"/>
        <w:ind w:firstLine="720"/>
        <w:jc w:val="both"/>
        <w:rPr>
          <w:rFonts w:eastAsia="SimSun"/>
          <w:szCs w:val="24"/>
        </w:rPr>
      </w:pPr>
      <w:r w:rsidRPr="00B806C9">
        <w:rPr>
          <w:rFonts w:eastAsia="SimSun"/>
          <w:szCs w:val="24"/>
        </w:rPr>
        <w:t>8.3</w:t>
      </w:r>
      <w:r w:rsidR="00557885" w:rsidRPr="00B806C9">
        <w:rPr>
          <w:rFonts w:eastAsia="SimSun"/>
          <w:szCs w:val="24"/>
        </w:rPr>
        <w:t xml:space="preserve">. Piedāvājums jāiesniedz </w:t>
      </w:r>
      <w:r w:rsidR="0045424C" w:rsidRPr="00B806C9">
        <w:rPr>
          <w:rFonts w:eastAsia="SimSun"/>
          <w:szCs w:val="24"/>
        </w:rPr>
        <w:t>slēgtā</w:t>
      </w:r>
      <w:r w:rsidR="00557885" w:rsidRPr="00B806C9">
        <w:rPr>
          <w:rFonts w:eastAsia="SimSun"/>
          <w:szCs w:val="24"/>
        </w:rPr>
        <w:t xml:space="preserve"> aploksnē, uz kuras jānorāda:</w:t>
      </w:r>
    </w:p>
    <w:p w:rsidR="00557885" w:rsidRPr="00B806C9" w:rsidRDefault="00557885" w:rsidP="00557885">
      <w:pPr>
        <w:autoSpaceDE w:val="0"/>
        <w:autoSpaceDN w:val="0"/>
        <w:adjustRightInd w:val="0"/>
        <w:jc w:val="both"/>
        <w:rPr>
          <w:rFonts w:eastAsia="SimSun"/>
          <w:szCs w:val="24"/>
        </w:rPr>
      </w:pPr>
      <w:r w:rsidRPr="00B806C9">
        <w:rPr>
          <w:rFonts w:eastAsia="SimSun"/>
          <w:szCs w:val="24"/>
        </w:rPr>
        <w:tab/>
      </w:r>
      <w:r w:rsidR="00905FBD" w:rsidRPr="00B806C9">
        <w:rPr>
          <w:rFonts w:eastAsia="SimSun"/>
          <w:szCs w:val="24"/>
        </w:rPr>
        <w:t>8.3</w:t>
      </w:r>
      <w:r w:rsidRPr="00B806C9">
        <w:rPr>
          <w:rFonts w:eastAsia="SimSun"/>
          <w:szCs w:val="24"/>
        </w:rPr>
        <w:t>.1. P</w:t>
      </w:r>
      <w:r w:rsidR="00E67F95" w:rsidRPr="00B806C9">
        <w:rPr>
          <w:rFonts w:eastAsia="SimSun"/>
          <w:szCs w:val="24"/>
        </w:rPr>
        <w:t>asūtītāja nosaukums un adrese</w:t>
      </w:r>
      <w:r w:rsidRPr="00B806C9">
        <w:rPr>
          <w:rFonts w:eastAsia="SimSun"/>
          <w:szCs w:val="24"/>
        </w:rPr>
        <w:t>;</w:t>
      </w:r>
    </w:p>
    <w:p w:rsidR="00557885" w:rsidRPr="00B806C9" w:rsidRDefault="00CC40D1" w:rsidP="00557885">
      <w:pPr>
        <w:autoSpaceDE w:val="0"/>
        <w:autoSpaceDN w:val="0"/>
        <w:adjustRightInd w:val="0"/>
        <w:ind w:left="709"/>
        <w:jc w:val="both"/>
        <w:rPr>
          <w:rFonts w:eastAsia="SimSun"/>
          <w:szCs w:val="24"/>
        </w:rPr>
      </w:pPr>
      <w:r w:rsidRPr="00B806C9">
        <w:rPr>
          <w:rFonts w:eastAsia="SimSun"/>
          <w:szCs w:val="24"/>
        </w:rPr>
        <w:t>8.</w:t>
      </w:r>
      <w:r w:rsidR="00905FBD" w:rsidRPr="00B806C9">
        <w:rPr>
          <w:rFonts w:eastAsia="SimSun"/>
          <w:szCs w:val="24"/>
        </w:rPr>
        <w:t>3</w:t>
      </w:r>
      <w:r w:rsidR="00557885" w:rsidRPr="00B806C9">
        <w:rPr>
          <w:rFonts w:eastAsia="SimSun"/>
          <w:szCs w:val="24"/>
        </w:rPr>
        <w:t>.2. P</w:t>
      </w:r>
      <w:r w:rsidR="00E67F95" w:rsidRPr="00B806C9">
        <w:rPr>
          <w:rFonts w:eastAsia="SimSun"/>
          <w:szCs w:val="24"/>
        </w:rPr>
        <w:t>retendenta nosaukums un juridiskā adrese</w:t>
      </w:r>
      <w:r w:rsidR="00557885" w:rsidRPr="00B806C9">
        <w:rPr>
          <w:rFonts w:eastAsia="SimSun"/>
          <w:szCs w:val="24"/>
        </w:rPr>
        <w:t>;</w:t>
      </w:r>
    </w:p>
    <w:p w:rsidR="00557885" w:rsidRPr="00B806C9" w:rsidRDefault="00905FBD" w:rsidP="00557885">
      <w:pPr>
        <w:tabs>
          <w:tab w:val="left" w:pos="1276"/>
        </w:tabs>
        <w:autoSpaceDE w:val="0"/>
        <w:autoSpaceDN w:val="0"/>
        <w:adjustRightInd w:val="0"/>
        <w:ind w:left="709"/>
        <w:jc w:val="both"/>
        <w:rPr>
          <w:rFonts w:eastAsia="SimSun"/>
          <w:szCs w:val="24"/>
        </w:rPr>
      </w:pPr>
      <w:r w:rsidRPr="00B806C9">
        <w:rPr>
          <w:rFonts w:eastAsia="SimSun"/>
          <w:szCs w:val="24"/>
        </w:rPr>
        <w:t>8.3</w:t>
      </w:r>
      <w:r w:rsidR="00E67F95" w:rsidRPr="00B806C9">
        <w:rPr>
          <w:rFonts w:eastAsia="SimSun"/>
          <w:szCs w:val="24"/>
        </w:rPr>
        <w:t>.3. atzīme</w:t>
      </w:r>
      <w:r w:rsidR="00557885" w:rsidRPr="00B806C9">
        <w:rPr>
          <w:rFonts w:eastAsia="SimSun"/>
          <w:szCs w:val="24"/>
        </w:rPr>
        <w:t xml:space="preserve">: </w:t>
      </w:r>
      <w:r w:rsidR="00557885" w:rsidRPr="00B806C9">
        <w:rPr>
          <w:rFonts w:eastAsia="SimSun"/>
          <w:i/>
          <w:iCs/>
          <w:szCs w:val="24"/>
        </w:rPr>
        <w:t>Piedāvājums iepirkumam „PA/</w:t>
      </w:r>
      <w:r w:rsidR="00B1218A" w:rsidRPr="00B806C9">
        <w:rPr>
          <w:rFonts w:eastAsia="SimSun"/>
          <w:i/>
          <w:iCs/>
          <w:szCs w:val="24"/>
        </w:rPr>
        <w:t>201</w:t>
      </w:r>
      <w:r w:rsidR="00E3224F" w:rsidRPr="00B806C9">
        <w:rPr>
          <w:rFonts w:eastAsia="SimSun"/>
          <w:i/>
          <w:iCs/>
          <w:szCs w:val="24"/>
        </w:rPr>
        <w:t>7</w:t>
      </w:r>
      <w:r w:rsidR="00E67F95" w:rsidRPr="00B806C9">
        <w:rPr>
          <w:rFonts w:eastAsia="SimSun"/>
          <w:i/>
          <w:iCs/>
          <w:szCs w:val="24"/>
        </w:rPr>
        <w:t>/</w:t>
      </w:r>
      <w:r w:rsidR="001245FF">
        <w:rPr>
          <w:rFonts w:eastAsia="SimSun"/>
          <w:i/>
          <w:iCs/>
          <w:szCs w:val="24"/>
        </w:rPr>
        <w:t>59</w:t>
      </w:r>
      <w:r w:rsidR="00557885" w:rsidRPr="00B806C9">
        <w:rPr>
          <w:rFonts w:eastAsia="SimSun"/>
          <w:i/>
          <w:iCs/>
          <w:szCs w:val="24"/>
        </w:rPr>
        <w:t>”.</w:t>
      </w:r>
    </w:p>
    <w:p w:rsidR="00905FBD" w:rsidRPr="00B806C9" w:rsidRDefault="00905FBD" w:rsidP="00537EA7">
      <w:pPr>
        <w:autoSpaceDE w:val="0"/>
        <w:autoSpaceDN w:val="0"/>
        <w:adjustRightInd w:val="0"/>
        <w:ind w:firstLine="709"/>
        <w:jc w:val="both"/>
        <w:rPr>
          <w:rFonts w:eastAsia="SimSun"/>
          <w:szCs w:val="24"/>
        </w:rPr>
      </w:pPr>
      <w:r w:rsidRPr="00B806C9">
        <w:rPr>
          <w:rFonts w:eastAsia="SimSun"/>
          <w:szCs w:val="24"/>
        </w:rPr>
        <w:t>8.4. Piedāvājums jāsagatavo un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Pretendenta pārstāvis.</w:t>
      </w:r>
    </w:p>
    <w:p w:rsidR="00905FBD" w:rsidRPr="00B806C9" w:rsidRDefault="00905FBD" w:rsidP="00537EA7">
      <w:pPr>
        <w:autoSpaceDE w:val="0"/>
        <w:autoSpaceDN w:val="0"/>
        <w:adjustRightInd w:val="0"/>
        <w:ind w:firstLine="709"/>
        <w:jc w:val="both"/>
        <w:rPr>
          <w:rFonts w:eastAsia="SimSun"/>
          <w:szCs w:val="24"/>
        </w:rPr>
      </w:pPr>
      <w:r w:rsidRPr="00B806C9">
        <w:rPr>
          <w:rFonts w:eastAsia="SimSun"/>
          <w:szCs w:val="24"/>
        </w:rPr>
        <w:t>8.5. Piedāvājumā iekļautajiem dokumentiem ir jābūt skaidri salasāmiem, bez iestarpinājumiem, dzēsumiem vai labojumiem.</w:t>
      </w:r>
    </w:p>
    <w:p w:rsidR="00905FBD" w:rsidRPr="00B806C9" w:rsidRDefault="00905FBD" w:rsidP="00537EA7">
      <w:pPr>
        <w:autoSpaceDE w:val="0"/>
        <w:autoSpaceDN w:val="0"/>
        <w:adjustRightInd w:val="0"/>
        <w:ind w:firstLine="709"/>
        <w:jc w:val="both"/>
        <w:rPr>
          <w:rFonts w:eastAsia="SimSun"/>
          <w:szCs w:val="24"/>
        </w:rPr>
      </w:pPr>
      <w:r w:rsidRPr="00B806C9">
        <w:rPr>
          <w:rFonts w:eastAsia="SimSun"/>
          <w:szCs w:val="24"/>
        </w:rPr>
        <w:t>8.6. Ja Pretendents iesniedz dokumentu kopijas, tās jāapliecina spēkā esošajos tiesību aktos noteiktajā kārtībā.</w:t>
      </w:r>
    </w:p>
    <w:p w:rsidR="0045424C" w:rsidRPr="00B806C9" w:rsidRDefault="00905FBD" w:rsidP="00537EA7">
      <w:pPr>
        <w:autoSpaceDE w:val="0"/>
        <w:autoSpaceDN w:val="0"/>
        <w:adjustRightInd w:val="0"/>
        <w:ind w:firstLine="709"/>
        <w:jc w:val="both"/>
        <w:rPr>
          <w:rFonts w:eastAsia="SimSun"/>
          <w:szCs w:val="24"/>
        </w:rPr>
      </w:pPr>
      <w:r w:rsidRPr="00B806C9">
        <w:rPr>
          <w:rFonts w:eastAsia="SimSun"/>
          <w:szCs w:val="24"/>
        </w:rPr>
        <w:t>8.7</w:t>
      </w:r>
      <w:r w:rsidR="00557885" w:rsidRPr="00B806C9">
        <w:rPr>
          <w:rFonts w:eastAsia="SimSun"/>
          <w:szCs w:val="24"/>
        </w:rPr>
        <w:t xml:space="preserve">. </w:t>
      </w:r>
      <w:r w:rsidR="0045424C" w:rsidRPr="00B806C9">
        <w:rPr>
          <w:rFonts w:eastAsia="SimSun"/>
          <w:szCs w:val="24"/>
        </w:rPr>
        <w:t>Piedāvājumu paraksta Pretendenta pārstāvības tiesīgā persona vai tā pilnvarota persona.</w:t>
      </w:r>
    </w:p>
    <w:p w:rsidR="00D1552E" w:rsidRPr="00B806C9" w:rsidRDefault="00CC40D1" w:rsidP="00537EA7">
      <w:pPr>
        <w:autoSpaceDE w:val="0"/>
        <w:autoSpaceDN w:val="0"/>
        <w:adjustRightInd w:val="0"/>
        <w:ind w:firstLine="709"/>
        <w:jc w:val="both"/>
        <w:rPr>
          <w:rFonts w:eastAsia="SimSun"/>
          <w:szCs w:val="24"/>
        </w:rPr>
      </w:pPr>
      <w:r w:rsidRPr="00B806C9">
        <w:rPr>
          <w:rFonts w:eastAsia="SimSun"/>
          <w:szCs w:val="24"/>
        </w:rPr>
        <w:lastRenderedPageBreak/>
        <w:t>8.8</w:t>
      </w:r>
      <w:r w:rsidR="00557885" w:rsidRPr="00B806C9">
        <w:rPr>
          <w:rFonts w:eastAsia="SimSun"/>
          <w:szCs w:val="24"/>
        </w:rPr>
        <w:t xml:space="preserve">. Iesniegtie piedāvājumi ir Pasūtītāja īpašums, un tie netiek atdoti atpakaļ Pretendentiem, izņemot gadījumus, kad Pretendents atsauc savu piedāvājumu vai piedāvājums tiek saņemts pēc </w:t>
      </w:r>
      <w:r w:rsidR="00D63C0B" w:rsidRPr="00B806C9">
        <w:rPr>
          <w:rFonts w:eastAsia="SimSun"/>
          <w:szCs w:val="24"/>
        </w:rPr>
        <w:t>n</w:t>
      </w:r>
      <w:r w:rsidR="0045370C" w:rsidRPr="00B806C9">
        <w:rPr>
          <w:rFonts w:eastAsia="SimSun"/>
          <w:szCs w:val="24"/>
        </w:rPr>
        <w:t>olikuma</w:t>
      </w:r>
      <w:r w:rsidR="00557885" w:rsidRPr="00B806C9">
        <w:rPr>
          <w:rFonts w:eastAsia="SimSun"/>
          <w:szCs w:val="24"/>
        </w:rPr>
        <w:t xml:space="preserve"> pretendentiem 5.4.apakšpunktā minētā termiņa beigām.</w:t>
      </w:r>
    </w:p>
    <w:p w:rsidR="00557885" w:rsidRPr="00B806C9" w:rsidRDefault="00557885" w:rsidP="001173C1">
      <w:pPr>
        <w:tabs>
          <w:tab w:val="left" w:pos="360"/>
        </w:tabs>
        <w:autoSpaceDE w:val="0"/>
        <w:autoSpaceDN w:val="0"/>
        <w:adjustRightInd w:val="0"/>
        <w:rPr>
          <w:rFonts w:eastAsia="SimSun"/>
          <w:b/>
          <w:bCs/>
          <w:szCs w:val="24"/>
        </w:rPr>
      </w:pPr>
    </w:p>
    <w:p w:rsidR="001173C1" w:rsidRPr="00B806C9" w:rsidRDefault="00D1552E" w:rsidP="001173C1">
      <w:pPr>
        <w:tabs>
          <w:tab w:val="left" w:pos="360"/>
        </w:tabs>
        <w:autoSpaceDE w:val="0"/>
        <w:autoSpaceDN w:val="0"/>
        <w:adjustRightInd w:val="0"/>
        <w:rPr>
          <w:rFonts w:eastAsia="SimSun"/>
          <w:b/>
          <w:bCs/>
          <w:szCs w:val="24"/>
        </w:rPr>
      </w:pPr>
      <w:r w:rsidRPr="00B806C9">
        <w:rPr>
          <w:rFonts w:eastAsia="SimSun"/>
          <w:b/>
          <w:bCs/>
          <w:szCs w:val="24"/>
        </w:rPr>
        <w:t>9</w:t>
      </w:r>
      <w:r w:rsidR="001173C1" w:rsidRPr="00B806C9">
        <w:rPr>
          <w:rFonts w:eastAsia="SimSun"/>
          <w:b/>
          <w:bCs/>
          <w:szCs w:val="24"/>
        </w:rPr>
        <w:t>. Piedāvājuma līgumcena un samaksa</w:t>
      </w:r>
    </w:p>
    <w:p w:rsidR="00557885" w:rsidRPr="00B806C9" w:rsidRDefault="00557885" w:rsidP="00537EA7">
      <w:pPr>
        <w:autoSpaceDE w:val="0"/>
        <w:autoSpaceDN w:val="0"/>
        <w:adjustRightInd w:val="0"/>
        <w:ind w:firstLine="720"/>
        <w:jc w:val="both"/>
        <w:rPr>
          <w:rFonts w:eastAsia="SimSun"/>
          <w:szCs w:val="24"/>
        </w:rPr>
      </w:pPr>
      <w:r w:rsidRPr="00B806C9">
        <w:rPr>
          <w:rFonts w:eastAsia="SimSun"/>
          <w:szCs w:val="24"/>
        </w:rPr>
        <w:t xml:space="preserve">9.1. Finanšu piedāvājumam </w:t>
      </w:r>
      <w:r w:rsidR="0045424C" w:rsidRPr="00B806C9">
        <w:rPr>
          <w:rFonts w:eastAsia="SimSun"/>
          <w:szCs w:val="24"/>
        </w:rPr>
        <w:t xml:space="preserve">jābūt izteiktam </w:t>
      </w:r>
      <w:r w:rsidR="0045424C" w:rsidRPr="00B806C9">
        <w:rPr>
          <w:rFonts w:eastAsia="SimSun"/>
          <w:i/>
          <w:szCs w:val="24"/>
        </w:rPr>
        <w:t>e</w:t>
      </w:r>
      <w:r w:rsidR="000920BB" w:rsidRPr="00B806C9">
        <w:rPr>
          <w:rFonts w:eastAsia="SimSun"/>
          <w:i/>
          <w:szCs w:val="24"/>
        </w:rPr>
        <w:t>u</w:t>
      </w:r>
      <w:r w:rsidR="0045424C" w:rsidRPr="00B806C9">
        <w:rPr>
          <w:rFonts w:eastAsia="SimSun"/>
          <w:i/>
          <w:szCs w:val="24"/>
        </w:rPr>
        <w:t>ro</w:t>
      </w:r>
      <w:r w:rsidR="0045424C" w:rsidRPr="00B806C9">
        <w:rPr>
          <w:rFonts w:eastAsia="SimSun"/>
          <w:szCs w:val="24"/>
        </w:rPr>
        <w:t xml:space="preserve">, norādot </w:t>
      </w:r>
      <w:r w:rsidR="000920BB" w:rsidRPr="00B806C9">
        <w:rPr>
          <w:rFonts w:eastAsia="SimSun"/>
          <w:szCs w:val="24"/>
        </w:rPr>
        <w:t xml:space="preserve">Tehniskās specifikācijas </w:t>
      </w:r>
      <w:r w:rsidR="00447F88" w:rsidRPr="00B806C9">
        <w:t>1.VARIANTA un 2.VARIANTA</w:t>
      </w:r>
      <w:r w:rsidR="00447F88" w:rsidRPr="00B806C9">
        <w:rPr>
          <w:rFonts w:eastAsia="SimSun"/>
          <w:szCs w:val="24"/>
        </w:rPr>
        <w:t xml:space="preserve"> </w:t>
      </w:r>
      <w:r w:rsidR="0045424C" w:rsidRPr="00B806C9">
        <w:rPr>
          <w:rFonts w:eastAsia="SimSun"/>
          <w:szCs w:val="24"/>
        </w:rPr>
        <w:t>līgumcen</w:t>
      </w:r>
      <w:r w:rsidR="000920BB" w:rsidRPr="00B806C9">
        <w:rPr>
          <w:rFonts w:eastAsia="SimSun"/>
          <w:szCs w:val="24"/>
        </w:rPr>
        <w:t>as</w:t>
      </w:r>
      <w:r w:rsidR="0045424C" w:rsidRPr="00B806C9">
        <w:rPr>
          <w:rFonts w:eastAsia="SimSun"/>
          <w:szCs w:val="24"/>
        </w:rPr>
        <w:t xml:space="preserve"> bez pievienotā vērtības nodokļa, pievienotās vērtības nodokli un līgumcen</w:t>
      </w:r>
      <w:r w:rsidR="000920BB" w:rsidRPr="00B806C9">
        <w:rPr>
          <w:rFonts w:eastAsia="SimSun"/>
          <w:szCs w:val="24"/>
        </w:rPr>
        <w:t>as</w:t>
      </w:r>
      <w:r w:rsidR="0045424C" w:rsidRPr="00B806C9">
        <w:rPr>
          <w:rFonts w:eastAsia="SimSun"/>
          <w:szCs w:val="24"/>
        </w:rPr>
        <w:t xml:space="preserve"> ar pievienoto vērtības nodokli. Līgumcena</w:t>
      </w:r>
      <w:r w:rsidR="00D63C0B" w:rsidRPr="00B806C9">
        <w:rPr>
          <w:rFonts w:eastAsia="SimSun"/>
          <w:szCs w:val="24"/>
        </w:rPr>
        <w:t>s</w:t>
      </w:r>
      <w:r w:rsidR="0045424C" w:rsidRPr="00B806C9">
        <w:rPr>
          <w:rFonts w:eastAsia="SimSun"/>
          <w:szCs w:val="24"/>
        </w:rPr>
        <w:t xml:space="preserve"> jānorāda līdz precizitātei ar divām zīmēm aiz komata.</w:t>
      </w:r>
    </w:p>
    <w:p w:rsidR="00557885" w:rsidRPr="00B806C9" w:rsidRDefault="00557885" w:rsidP="00537EA7">
      <w:pPr>
        <w:autoSpaceDE w:val="0"/>
        <w:autoSpaceDN w:val="0"/>
        <w:adjustRightInd w:val="0"/>
        <w:ind w:firstLine="720"/>
        <w:jc w:val="both"/>
        <w:rPr>
          <w:rFonts w:eastAsia="SimSun"/>
          <w:szCs w:val="24"/>
        </w:rPr>
      </w:pPr>
      <w:r w:rsidRPr="00B806C9">
        <w:rPr>
          <w:rFonts w:eastAsia="SimSun"/>
          <w:szCs w:val="24"/>
        </w:rPr>
        <w:t>9.2. Finanšu piedāvājuma līgumcenā</w:t>
      </w:r>
      <w:r w:rsidR="00A20865" w:rsidRPr="00B806C9">
        <w:rPr>
          <w:rFonts w:eastAsia="SimSun"/>
          <w:szCs w:val="24"/>
        </w:rPr>
        <w:t>s</w:t>
      </w:r>
      <w:r w:rsidRPr="00B806C9">
        <w:rPr>
          <w:rFonts w:eastAsia="SimSun"/>
          <w:szCs w:val="24"/>
        </w:rPr>
        <w:t xml:space="preserve"> jābūt iekļautām visām izmaksām, kas Pretendentam rodas, sniedzot iepirkuma priekšmetā minēto pakalpojumu</w:t>
      </w:r>
      <w:r w:rsidR="0045424C" w:rsidRPr="00B806C9">
        <w:rPr>
          <w:rFonts w:eastAsia="SimSun"/>
          <w:szCs w:val="24"/>
        </w:rPr>
        <w:t xml:space="preserve"> un būvdarbus, un visi valsts un pašvaldību noteiktie nodokļi un nodevas, izņemot pievienotās vērtības nodoklis.</w:t>
      </w:r>
      <w:r w:rsidRPr="00B806C9">
        <w:rPr>
          <w:rFonts w:eastAsia="SimSun"/>
          <w:szCs w:val="24"/>
        </w:rPr>
        <w:t xml:space="preserve"> Papildus izmaksas līguma darbības laikā netiks pieļautas.</w:t>
      </w:r>
    </w:p>
    <w:p w:rsidR="001173C1" w:rsidRPr="00B806C9" w:rsidRDefault="001173C1" w:rsidP="001173C1">
      <w:pPr>
        <w:autoSpaceDE w:val="0"/>
        <w:autoSpaceDN w:val="0"/>
        <w:adjustRightInd w:val="0"/>
        <w:ind w:firstLine="709"/>
        <w:jc w:val="both"/>
        <w:rPr>
          <w:rFonts w:eastAsia="SimSun"/>
          <w:szCs w:val="24"/>
        </w:rPr>
      </w:pPr>
    </w:p>
    <w:p w:rsidR="001173C1" w:rsidRPr="00B806C9" w:rsidRDefault="00D1552E" w:rsidP="001173C1">
      <w:pPr>
        <w:tabs>
          <w:tab w:val="left" w:pos="350"/>
        </w:tabs>
        <w:autoSpaceDE w:val="0"/>
        <w:autoSpaceDN w:val="0"/>
        <w:adjustRightInd w:val="0"/>
        <w:rPr>
          <w:rFonts w:eastAsia="SimSun"/>
          <w:b/>
          <w:bCs/>
          <w:szCs w:val="24"/>
        </w:rPr>
      </w:pPr>
      <w:r w:rsidRPr="00B806C9">
        <w:rPr>
          <w:rFonts w:eastAsia="SimSun"/>
          <w:b/>
          <w:bCs/>
          <w:szCs w:val="24"/>
        </w:rPr>
        <w:t>10</w:t>
      </w:r>
      <w:r w:rsidR="001173C1" w:rsidRPr="00B806C9">
        <w:rPr>
          <w:rFonts w:eastAsia="SimSun"/>
          <w:b/>
          <w:bCs/>
          <w:szCs w:val="24"/>
        </w:rPr>
        <w:t>. Informācijas sniegšana</w:t>
      </w:r>
    </w:p>
    <w:p w:rsidR="001173C1" w:rsidRPr="00B806C9" w:rsidRDefault="001173C1" w:rsidP="00537EA7">
      <w:pPr>
        <w:autoSpaceDE w:val="0"/>
        <w:autoSpaceDN w:val="0"/>
        <w:adjustRightInd w:val="0"/>
        <w:jc w:val="both"/>
      </w:pPr>
      <w:r w:rsidRPr="00B806C9">
        <w:rPr>
          <w:rFonts w:eastAsia="SimSun"/>
          <w:szCs w:val="24"/>
        </w:rPr>
        <w:t xml:space="preserve">Visi jautājumi par iepirkuma priekšmetu līdz piedāvājumu iesniegšanas termiņa beigām adresējami </w:t>
      </w:r>
      <w:r w:rsidR="008D0BD0" w:rsidRPr="00B806C9">
        <w:t>Administratīvā departamenta vadītājam Ģirtam Freibergam, tālr.: 67021447, e-pasts: girts.freibergs@pa.gov.lv</w:t>
      </w:r>
      <w:r w:rsidR="00653186" w:rsidRPr="00B806C9">
        <w:t xml:space="preserve"> vai </w:t>
      </w:r>
      <w:bookmarkStart w:id="3" w:name="_Hlk483407059"/>
      <w:r w:rsidR="00653186" w:rsidRPr="00B806C9">
        <w:rPr>
          <w:rFonts w:eastAsia="SimSun"/>
          <w:szCs w:val="24"/>
        </w:rPr>
        <w:t>Dzīvojamo māju un dzīvokļu departamenta galvena</w:t>
      </w:r>
      <w:r w:rsidR="00B806C9">
        <w:rPr>
          <w:rFonts w:eastAsia="SimSun"/>
          <w:szCs w:val="24"/>
        </w:rPr>
        <w:t>ja</w:t>
      </w:r>
      <w:r w:rsidR="00653186" w:rsidRPr="00B806C9">
        <w:rPr>
          <w:rFonts w:eastAsia="SimSun"/>
          <w:szCs w:val="24"/>
        </w:rPr>
        <w:t xml:space="preserve">i juriskonsultei </w:t>
      </w:r>
      <w:r w:rsidR="00653186" w:rsidRPr="00B806C9">
        <w:t xml:space="preserve">Lindai Jeromānei, tālr. 67021305, e-pasts: </w:t>
      </w:r>
      <w:hyperlink r:id="rId15" w:history="1">
        <w:r w:rsidR="00653186" w:rsidRPr="00B806C9">
          <w:rPr>
            <w:rFonts w:eastAsia="SimSun"/>
            <w:szCs w:val="24"/>
          </w:rPr>
          <w:t>linda.jeromane@pa.gov.lv</w:t>
        </w:r>
      </w:hyperlink>
      <w:bookmarkEnd w:id="3"/>
      <w:r w:rsidR="00653186" w:rsidRPr="00B806C9">
        <w:rPr>
          <w:rFonts w:eastAsia="SimSun"/>
          <w:szCs w:val="24"/>
        </w:rPr>
        <w:t>.</w:t>
      </w:r>
    </w:p>
    <w:p w:rsidR="00D27425" w:rsidRPr="00B806C9" w:rsidRDefault="00D27425" w:rsidP="001173C1">
      <w:pPr>
        <w:autoSpaceDE w:val="0"/>
        <w:autoSpaceDN w:val="0"/>
        <w:adjustRightInd w:val="0"/>
        <w:ind w:firstLine="720"/>
        <w:jc w:val="both"/>
        <w:rPr>
          <w:rFonts w:eastAsia="SimSun"/>
          <w:szCs w:val="24"/>
        </w:rPr>
      </w:pPr>
    </w:p>
    <w:p w:rsidR="00631836" w:rsidRPr="00B806C9" w:rsidRDefault="00631836" w:rsidP="00631836">
      <w:pPr>
        <w:tabs>
          <w:tab w:val="left" w:pos="350"/>
        </w:tabs>
        <w:autoSpaceDE w:val="0"/>
        <w:autoSpaceDN w:val="0"/>
        <w:adjustRightInd w:val="0"/>
        <w:rPr>
          <w:rFonts w:eastAsia="SimSun"/>
          <w:b/>
          <w:bCs/>
          <w:szCs w:val="24"/>
        </w:rPr>
      </w:pPr>
      <w:r w:rsidRPr="00B806C9">
        <w:rPr>
          <w:rFonts w:eastAsia="SimSun"/>
          <w:b/>
          <w:bCs/>
          <w:szCs w:val="24"/>
        </w:rPr>
        <w:t>11. Piedāvājumu vērtēšana un izvēles kritērijs</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 Piedāvājuma vērtēšana:</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11.1.1. Vērtēšana notiek secīgi šādos posmos:</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11.1.1.1. piedāvājumu noformējuma pārbaude;</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 xml:space="preserve">11.1.1.2. Pretendentu un piedāvājumu atbilstības </w:t>
      </w:r>
      <w:r w:rsidR="005A59A4" w:rsidRPr="00B806C9">
        <w:rPr>
          <w:rFonts w:eastAsia="SimSun"/>
          <w:szCs w:val="24"/>
        </w:rPr>
        <w:t>nolikuma</w:t>
      </w:r>
      <w:r w:rsidR="00AF6126" w:rsidRPr="00B806C9">
        <w:rPr>
          <w:rFonts w:eastAsia="SimSun"/>
          <w:szCs w:val="24"/>
        </w:rPr>
        <w:t xml:space="preserve"> pretendentiem</w:t>
      </w:r>
      <w:r w:rsidRPr="00B806C9">
        <w:rPr>
          <w:rFonts w:eastAsia="SimSun"/>
          <w:szCs w:val="24"/>
        </w:rPr>
        <w:t xml:space="preserve"> prasībām pārbaude;</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11.1.1.</w:t>
      </w:r>
      <w:r w:rsidR="000920BB" w:rsidRPr="00B806C9">
        <w:rPr>
          <w:rFonts w:eastAsia="SimSun"/>
          <w:szCs w:val="24"/>
        </w:rPr>
        <w:t>3</w:t>
      </w:r>
      <w:r w:rsidRPr="00B806C9">
        <w:rPr>
          <w:rFonts w:eastAsia="SimSun"/>
          <w:szCs w:val="24"/>
        </w:rPr>
        <w:t>. tehnisko piedāvājumu atbilstības pārbaude;</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11.1.1.</w:t>
      </w:r>
      <w:r w:rsidR="000920BB" w:rsidRPr="00B806C9">
        <w:rPr>
          <w:rFonts w:eastAsia="SimSun"/>
          <w:szCs w:val="24"/>
        </w:rPr>
        <w:t>4</w:t>
      </w:r>
      <w:r w:rsidRPr="00B806C9">
        <w:rPr>
          <w:rFonts w:eastAsia="SimSun"/>
          <w:szCs w:val="24"/>
        </w:rPr>
        <w:t>. finanšu piedāvājumu pārbaude;</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11.1.1.</w:t>
      </w:r>
      <w:r w:rsidR="000920BB" w:rsidRPr="00B806C9">
        <w:rPr>
          <w:rFonts w:eastAsia="SimSun"/>
          <w:szCs w:val="24"/>
        </w:rPr>
        <w:t>5</w:t>
      </w:r>
      <w:r w:rsidRPr="00B806C9">
        <w:rPr>
          <w:rFonts w:eastAsia="SimSun"/>
          <w:szCs w:val="24"/>
        </w:rPr>
        <w:t xml:space="preserve">. piedāvājuma ar viszemāko paredzamo kopējo līgumcenu </w:t>
      </w:r>
      <w:r w:rsidR="00F83DDB" w:rsidRPr="00B806C9">
        <w:rPr>
          <w:rFonts w:eastAsia="SimSun"/>
          <w:szCs w:val="24"/>
        </w:rPr>
        <w:t xml:space="preserve">par Tehniskās specifikācijas </w:t>
      </w:r>
      <w:r w:rsidR="00447F88" w:rsidRPr="00B806C9">
        <w:t>1.VARIANTU vai 2.VARIANTU</w:t>
      </w:r>
      <w:r w:rsidR="00447F88" w:rsidRPr="00B806C9">
        <w:rPr>
          <w:rFonts w:eastAsia="SimSun"/>
          <w:szCs w:val="24"/>
        </w:rPr>
        <w:t xml:space="preserve"> </w:t>
      </w:r>
      <w:r w:rsidRPr="00B806C9">
        <w:rPr>
          <w:rFonts w:eastAsia="SimSun"/>
          <w:szCs w:val="24"/>
        </w:rPr>
        <w:t>izvēle;</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11.1.1.</w:t>
      </w:r>
      <w:r w:rsidR="000920BB" w:rsidRPr="00B806C9">
        <w:rPr>
          <w:rFonts w:eastAsia="SimSun"/>
          <w:szCs w:val="24"/>
        </w:rPr>
        <w:t>6</w:t>
      </w:r>
      <w:r w:rsidRPr="00B806C9">
        <w:rPr>
          <w:rFonts w:eastAsia="SimSun"/>
          <w:szCs w:val="24"/>
        </w:rPr>
        <w:t>.</w:t>
      </w:r>
      <w:r w:rsidRPr="00B806C9">
        <w:rPr>
          <w:szCs w:val="24"/>
        </w:rPr>
        <w:t xml:space="preserve"> </w:t>
      </w:r>
      <w:r w:rsidRPr="00B806C9">
        <w:rPr>
          <w:rFonts w:eastAsia="SimSun"/>
          <w:szCs w:val="24"/>
        </w:rPr>
        <w:t>ja</w:t>
      </w:r>
      <w:r w:rsidR="000920BB" w:rsidRPr="00B806C9">
        <w:rPr>
          <w:rFonts w:eastAsia="SimSun"/>
          <w:szCs w:val="24"/>
        </w:rPr>
        <w:t xml:space="preserve"> uz</w:t>
      </w:r>
      <w:r w:rsidRPr="00B806C9">
        <w:rPr>
          <w:rFonts w:eastAsia="SimSun"/>
          <w:szCs w:val="24"/>
        </w:rPr>
        <w:t xml:space="preserve"> </w:t>
      </w:r>
      <w:r w:rsidR="000920BB" w:rsidRPr="00B806C9">
        <w:rPr>
          <w:rFonts w:eastAsia="SimSun"/>
          <w:szCs w:val="24"/>
        </w:rPr>
        <w:t xml:space="preserve">piedāvājumu iesniegšanas pēdējo </w:t>
      </w:r>
      <w:r w:rsidRPr="00B806C9">
        <w:rPr>
          <w:rFonts w:eastAsia="SimSun"/>
          <w:szCs w:val="24"/>
        </w:rPr>
        <w:t>dien</w:t>
      </w:r>
      <w:r w:rsidR="000920BB" w:rsidRPr="00B806C9">
        <w:rPr>
          <w:rFonts w:eastAsia="SimSun"/>
          <w:szCs w:val="24"/>
        </w:rPr>
        <w:t>u vai dienu</w:t>
      </w:r>
      <w:r w:rsidRPr="00B806C9">
        <w:rPr>
          <w:rFonts w:eastAsia="SimSun"/>
          <w:szCs w:val="24"/>
        </w:rPr>
        <w:t xml:space="preserve">,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w:t>
      </w:r>
      <w:r w:rsidR="00FA0F53" w:rsidRPr="00B806C9">
        <w:rPr>
          <w:rFonts w:eastAsia="SimSun"/>
          <w:szCs w:val="24"/>
        </w:rPr>
        <w:t xml:space="preserve">EUR </w:t>
      </w:r>
      <w:r w:rsidRPr="00B806C9">
        <w:rPr>
          <w:rFonts w:eastAsia="SimSun"/>
          <w:szCs w:val="24"/>
        </w:rPr>
        <w:t xml:space="preserve">150, iepirkuma komisija rīkosies atbilstoši Publisko iepirkumu likuma </w:t>
      </w:r>
      <w:r w:rsidR="000920BB" w:rsidRPr="00B806C9">
        <w:rPr>
          <w:rFonts w:eastAsia="SimSun"/>
          <w:szCs w:val="24"/>
        </w:rPr>
        <w:t>9.</w:t>
      </w:r>
      <w:r w:rsidRPr="00B806C9">
        <w:rPr>
          <w:rFonts w:eastAsia="SimSun"/>
          <w:szCs w:val="24"/>
        </w:rPr>
        <w:t xml:space="preserve">panta </w:t>
      </w:r>
      <w:r w:rsidR="000920BB" w:rsidRPr="00B806C9">
        <w:rPr>
          <w:rFonts w:eastAsia="SimSun"/>
          <w:szCs w:val="24"/>
        </w:rPr>
        <w:t>desmitās</w:t>
      </w:r>
      <w:r w:rsidRPr="00B806C9">
        <w:rPr>
          <w:rFonts w:eastAsia="SimSun"/>
          <w:szCs w:val="24"/>
        </w:rPr>
        <w:t xml:space="preserve"> daļ</w:t>
      </w:r>
      <w:r w:rsidR="000920BB" w:rsidRPr="00B806C9">
        <w:rPr>
          <w:rFonts w:eastAsia="SimSun"/>
          <w:szCs w:val="24"/>
        </w:rPr>
        <w:t>as 2) punktā</w:t>
      </w:r>
      <w:r w:rsidRPr="00B806C9">
        <w:rPr>
          <w:rFonts w:eastAsia="SimSun"/>
          <w:szCs w:val="24"/>
        </w:rPr>
        <w:t xml:space="preserve"> noteiktajam. Ja noteiktajā termiņā minētais apliecinājums netiks iesniegts, Pretendents no dalības iepirkumā tiks izslēgts</w:t>
      </w:r>
      <w:r w:rsidRPr="00B806C9">
        <w:rPr>
          <w:szCs w:val="24"/>
        </w:rPr>
        <w:t xml:space="preserve">. Lai pārbaudītu ārvalstīs reģistrētu Pretendentu un Pretendentu, kuru pastāvīgā dzīvesvieta ir ārvalstīs, kuriem būtu piešķiramas līguma slēgšanas tiesības, atbilstību Publisko iepirkumu likuma </w:t>
      </w:r>
      <w:r w:rsidR="000920BB" w:rsidRPr="00B806C9">
        <w:rPr>
          <w:szCs w:val="24"/>
        </w:rPr>
        <w:t>9.</w:t>
      </w:r>
      <w:r w:rsidRPr="00B806C9">
        <w:rPr>
          <w:szCs w:val="24"/>
        </w:rPr>
        <w:t xml:space="preserve">panta </w:t>
      </w:r>
      <w:r w:rsidR="000920BB" w:rsidRPr="00B806C9">
        <w:rPr>
          <w:szCs w:val="24"/>
        </w:rPr>
        <w:t>astotajā</w:t>
      </w:r>
      <w:r w:rsidRPr="00B806C9">
        <w:rPr>
          <w:szCs w:val="24"/>
        </w:rPr>
        <w:t xml:space="preserve"> daļā noteiktajām prasībām, iepirkuma komisija lūgs, lai Pretendents desmit darba dienu laikā iesniedz attiecīgās ārvalsts kompetentās institūcijas izziņu, kas apliecina, attiecīgo nosacījumu neattiecināmību uz Pretendentu.</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 xml:space="preserve">11.1.2. Pretendenti, kuri ir izturējuši iepriekšējā posma vērtēšanu, piedalās nākamā posma vērtēšanā. </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11.1.3. Iepirkuma komisija izslēdz Pretendentu no tālākās dalības iepirkuma procedūrā jebkurā no vērtēšanas posmiem gadījumos, ja:</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w:t>
      </w:r>
      <w:r w:rsidR="00AF6126" w:rsidRPr="00B806C9">
        <w:rPr>
          <w:rFonts w:eastAsia="SimSun"/>
          <w:szCs w:val="24"/>
        </w:rPr>
        <w:t xml:space="preserve">1.1.3.1. Pretendents neatbilst </w:t>
      </w:r>
      <w:r w:rsidR="005A59A4" w:rsidRPr="00B806C9">
        <w:rPr>
          <w:rFonts w:eastAsia="SimSun"/>
          <w:szCs w:val="24"/>
        </w:rPr>
        <w:t>nolikumā</w:t>
      </w:r>
      <w:r w:rsidRPr="00B806C9">
        <w:rPr>
          <w:rFonts w:eastAsia="SimSun"/>
          <w:szCs w:val="24"/>
        </w:rPr>
        <w:t xml:space="preserve"> pretendentiem nor</w:t>
      </w:r>
      <w:r w:rsidR="00AF6126" w:rsidRPr="00B806C9">
        <w:rPr>
          <w:rFonts w:eastAsia="SimSun"/>
          <w:szCs w:val="24"/>
        </w:rPr>
        <w:t>ādītajiem atlases kritērijiem (</w:t>
      </w:r>
      <w:r w:rsidR="005D33EA" w:rsidRPr="00B806C9">
        <w:rPr>
          <w:rFonts w:eastAsia="SimSun"/>
          <w:szCs w:val="24"/>
        </w:rPr>
        <w:t>nolikuma</w:t>
      </w:r>
      <w:r w:rsidRPr="00B806C9">
        <w:rPr>
          <w:rFonts w:eastAsia="SimSun"/>
          <w:szCs w:val="24"/>
        </w:rPr>
        <w:t xml:space="preserve"> pretendentiem 6.1. – 6.2.apakšpunkti);</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11.1.3.2. norādījis nepatiesas ziņas;</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11.1.3.3. nav sniedzis ziņas par atbilstību minētajiem kritērijiem (nav iesniedzis visus 7. punktā norādītos dokumentus vai prasīto informāciju);</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lastRenderedPageBreak/>
        <w:t>11.1.3.4. nav norādījis visas izmaksas;</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11.1.3.5. piedāvājums n</w:t>
      </w:r>
      <w:r w:rsidR="00AF6126" w:rsidRPr="00B806C9">
        <w:rPr>
          <w:rFonts w:eastAsia="SimSun"/>
          <w:szCs w:val="24"/>
        </w:rPr>
        <w:t xml:space="preserve">eatbilst normatīvajos aktos un </w:t>
      </w:r>
      <w:r w:rsidR="00D63C0B" w:rsidRPr="00B806C9">
        <w:rPr>
          <w:rFonts w:eastAsia="SimSun"/>
          <w:szCs w:val="24"/>
        </w:rPr>
        <w:t>n</w:t>
      </w:r>
      <w:r w:rsidR="005A59A4" w:rsidRPr="00B806C9">
        <w:rPr>
          <w:rFonts w:eastAsia="SimSun"/>
          <w:szCs w:val="24"/>
        </w:rPr>
        <w:t>olikumā</w:t>
      </w:r>
      <w:r w:rsidRPr="00B806C9">
        <w:rPr>
          <w:rFonts w:eastAsia="SimSun"/>
          <w:szCs w:val="24"/>
        </w:rPr>
        <w:t xml:space="preserve"> pretendentiem norādītajām prasībām;</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11.1.3.6. Pretendenta piedāvājums ir ar nepamatoti zemu cenu.</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11.2. Piedāvājuma izvēles kritērijs:</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 xml:space="preserve">11.2.1. Iepirkuma komisija no </w:t>
      </w:r>
      <w:r w:rsidR="00F83DDB" w:rsidRPr="00B806C9">
        <w:rPr>
          <w:rFonts w:eastAsia="SimSun"/>
          <w:szCs w:val="24"/>
        </w:rPr>
        <w:t>nolikuma</w:t>
      </w:r>
      <w:r w:rsidRPr="00B806C9">
        <w:rPr>
          <w:rFonts w:eastAsia="SimSun"/>
          <w:szCs w:val="24"/>
        </w:rPr>
        <w:t xml:space="preserve"> pretendentiem un Tehniskās specifikācijas prasībām atbilstošajiem piedāvājumiem izvēlēsies </w:t>
      </w:r>
      <w:r w:rsidR="00F83DDB" w:rsidRPr="00B806C9">
        <w:rPr>
          <w:rFonts w:eastAsia="SimSun"/>
          <w:szCs w:val="24"/>
        </w:rPr>
        <w:t>vienu</w:t>
      </w:r>
      <w:r w:rsidR="00A1472E" w:rsidRPr="00B806C9">
        <w:rPr>
          <w:rFonts w:eastAsia="SimSun"/>
          <w:szCs w:val="24"/>
        </w:rPr>
        <w:t xml:space="preserve"> saimnieciski izdevīgāko</w:t>
      </w:r>
      <w:r w:rsidR="00F83DDB" w:rsidRPr="00B806C9">
        <w:rPr>
          <w:rFonts w:eastAsia="SimSun"/>
          <w:szCs w:val="24"/>
        </w:rPr>
        <w:t xml:space="preserve"> </w:t>
      </w:r>
      <w:r w:rsidRPr="00B806C9">
        <w:rPr>
          <w:rFonts w:eastAsia="SimSun"/>
          <w:szCs w:val="24"/>
        </w:rPr>
        <w:t>piedāvājumu</w:t>
      </w:r>
      <w:r w:rsidR="00C33A0F" w:rsidRPr="00B806C9">
        <w:rPr>
          <w:rFonts w:eastAsia="SimSun"/>
          <w:szCs w:val="24"/>
        </w:rPr>
        <w:t xml:space="preserve">, kur izvēles kritērijs ir </w:t>
      </w:r>
      <w:r w:rsidRPr="00B806C9">
        <w:rPr>
          <w:rFonts w:eastAsia="SimSun"/>
          <w:szCs w:val="24"/>
        </w:rPr>
        <w:t>zemāk</w:t>
      </w:r>
      <w:r w:rsidR="00C33A0F" w:rsidRPr="00B806C9">
        <w:rPr>
          <w:rFonts w:eastAsia="SimSun"/>
          <w:szCs w:val="24"/>
        </w:rPr>
        <w:t>ā</w:t>
      </w:r>
      <w:r w:rsidRPr="00B806C9">
        <w:rPr>
          <w:rFonts w:eastAsia="SimSun"/>
          <w:szCs w:val="24"/>
        </w:rPr>
        <w:t xml:space="preserve"> paredzam</w:t>
      </w:r>
      <w:r w:rsidR="00C33A0F" w:rsidRPr="00B806C9">
        <w:rPr>
          <w:rFonts w:eastAsia="SimSun"/>
          <w:szCs w:val="24"/>
        </w:rPr>
        <w:t>ā</w:t>
      </w:r>
      <w:r w:rsidRPr="00B806C9">
        <w:rPr>
          <w:rFonts w:eastAsia="SimSun"/>
          <w:szCs w:val="24"/>
        </w:rPr>
        <w:t xml:space="preserve"> kopēj</w:t>
      </w:r>
      <w:r w:rsidR="00C33A0F" w:rsidRPr="00B806C9">
        <w:rPr>
          <w:rFonts w:eastAsia="SimSun"/>
          <w:szCs w:val="24"/>
        </w:rPr>
        <w:t>ā</w:t>
      </w:r>
      <w:r w:rsidRPr="00B806C9">
        <w:rPr>
          <w:rFonts w:eastAsia="SimSun"/>
          <w:szCs w:val="24"/>
        </w:rPr>
        <w:t xml:space="preserve"> līgumcen</w:t>
      </w:r>
      <w:r w:rsidR="00C33A0F" w:rsidRPr="00B806C9">
        <w:rPr>
          <w:rFonts w:eastAsia="SimSun"/>
          <w:szCs w:val="24"/>
        </w:rPr>
        <w:t>a</w:t>
      </w:r>
      <w:r w:rsidR="00F83DDB" w:rsidRPr="00B806C9">
        <w:rPr>
          <w:rFonts w:eastAsia="SimSun"/>
          <w:szCs w:val="24"/>
        </w:rPr>
        <w:t xml:space="preserve"> par Tehniskās specifikācijas </w:t>
      </w:r>
      <w:r w:rsidR="00447F88" w:rsidRPr="00B806C9">
        <w:t>1.VARIANTU vai 2.VARIANTU</w:t>
      </w:r>
      <w:r w:rsidR="00F83DDB" w:rsidRPr="00B806C9">
        <w:rPr>
          <w:rFonts w:eastAsia="SimSun"/>
          <w:szCs w:val="24"/>
        </w:rPr>
        <w:t xml:space="preserve"> atkarībā no tā, kurš no piedāvājumiem būs ar viszemāko paredzamo kopējo līgumcenu</w:t>
      </w:r>
      <w:r w:rsidRPr="00B806C9">
        <w:rPr>
          <w:rFonts w:eastAsia="SimSun"/>
          <w:szCs w:val="24"/>
        </w:rPr>
        <w:t>;</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11.2.2. Gadījumā, ja vairāki Pretendenti būs iesnieguši piedāvājumus ar vienādu līgumcenu, kura atzīstama par zemāko, Iepirkuma komisija līguma slēgšanas tiesības piešķirs tam Pretendentam, kurš pie</w:t>
      </w:r>
      <w:r w:rsidR="00AF6126" w:rsidRPr="00B806C9">
        <w:rPr>
          <w:rFonts w:eastAsia="SimSun"/>
          <w:szCs w:val="24"/>
        </w:rPr>
        <w:t>dāvājumu būs iesniedzis pirmais.</w:t>
      </w:r>
    </w:p>
    <w:p w:rsidR="00631836" w:rsidRPr="00B806C9" w:rsidRDefault="009B3A12" w:rsidP="00537EA7">
      <w:pPr>
        <w:autoSpaceDE w:val="0"/>
        <w:autoSpaceDN w:val="0"/>
        <w:adjustRightInd w:val="0"/>
        <w:ind w:firstLine="720"/>
        <w:jc w:val="both"/>
        <w:rPr>
          <w:rFonts w:eastAsia="SimSun"/>
          <w:szCs w:val="24"/>
        </w:rPr>
      </w:pPr>
      <w:r w:rsidRPr="00B806C9">
        <w:rPr>
          <w:rFonts w:eastAsia="SimSun"/>
          <w:szCs w:val="24"/>
        </w:rPr>
        <w:t>11.3.</w:t>
      </w:r>
      <w:r w:rsidRPr="00B806C9">
        <w:t xml:space="preserve"> </w:t>
      </w:r>
      <w:r w:rsidRPr="00B806C9">
        <w:rPr>
          <w:rFonts w:eastAsia="SimSun"/>
          <w:szCs w:val="24"/>
        </w:rPr>
        <w:t xml:space="preserve">Ja izraudzītais Pretendents atsakās slēgt iepirkuma līgumu (desmit darba dienu laikā no lēmuma par iepirkuma rezultātu saņemšanas brīža nav parakstījis līgumu) vai būs izslēdzams no dalības iepirkumā sakarā ar Publisko iepirkumu likuma </w:t>
      </w:r>
      <w:r w:rsidR="005D33EA" w:rsidRPr="00B806C9">
        <w:rPr>
          <w:rFonts w:eastAsia="SimSun"/>
          <w:szCs w:val="24"/>
        </w:rPr>
        <w:t>9.</w:t>
      </w:r>
      <w:r w:rsidRPr="00B806C9">
        <w:rPr>
          <w:rFonts w:eastAsia="SimSun"/>
          <w:szCs w:val="24"/>
        </w:rPr>
        <w:t xml:space="preserve"> panta </w:t>
      </w:r>
      <w:r w:rsidR="005D33EA" w:rsidRPr="00B806C9">
        <w:rPr>
          <w:rFonts w:eastAsia="SimSun"/>
          <w:szCs w:val="24"/>
        </w:rPr>
        <w:t>astotajā</w:t>
      </w:r>
      <w:r w:rsidRPr="00B806C9">
        <w:rPr>
          <w:rFonts w:eastAsia="SimSun"/>
          <w:szCs w:val="24"/>
        </w:rPr>
        <w:t xml:space="preserve"> daļā noteikto apstākļu esamību, Iepirkuma komisija ir tiesīga izvēlēties nākamo piedāvājumu ar viszemāko cenu. Ja arī nākamais izraudzītais Pretendents atsakās slēgt iepirkuma līgumu, Iepirkuma komisija pieņem lēmumu izbeigt iepirkuma procedūru, neizvēloties nevienu piedāvājumu.</w:t>
      </w:r>
      <w:r w:rsidR="00631836" w:rsidRPr="00B806C9">
        <w:rPr>
          <w:rFonts w:eastAsia="SimSun"/>
          <w:szCs w:val="24"/>
        </w:rPr>
        <w:t xml:space="preserve"> </w:t>
      </w:r>
    </w:p>
    <w:p w:rsidR="00631836" w:rsidRPr="00B806C9" w:rsidRDefault="00631836" w:rsidP="00631836">
      <w:pPr>
        <w:pStyle w:val="ListParagraph"/>
        <w:tabs>
          <w:tab w:val="left" w:pos="1134"/>
          <w:tab w:val="left" w:leader="underscore" w:pos="9197"/>
        </w:tabs>
        <w:autoSpaceDE w:val="0"/>
        <w:autoSpaceDN w:val="0"/>
        <w:adjustRightInd w:val="0"/>
        <w:ind w:left="1134"/>
        <w:jc w:val="both"/>
        <w:rPr>
          <w:rFonts w:eastAsia="SimSun"/>
          <w:szCs w:val="24"/>
        </w:rPr>
      </w:pPr>
    </w:p>
    <w:p w:rsidR="00631836" w:rsidRPr="00B806C9" w:rsidRDefault="00631836" w:rsidP="00631836">
      <w:pPr>
        <w:tabs>
          <w:tab w:val="left" w:pos="336"/>
        </w:tabs>
        <w:autoSpaceDE w:val="0"/>
        <w:autoSpaceDN w:val="0"/>
        <w:adjustRightInd w:val="0"/>
        <w:rPr>
          <w:rFonts w:eastAsia="SimSun"/>
          <w:b/>
          <w:bCs/>
          <w:szCs w:val="24"/>
        </w:rPr>
      </w:pPr>
      <w:r w:rsidRPr="00B806C9">
        <w:rPr>
          <w:rFonts w:eastAsia="SimSun"/>
          <w:b/>
          <w:bCs/>
          <w:szCs w:val="24"/>
        </w:rPr>
        <w:t>12.</w:t>
      </w:r>
      <w:r w:rsidRPr="00B806C9">
        <w:rPr>
          <w:rFonts w:eastAsia="SimSun"/>
          <w:b/>
          <w:bCs/>
          <w:szCs w:val="24"/>
        </w:rPr>
        <w:tab/>
        <w:t>Lēmums par iepirkuma procedūras izbeigšanu vai pārtraukšanu</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12.1. Iepirkuma komisija var pieņemt lēmumu par iepirkuma procedūras izbeigšanu bez rezultātiem, Publisko iepirkumu likumā noteiktajos gadījumos.</w:t>
      </w:r>
    </w:p>
    <w:p w:rsidR="00631836" w:rsidRPr="00B806C9" w:rsidRDefault="009B3A12" w:rsidP="00537EA7">
      <w:pPr>
        <w:autoSpaceDE w:val="0"/>
        <w:autoSpaceDN w:val="0"/>
        <w:adjustRightInd w:val="0"/>
        <w:ind w:firstLine="720"/>
        <w:jc w:val="both"/>
        <w:rPr>
          <w:rFonts w:eastAsia="SimSun"/>
          <w:szCs w:val="24"/>
        </w:rPr>
      </w:pPr>
      <w:r w:rsidRPr="00B806C9">
        <w:rPr>
          <w:rFonts w:eastAsia="SimSun"/>
          <w:szCs w:val="24"/>
        </w:rPr>
        <w:t>12.2. Pasūtītājs var pieņemt lēmumu par iepirkuma procedūras pārtraukšanu, ja tam ir objektīvs pamatojums.</w:t>
      </w:r>
    </w:p>
    <w:p w:rsidR="009B3A12" w:rsidRPr="00B806C9" w:rsidRDefault="009B3A12" w:rsidP="009B3A12">
      <w:pPr>
        <w:autoSpaceDE w:val="0"/>
        <w:autoSpaceDN w:val="0"/>
        <w:adjustRightInd w:val="0"/>
        <w:rPr>
          <w:rFonts w:eastAsia="SimSun"/>
          <w:szCs w:val="24"/>
        </w:rPr>
      </w:pPr>
    </w:p>
    <w:p w:rsidR="00631836" w:rsidRPr="00B806C9" w:rsidRDefault="00631836" w:rsidP="00631836">
      <w:pPr>
        <w:tabs>
          <w:tab w:val="left" w:pos="456"/>
        </w:tabs>
        <w:autoSpaceDE w:val="0"/>
        <w:autoSpaceDN w:val="0"/>
        <w:adjustRightInd w:val="0"/>
        <w:rPr>
          <w:rFonts w:eastAsia="SimSun"/>
          <w:b/>
          <w:bCs/>
          <w:szCs w:val="24"/>
        </w:rPr>
      </w:pPr>
      <w:r w:rsidRPr="00B806C9">
        <w:rPr>
          <w:rFonts w:eastAsia="SimSun"/>
          <w:b/>
          <w:bCs/>
          <w:szCs w:val="24"/>
        </w:rPr>
        <w:t>13. Iepirkuma komisijas un Pretendentu tiesības</w:t>
      </w:r>
    </w:p>
    <w:p w:rsidR="00631836" w:rsidRPr="00B806C9" w:rsidRDefault="00631836" w:rsidP="00537EA7">
      <w:pPr>
        <w:autoSpaceDE w:val="0"/>
        <w:autoSpaceDN w:val="0"/>
        <w:adjustRightInd w:val="0"/>
        <w:ind w:firstLine="720"/>
        <w:rPr>
          <w:rFonts w:eastAsia="SimSun"/>
          <w:szCs w:val="24"/>
        </w:rPr>
      </w:pPr>
      <w:r w:rsidRPr="00B806C9">
        <w:rPr>
          <w:rFonts w:eastAsia="SimSun"/>
          <w:szCs w:val="24"/>
        </w:rPr>
        <w:t>13.1. Iepirkuma komisijai ir tiesības:</w:t>
      </w:r>
    </w:p>
    <w:p w:rsidR="00631836" w:rsidRPr="00B806C9" w:rsidRDefault="00631836" w:rsidP="00631836">
      <w:pPr>
        <w:autoSpaceDE w:val="0"/>
        <w:autoSpaceDN w:val="0"/>
        <w:adjustRightInd w:val="0"/>
        <w:jc w:val="both"/>
        <w:rPr>
          <w:rFonts w:eastAsia="SimSun"/>
          <w:szCs w:val="24"/>
        </w:rPr>
      </w:pPr>
      <w:r w:rsidRPr="00B806C9">
        <w:rPr>
          <w:rFonts w:eastAsia="SimSun"/>
          <w:szCs w:val="24"/>
        </w:rPr>
        <w:tab/>
        <w:t>13.1.1. pieprasīt, lai Pretendents izskaidro piedāvājumā ietverto informāciju un dokumentus;</w:t>
      </w:r>
    </w:p>
    <w:p w:rsidR="00631836" w:rsidRPr="00B806C9" w:rsidRDefault="00631836" w:rsidP="00631836">
      <w:pPr>
        <w:autoSpaceDE w:val="0"/>
        <w:autoSpaceDN w:val="0"/>
        <w:adjustRightInd w:val="0"/>
        <w:jc w:val="both"/>
        <w:rPr>
          <w:rFonts w:eastAsia="SimSun"/>
          <w:szCs w:val="24"/>
        </w:rPr>
      </w:pPr>
      <w:r w:rsidRPr="00B806C9">
        <w:rPr>
          <w:rFonts w:eastAsia="SimSun"/>
          <w:szCs w:val="24"/>
        </w:rPr>
        <w:tab/>
        <w:t>13.1.2. pārbaudīt Pretendenta sniegto ziņu patiesumu, kā arī pieprasīt informāciju no kompetentām valsts iestādēm;</w:t>
      </w:r>
    </w:p>
    <w:p w:rsidR="00631836" w:rsidRPr="00B806C9" w:rsidRDefault="00631836" w:rsidP="00631836">
      <w:pPr>
        <w:autoSpaceDE w:val="0"/>
        <w:autoSpaceDN w:val="0"/>
        <w:adjustRightInd w:val="0"/>
        <w:ind w:firstLine="720"/>
        <w:rPr>
          <w:rFonts w:eastAsia="SimSun"/>
          <w:szCs w:val="24"/>
        </w:rPr>
      </w:pPr>
      <w:r w:rsidRPr="00B806C9">
        <w:rPr>
          <w:rFonts w:eastAsia="SimSun"/>
          <w:szCs w:val="24"/>
        </w:rPr>
        <w:t>13.1.3. noraidīt visus piedāvājumus, kas neatbilst iepirkuma prasībām;</w:t>
      </w:r>
    </w:p>
    <w:p w:rsidR="00631836" w:rsidRPr="00B806C9" w:rsidRDefault="00631836" w:rsidP="00631836">
      <w:pPr>
        <w:autoSpaceDE w:val="0"/>
        <w:autoSpaceDN w:val="0"/>
        <w:adjustRightInd w:val="0"/>
        <w:jc w:val="both"/>
        <w:rPr>
          <w:rFonts w:eastAsia="SimSun"/>
          <w:szCs w:val="24"/>
        </w:rPr>
      </w:pPr>
      <w:r w:rsidRPr="00B806C9">
        <w:rPr>
          <w:rFonts w:eastAsia="SimSun"/>
          <w:szCs w:val="24"/>
        </w:rPr>
        <w:tab/>
        <w:t>13.1.4. labot aritmētiskās kļūdas Pretendenta finanšu piedāvājumā, informējot par to Pretendentu.</w:t>
      </w:r>
    </w:p>
    <w:p w:rsidR="00631836" w:rsidRPr="00B806C9" w:rsidRDefault="00631836" w:rsidP="00537EA7">
      <w:pPr>
        <w:autoSpaceDE w:val="0"/>
        <w:autoSpaceDN w:val="0"/>
        <w:adjustRightInd w:val="0"/>
        <w:ind w:firstLine="720"/>
        <w:rPr>
          <w:rFonts w:eastAsia="SimSun"/>
          <w:szCs w:val="24"/>
        </w:rPr>
      </w:pPr>
      <w:r w:rsidRPr="00B806C9">
        <w:rPr>
          <w:rFonts w:eastAsia="SimSun"/>
          <w:szCs w:val="24"/>
        </w:rPr>
        <w:t>13.2. Pretendentam ir tiesības:</w:t>
      </w:r>
    </w:p>
    <w:p w:rsidR="00631836" w:rsidRPr="00B806C9" w:rsidRDefault="00631836" w:rsidP="00631836">
      <w:pPr>
        <w:autoSpaceDE w:val="0"/>
        <w:autoSpaceDN w:val="0"/>
        <w:adjustRightInd w:val="0"/>
        <w:ind w:firstLine="720"/>
        <w:jc w:val="both"/>
        <w:rPr>
          <w:rFonts w:eastAsia="SimSun"/>
          <w:szCs w:val="24"/>
        </w:rPr>
      </w:pPr>
      <w:r w:rsidRPr="00B806C9">
        <w:rPr>
          <w:rFonts w:eastAsia="SimSun"/>
          <w:szCs w:val="24"/>
        </w:rPr>
        <w:t>13.2.1. pieprasīt Iepirkuma komisijai papildu informāciju par iepirkumu, iesniedzot rakstisku pieprasījumu;</w:t>
      </w:r>
    </w:p>
    <w:p w:rsidR="00631836" w:rsidRPr="00B806C9" w:rsidRDefault="00631836" w:rsidP="00631836">
      <w:pPr>
        <w:autoSpaceDE w:val="0"/>
        <w:autoSpaceDN w:val="0"/>
        <w:adjustRightInd w:val="0"/>
        <w:ind w:firstLine="709"/>
        <w:jc w:val="both"/>
        <w:rPr>
          <w:rFonts w:eastAsia="SimSun"/>
          <w:szCs w:val="24"/>
        </w:rPr>
      </w:pPr>
      <w:r w:rsidRPr="00B806C9">
        <w:rPr>
          <w:rFonts w:eastAsia="SimSun"/>
          <w:szCs w:val="24"/>
        </w:rPr>
        <w:t>13.2.2.</w:t>
      </w:r>
      <w:r w:rsidRPr="00B806C9">
        <w:rPr>
          <w:rFonts w:eastAsia="SimSun"/>
          <w:szCs w:val="24"/>
        </w:rPr>
        <w:tab/>
        <w:t>pirms piedāvājuma iesniegšanas termiņa beigām grozīt vai atsaukt iesniegto piedāvājumu.</w:t>
      </w:r>
    </w:p>
    <w:p w:rsidR="00631836" w:rsidRPr="00B806C9" w:rsidRDefault="00631836" w:rsidP="00631836">
      <w:pPr>
        <w:rPr>
          <w:szCs w:val="24"/>
        </w:rPr>
      </w:pPr>
    </w:p>
    <w:p w:rsidR="00631836" w:rsidRPr="00B806C9" w:rsidRDefault="00631836" w:rsidP="00631836">
      <w:pPr>
        <w:tabs>
          <w:tab w:val="left" w:pos="456"/>
        </w:tabs>
        <w:autoSpaceDE w:val="0"/>
        <w:autoSpaceDN w:val="0"/>
        <w:adjustRightInd w:val="0"/>
        <w:rPr>
          <w:rFonts w:eastAsia="SimSun"/>
          <w:b/>
          <w:bCs/>
          <w:szCs w:val="24"/>
        </w:rPr>
      </w:pPr>
      <w:r w:rsidRPr="00B806C9">
        <w:rPr>
          <w:rFonts w:eastAsia="SimSun"/>
          <w:b/>
          <w:bCs/>
          <w:szCs w:val="24"/>
        </w:rPr>
        <w:t xml:space="preserve">14. Iepirkuma līguma slēgšana </w:t>
      </w:r>
    </w:p>
    <w:p w:rsidR="009B3A12" w:rsidRPr="00B806C9" w:rsidRDefault="009B3A12" w:rsidP="00537EA7">
      <w:pPr>
        <w:autoSpaceDE w:val="0"/>
        <w:autoSpaceDN w:val="0"/>
        <w:adjustRightInd w:val="0"/>
        <w:ind w:firstLine="720"/>
        <w:jc w:val="both"/>
        <w:rPr>
          <w:rFonts w:eastAsia="SimSun"/>
          <w:szCs w:val="24"/>
        </w:rPr>
      </w:pPr>
      <w:r w:rsidRPr="00B806C9">
        <w:rPr>
          <w:rFonts w:eastAsia="SimSun"/>
          <w:szCs w:val="24"/>
        </w:rPr>
        <w:t xml:space="preserve">14.1. </w:t>
      </w:r>
      <w:r w:rsidRPr="00B806C9">
        <w:rPr>
          <w:szCs w:val="24"/>
        </w:rPr>
        <w:t>Par pieņemto lēmumu iepirkuma komisija informēs Pretendentus 3 (trīs) darba dienu laikā pēc lēmuma pieņemšanas.</w:t>
      </w:r>
    </w:p>
    <w:p w:rsidR="00631836" w:rsidRPr="00B806C9" w:rsidRDefault="009B3A12" w:rsidP="00537EA7">
      <w:pPr>
        <w:ind w:firstLine="720"/>
        <w:jc w:val="both"/>
        <w:rPr>
          <w:rFonts w:eastAsia="SimSun"/>
          <w:szCs w:val="24"/>
        </w:rPr>
      </w:pPr>
      <w:r w:rsidRPr="00B806C9">
        <w:rPr>
          <w:rFonts w:eastAsia="SimSun"/>
          <w:szCs w:val="24"/>
        </w:rPr>
        <w:t xml:space="preserve">14.2. Pasūtītājs slēgs </w:t>
      </w:r>
      <w:r w:rsidRPr="00B806C9">
        <w:rPr>
          <w:rFonts w:eastAsia="SimSun"/>
          <w:szCs w:val="24"/>
          <w:u w:val="single"/>
        </w:rPr>
        <w:t>iepirkuma līgumu</w:t>
      </w:r>
      <w:r w:rsidR="00AE38D1" w:rsidRPr="00B806C9">
        <w:rPr>
          <w:rFonts w:eastAsia="SimSun"/>
          <w:szCs w:val="24"/>
          <w:u w:val="single"/>
        </w:rPr>
        <w:t>s</w:t>
      </w:r>
      <w:r w:rsidRPr="00B806C9">
        <w:rPr>
          <w:rFonts w:eastAsia="SimSun"/>
          <w:szCs w:val="24"/>
          <w:u w:val="single"/>
        </w:rPr>
        <w:t xml:space="preserve"> (</w:t>
      </w:r>
      <w:r w:rsidRPr="00B806C9">
        <w:rPr>
          <w:u w:val="single"/>
        </w:rPr>
        <w:t>pielikums Nr.5</w:t>
      </w:r>
      <w:r w:rsidR="00FF3C0C" w:rsidRPr="00B806C9">
        <w:rPr>
          <w:u w:val="single"/>
        </w:rPr>
        <w:t>, gadījumā, ja tiks izraudzīts Tehniskās specifikācijas 1.</w:t>
      </w:r>
      <w:r w:rsidR="00447F88" w:rsidRPr="00B806C9">
        <w:rPr>
          <w:u w:val="single"/>
        </w:rPr>
        <w:t>VARIANTS</w:t>
      </w:r>
      <w:r w:rsidR="00AE38D1" w:rsidRPr="00B806C9">
        <w:rPr>
          <w:u w:val="single"/>
        </w:rPr>
        <w:t>, pielikums Nr.6 un pielikums Nr.7</w:t>
      </w:r>
      <w:r w:rsidRPr="00B806C9">
        <w:rPr>
          <w:u w:val="single"/>
        </w:rPr>
        <w:t>)</w:t>
      </w:r>
      <w:r w:rsidRPr="00B806C9">
        <w:t xml:space="preserve"> </w:t>
      </w:r>
      <w:r w:rsidRPr="00B806C9">
        <w:rPr>
          <w:rFonts w:eastAsia="SimSun"/>
          <w:szCs w:val="24"/>
        </w:rPr>
        <w:t>ar izraudzīto Pretendentu, pamatojoties uz Pretendenta piedāvājumu, un saskaņā ar iepirkuma Tehniskās specifikācijas noteikumiem.</w:t>
      </w:r>
    </w:p>
    <w:p w:rsidR="00631836" w:rsidRPr="00B806C9" w:rsidRDefault="00631836" w:rsidP="00631836">
      <w:pPr>
        <w:rPr>
          <w:szCs w:val="24"/>
        </w:rPr>
      </w:pPr>
    </w:p>
    <w:p w:rsidR="00054F70" w:rsidRPr="00B806C9" w:rsidRDefault="00054F70" w:rsidP="00631836">
      <w:pPr>
        <w:rPr>
          <w:szCs w:val="24"/>
        </w:rPr>
      </w:pPr>
    </w:p>
    <w:p w:rsidR="00631836" w:rsidRPr="00B806C9" w:rsidRDefault="005A59A4" w:rsidP="00631836">
      <w:pPr>
        <w:rPr>
          <w:szCs w:val="24"/>
        </w:rPr>
      </w:pPr>
      <w:r w:rsidRPr="00B806C9">
        <w:rPr>
          <w:szCs w:val="24"/>
        </w:rPr>
        <w:t>Nolikumam</w:t>
      </w:r>
      <w:r w:rsidR="00631836" w:rsidRPr="00B806C9">
        <w:rPr>
          <w:szCs w:val="24"/>
        </w:rPr>
        <w:t xml:space="preserve"> pretendentiem ir šādi pielikumi: </w:t>
      </w:r>
    </w:p>
    <w:p w:rsidR="00631836" w:rsidRPr="00B806C9" w:rsidRDefault="00631836" w:rsidP="00631836">
      <w:pPr>
        <w:rPr>
          <w:szCs w:val="24"/>
        </w:rPr>
      </w:pPr>
      <w:r w:rsidRPr="00B806C9">
        <w:rPr>
          <w:szCs w:val="24"/>
        </w:rPr>
        <w:t>1.pielikums – Tehniskā specifikācija</w:t>
      </w:r>
      <w:r w:rsidR="00447F88" w:rsidRPr="00B806C9">
        <w:rPr>
          <w:szCs w:val="24"/>
        </w:rPr>
        <w:t xml:space="preserve"> (</w:t>
      </w:r>
      <w:r w:rsidR="00447F88" w:rsidRPr="00B806C9">
        <w:t>1.VARIANTS un 2.VARIANTS)</w:t>
      </w:r>
      <w:r w:rsidRPr="00B806C9">
        <w:rPr>
          <w:szCs w:val="24"/>
        </w:rPr>
        <w:t xml:space="preserve"> uz </w:t>
      </w:r>
      <w:r w:rsidR="00447F88" w:rsidRPr="00B806C9">
        <w:rPr>
          <w:szCs w:val="24"/>
        </w:rPr>
        <w:t>7</w:t>
      </w:r>
      <w:r w:rsidR="00B1218A" w:rsidRPr="00B806C9">
        <w:rPr>
          <w:szCs w:val="24"/>
        </w:rPr>
        <w:t xml:space="preserve"> lapaspusēm</w:t>
      </w:r>
      <w:r w:rsidRPr="00B806C9">
        <w:rPr>
          <w:szCs w:val="24"/>
        </w:rPr>
        <w:t>;</w:t>
      </w:r>
    </w:p>
    <w:p w:rsidR="00631836" w:rsidRPr="00B806C9" w:rsidRDefault="00631836" w:rsidP="00631836">
      <w:pPr>
        <w:rPr>
          <w:szCs w:val="24"/>
        </w:rPr>
      </w:pPr>
      <w:r w:rsidRPr="00B806C9">
        <w:rPr>
          <w:szCs w:val="24"/>
        </w:rPr>
        <w:t xml:space="preserve">2.pielikums – Piedāvājuma forma </w:t>
      </w:r>
      <w:r w:rsidR="00603FFC" w:rsidRPr="00B806C9">
        <w:rPr>
          <w:szCs w:val="24"/>
        </w:rPr>
        <w:t>dalībai iepirkuma procedūrā uz 2 lapaspusēm</w:t>
      </w:r>
      <w:r w:rsidRPr="00B806C9">
        <w:rPr>
          <w:szCs w:val="24"/>
        </w:rPr>
        <w:t>;</w:t>
      </w:r>
    </w:p>
    <w:p w:rsidR="00631836" w:rsidRPr="00B806C9" w:rsidRDefault="00CC40D1" w:rsidP="00631836">
      <w:pPr>
        <w:rPr>
          <w:szCs w:val="24"/>
        </w:rPr>
      </w:pPr>
      <w:r w:rsidRPr="00B806C9">
        <w:rPr>
          <w:szCs w:val="24"/>
        </w:rPr>
        <w:t>3</w:t>
      </w:r>
      <w:r w:rsidR="00631836" w:rsidRPr="00B806C9">
        <w:rPr>
          <w:szCs w:val="24"/>
        </w:rPr>
        <w:t xml:space="preserve">.pielikums - </w:t>
      </w:r>
      <w:r w:rsidRPr="00B806C9">
        <w:rPr>
          <w:szCs w:val="24"/>
        </w:rPr>
        <w:t>Apliecināju</w:t>
      </w:r>
      <w:r w:rsidR="00922C61" w:rsidRPr="00B806C9">
        <w:rPr>
          <w:szCs w:val="24"/>
        </w:rPr>
        <w:t>ms par pieredzi uz 1 lapaspuses;</w:t>
      </w:r>
    </w:p>
    <w:p w:rsidR="00631836" w:rsidRPr="00B806C9" w:rsidRDefault="00CC40D1" w:rsidP="00631836">
      <w:pPr>
        <w:rPr>
          <w:szCs w:val="24"/>
        </w:rPr>
      </w:pPr>
      <w:r w:rsidRPr="00B806C9">
        <w:rPr>
          <w:szCs w:val="24"/>
        </w:rPr>
        <w:t>4</w:t>
      </w:r>
      <w:r w:rsidR="00631836" w:rsidRPr="00B806C9">
        <w:rPr>
          <w:szCs w:val="24"/>
        </w:rPr>
        <w:t xml:space="preserve">.pielikums – </w:t>
      </w:r>
      <w:r w:rsidR="00447F88" w:rsidRPr="00B806C9">
        <w:rPr>
          <w:szCs w:val="24"/>
        </w:rPr>
        <w:t>Tehniskā</w:t>
      </w:r>
      <w:r w:rsidRPr="00B806C9">
        <w:rPr>
          <w:szCs w:val="24"/>
        </w:rPr>
        <w:t xml:space="preserve"> piedāvājuma forma </w:t>
      </w:r>
      <w:r w:rsidR="00447F88" w:rsidRPr="00B806C9">
        <w:rPr>
          <w:szCs w:val="24"/>
        </w:rPr>
        <w:t>(</w:t>
      </w:r>
      <w:r w:rsidR="00447F88" w:rsidRPr="00B806C9">
        <w:t>1.VARIANTS un 2.VARIANTS)</w:t>
      </w:r>
      <w:r w:rsidR="00447F88" w:rsidRPr="00B806C9">
        <w:rPr>
          <w:szCs w:val="24"/>
        </w:rPr>
        <w:t xml:space="preserve"> </w:t>
      </w:r>
      <w:r w:rsidRPr="00B806C9">
        <w:rPr>
          <w:szCs w:val="24"/>
        </w:rPr>
        <w:t xml:space="preserve">uz </w:t>
      </w:r>
      <w:r w:rsidR="00447F88" w:rsidRPr="00B806C9">
        <w:rPr>
          <w:szCs w:val="24"/>
        </w:rPr>
        <w:t>4</w:t>
      </w:r>
      <w:r w:rsidRPr="00B806C9">
        <w:rPr>
          <w:szCs w:val="24"/>
        </w:rPr>
        <w:t xml:space="preserve"> lapaspusēm;</w:t>
      </w:r>
    </w:p>
    <w:p w:rsidR="00631836" w:rsidRPr="00B806C9" w:rsidRDefault="00CC40D1" w:rsidP="003E1FB9">
      <w:pPr>
        <w:jc w:val="both"/>
        <w:rPr>
          <w:szCs w:val="24"/>
        </w:rPr>
      </w:pPr>
      <w:r w:rsidRPr="00B806C9">
        <w:rPr>
          <w:szCs w:val="24"/>
        </w:rPr>
        <w:t>5</w:t>
      </w:r>
      <w:r w:rsidR="00631836" w:rsidRPr="00B806C9">
        <w:rPr>
          <w:szCs w:val="24"/>
        </w:rPr>
        <w:t xml:space="preserve">.pielikums – Līguma projekts </w:t>
      </w:r>
      <w:r w:rsidR="00AE38D1" w:rsidRPr="00B806C9">
        <w:rPr>
          <w:szCs w:val="24"/>
        </w:rPr>
        <w:t xml:space="preserve">par izmaiņu veikšanu būvprojektā un Darba nodošanas un </w:t>
      </w:r>
      <w:r w:rsidR="00631836" w:rsidRPr="00B806C9">
        <w:rPr>
          <w:szCs w:val="24"/>
        </w:rPr>
        <w:t>pieņemšanas akta projekts</w:t>
      </w:r>
      <w:r w:rsidR="00C60F3B" w:rsidRPr="00B806C9">
        <w:rPr>
          <w:szCs w:val="24"/>
        </w:rPr>
        <w:t xml:space="preserve"> uz 5</w:t>
      </w:r>
      <w:r w:rsidR="00631836" w:rsidRPr="00B806C9">
        <w:rPr>
          <w:szCs w:val="24"/>
        </w:rPr>
        <w:t xml:space="preserve"> lapaspusēm</w:t>
      </w:r>
      <w:r w:rsidR="00922C61" w:rsidRPr="00B806C9">
        <w:rPr>
          <w:szCs w:val="24"/>
        </w:rPr>
        <w:t>;</w:t>
      </w:r>
    </w:p>
    <w:p w:rsidR="00AE38D1" w:rsidRPr="00B806C9" w:rsidRDefault="00AE38D1" w:rsidP="003E1FB9">
      <w:pPr>
        <w:jc w:val="both"/>
        <w:rPr>
          <w:szCs w:val="24"/>
        </w:rPr>
      </w:pPr>
      <w:r w:rsidRPr="00B806C9">
        <w:rPr>
          <w:szCs w:val="24"/>
        </w:rPr>
        <w:t>6.pielikums – Līguma projekts par autoruzraudzību un Darba nodošanas un</w:t>
      </w:r>
      <w:r w:rsidR="00C60F3B" w:rsidRPr="00B806C9">
        <w:rPr>
          <w:szCs w:val="24"/>
        </w:rPr>
        <w:t xml:space="preserve"> pieņemšanas akta projekts uz 6</w:t>
      </w:r>
      <w:r w:rsidRPr="00B806C9">
        <w:rPr>
          <w:szCs w:val="24"/>
        </w:rPr>
        <w:t xml:space="preserve"> lapaspusēm</w:t>
      </w:r>
      <w:r w:rsidR="00922C61" w:rsidRPr="00B806C9">
        <w:rPr>
          <w:szCs w:val="24"/>
        </w:rPr>
        <w:t>;</w:t>
      </w:r>
    </w:p>
    <w:p w:rsidR="00AE38D1" w:rsidRPr="00B806C9" w:rsidRDefault="00AE38D1" w:rsidP="003E1FB9">
      <w:pPr>
        <w:jc w:val="both"/>
        <w:rPr>
          <w:szCs w:val="24"/>
        </w:rPr>
      </w:pPr>
      <w:r w:rsidRPr="00B806C9">
        <w:rPr>
          <w:szCs w:val="24"/>
        </w:rPr>
        <w:t xml:space="preserve">7.pielikums – Līguma projekts par būvdarbu veikšanu </w:t>
      </w:r>
      <w:r w:rsidR="00A768BB" w:rsidRPr="00B806C9">
        <w:rPr>
          <w:szCs w:val="24"/>
        </w:rPr>
        <w:t xml:space="preserve">un dzīvojamās mājas nodošanu ekspluatācijā </w:t>
      </w:r>
      <w:r w:rsidRPr="00B806C9">
        <w:rPr>
          <w:szCs w:val="24"/>
        </w:rPr>
        <w:t>un Darba nodošanas un</w:t>
      </w:r>
      <w:r w:rsidR="00922C61" w:rsidRPr="00B806C9">
        <w:rPr>
          <w:szCs w:val="24"/>
        </w:rPr>
        <w:t xml:space="preserve"> pieņemšanas akta projekts uz 7</w:t>
      </w:r>
      <w:r w:rsidRPr="00B806C9">
        <w:rPr>
          <w:szCs w:val="24"/>
        </w:rPr>
        <w:t xml:space="preserve"> lapaspusēm.</w:t>
      </w:r>
    </w:p>
    <w:p w:rsidR="00667D2E" w:rsidRPr="00B806C9" w:rsidRDefault="00667D2E" w:rsidP="003E1FB9">
      <w:pPr>
        <w:ind w:left="545"/>
        <w:jc w:val="both"/>
      </w:pPr>
    </w:p>
    <w:p w:rsidR="004334F0" w:rsidRPr="00B806C9" w:rsidRDefault="004334F0" w:rsidP="003E1FB9">
      <w:pPr>
        <w:pStyle w:val="BodyTextIndent3"/>
        <w:spacing w:before="0" w:after="0"/>
        <w:ind w:firstLine="0"/>
      </w:pPr>
    </w:p>
    <w:p w:rsidR="00B1218A" w:rsidRPr="00B806C9" w:rsidRDefault="00221CA0" w:rsidP="00B1218A">
      <w:pPr>
        <w:ind w:firstLine="720"/>
        <w:jc w:val="right"/>
      </w:pPr>
      <w:r w:rsidRPr="00B806C9">
        <w:br w:type="page"/>
      </w:r>
    </w:p>
    <w:p w:rsidR="00B1218A" w:rsidRPr="00B806C9" w:rsidRDefault="00B1218A" w:rsidP="00B1218A">
      <w:pPr>
        <w:ind w:firstLine="720"/>
        <w:jc w:val="right"/>
      </w:pPr>
    </w:p>
    <w:p w:rsidR="00221CA0" w:rsidRPr="00B806C9" w:rsidRDefault="00221CA0" w:rsidP="00B1218A">
      <w:pPr>
        <w:ind w:firstLine="720"/>
        <w:jc w:val="right"/>
        <w:rPr>
          <w:b/>
          <w:szCs w:val="24"/>
        </w:rPr>
      </w:pPr>
      <w:r w:rsidRPr="00B806C9">
        <w:rPr>
          <w:b/>
        </w:rPr>
        <w:t>1</w:t>
      </w:r>
      <w:r w:rsidRPr="00B806C9">
        <w:rPr>
          <w:b/>
          <w:szCs w:val="24"/>
        </w:rPr>
        <w:t>.pielikums</w:t>
      </w:r>
    </w:p>
    <w:p w:rsidR="00221CA0" w:rsidRPr="00B806C9" w:rsidRDefault="00C66BD6" w:rsidP="007C3CC9">
      <w:pPr>
        <w:jc w:val="right"/>
        <w:outlineLvl w:val="0"/>
        <w:rPr>
          <w:b/>
        </w:rPr>
      </w:pPr>
      <w:r w:rsidRPr="00B806C9">
        <w:rPr>
          <w:b/>
          <w:szCs w:val="24"/>
        </w:rPr>
        <w:t>Nr. PA/</w:t>
      </w:r>
      <w:r w:rsidR="0005192F" w:rsidRPr="00B806C9">
        <w:rPr>
          <w:b/>
          <w:szCs w:val="24"/>
        </w:rPr>
        <w:t>2017</w:t>
      </w:r>
      <w:r w:rsidR="00E67F95" w:rsidRPr="00B806C9">
        <w:rPr>
          <w:b/>
          <w:szCs w:val="24"/>
        </w:rPr>
        <w:t>/</w:t>
      </w:r>
      <w:r w:rsidR="001245FF">
        <w:rPr>
          <w:b/>
          <w:szCs w:val="24"/>
        </w:rPr>
        <w:t>59</w:t>
      </w:r>
    </w:p>
    <w:p w:rsidR="00633988" w:rsidRPr="00B806C9" w:rsidRDefault="00221CA0" w:rsidP="00633988">
      <w:pPr>
        <w:pStyle w:val="Heading3"/>
        <w:rPr>
          <w:b/>
        </w:rPr>
      </w:pPr>
      <w:r w:rsidRPr="00B806C9">
        <w:rPr>
          <w:b/>
        </w:rPr>
        <w:t>Tehniskā specifikācija</w:t>
      </w:r>
      <w:r w:rsidR="00633988" w:rsidRPr="00B806C9">
        <w:rPr>
          <w:b/>
        </w:rPr>
        <w:t xml:space="preserve"> </w:t>
      </w:r>
    </w:p>
    <w:p w:rsidR="00221CA0" w:rsidRPr="00B806C9" w:rsidRDefault="00FA78CE" w:rsidP="00633988">
      <w:pPr>
        <w:pStyle w:val="Heading3"/>
        <w:rPr>
          <w:b/>
        </w:rPr>
      </w:pPr>
      <w:r w:rsidRPr="00B806C9">
        <w:rPr>
          <w:b/>
        </w:rPr>
        <w:t>1.VARIANTS</w:t>
      </w:r>
    </w:p>
    <w:p w:rsidR="00E12A57" w:rsidRPr="00B806C9" w:rsidRDefault="00E12A57" w:rsidP="00E12A57">
      <w:pPr>
        <w:tabs>
          <w:tab w:val="center" w:pos="567"/>
        </w:tabs>
        <w:ind w:left="-108" w:firstLine="108"/>
        <w:rPr>
          <w:szCs w:val="24"/>
        </w:rPr>
      </w:pPr>
      <w:r w:rsidRPr="00B806C9">
        <w:rPr>
          <w:szCs w:val="24"/>
        </w:rPr>
        <w:t xml:space="preserve">Iepirkuma identifikācijas Nr. </w:t>
      </w:r>
      <w:r w:rsidRPr="00B806C9">
        <w:rPr>
          <w:i/>
          <w:szCs w:val="24"/>
        </w:rPr>
        <w:t>PA/</w:t>
      </w:r>
      <w:r w:rsidR="0005192F" w:rsidRPr="00B806C9">
        <w:rPr>
          <w:i/>
          <w:szCs w:val="24"/>
        </w:rPr>
        <w:t>2017</w:t>
      </w:r>
      <w:r w:rsidR="00E67F95" w:rsidRPr="00B806C9">
        <w:rPr>
          <w:i/>
          <w:szCs w:val="24"/>
        </w:rPr>
        <w:t>/</w:t>
      </w:r>
      <w:r w:rsidR="001245FF">
        <w:rPr>
          <w:i/>
          <w:szCs w:val="24"/>
        </w:rPr>
        <w:t>59</w:t>
      </w:r>
    </w:p>
    <w:p w:rsidR="00221CA0" w:rsidRPr="00B806C9" w:rsidRDefault="00221CA0" w:rsidP="00221CA0">
      <w:pPr>
        <w:ind w:right="187"/>
        <w:jc w:val="both"/>
      </w:pPr>
    </w:p>
    <w:p w:rsidR="00B1218A" w:rsidRPr="00B806C9" w:rsidRDefault="00B1218A" w:rsidP="00537EA7">
      <w:pPr>
        <w:numPr>
          <w:ilvl w:val="0"/>
          <w:numId w:val="5"/>
        </w:numPr>
        <w:ind w:left="284" w:right="187" w:hanging="284"/>
        <w:jc w:val="both"/>
        <w:rPr>
          <w:b/>
        </w:rPr>
      </w:pPr>
      <w:r w:rsidRPr="00B806C9">
        <w:rPr>
          <w:b/>
        </w:rPr>
        <w:t>Informācija par dzīvojamo māju Apogu ielā 6, Ogrē:</w:t>
      </w:r>
    </w:p>
    <w:p w:rsidR="00B1218A" w:rsidRPr="00B806C9" w:rsidRDefault="00B1218A" w:rsidP="00B1218A">
      <w:pPr>
        <w:ind w:right="-96" w:firstLine="567"/>
        <w:jc w:val="both"/>
      </w:pPr>
      <w:r w:rsidRPr="00B806C9">
        <w:rPr>
          <w:szCs w:val="24"/>
        </w:rPr>
        <w:t xml:space="preserve">Valsts akciju sabiedrības “Privatizācijas aģentūra” (turpmāk – </w:t>
      </w:r>
      <w:r w:rsidR="00905FBD" w:rsidRPr="00B806C9">
        <w:rPr>
          <w:szCs w:val="24"/>
        </w:rPr>
        <w:t>Pasūtītājs</w:t>
      </w:r>
      <w:r w:rsidRPr="00B806C9">
        <w:rPr>
          <w:szCs w:val="24"/>
        </w:rPr>
        <w:t xml:space="preserve">) valdījumā, pamatojoties uz </w:t>
      </w:r>
      <w:r w:rsidRPr="00B806C9">
        <w:t xml:space="preserve">1994.gada 26.septembra aktu par privatizējamās valsts akciju sabiedrības „Ogres mežrūpniecība” nodošanu </w:t>
      </w:r>
      <w:r w:rsidR="006A61FF" w:rsidRPr="00B806C9">
        <w:t>Pasūtītāja</w:t>
      </w:r>
      <w:r w:rsidRPr="00B806C9">
        <w:t xml:space="preserve"> valdījumā, atrodas nepabeigtās celtniecības objekts – 16 dzīvokļu dzīvojamā māja Apogu ielā 6, Ogrē, Ogres novadā, būves kadastra apzīmējums 7401</w:t>
      </w:r>
      <w:r w:rsidR="00354CD8" w:rsidRPr="00B806C9">
        <w:t xml:space="preserve"> </w:t>
      </w:r>
      <w:r w:rsidRPr="00B806C9">
        <w:t>004</w:t>
      </w:r>
      <w:r w:rsidR="00354CD8" w:rsidRPr="00B806C9">
        <w:t xml:space="preserve"> </w:t>
      </w:r>
      <w:r w:rsidRPr="00B806C9">
        <w:t>08</w:t>
      </w:r>
      <w:r w:rsidR="00922C61" w:rsidRPr="00B806C9">
        <w:t>77</w:t>
      </w:r>
      <w:r w:rsidR="00354CD8" w:rsidRPr="00B806C9">
        <w:t xml:space="preserve"> </w:t>
      </w:r>
      <w:r w:rsidR="00922C61" w:rsidRPr="00B806C9">
        <w:t xml:space="preserve">001, kopējā platība 1059,4 </w:t>
      </w:r>
      <w:r w:rsidRPr="00B806C9">
        <w:t>m</w:t>
      </w:r>
      <w:r w:rsidR="00922C61" w:rsidRPr="00B806C9">
        <w:rPr>
          <w:vertAlign w:val="superscript"/>
        </w:rPr>
        <w:t>2</w:t>
      </w:r>
      <w:r w:rsidRPr="00B806C9">
        <w:t>, (turpmāk – Dzīvojamā māja).</w:t>
      </w:r>
    </w:p>
    <w:p w:rsidR="00B1218A" w:rsidRPr="00B806C9" w:rsidRDefault="00B1218A" w:rsidP="00B1218A">
      <w:pPr>
        <w:ind w:right="-96" w:firstLine="567"/>
        <w:jc w:val="both"/>
      </w:pPr>
      <w:r w:rsidRPr="00B806C9">
        <w:t xml:space="preserve">Dzīvojamā māja nav nodota ekspluatācijā. </w:t>
      </w:r>
      <w:r w:rsidR="00FF1885" w:rsidRPr="00B806C9">
        <w:t>Pasūtītāja</w:t>
      </w:r>
      <w:r w:rsidR="006E52C4" w:rsidRPr="00B806C9">
        <w:t xml:space="preserve"> rīcībā ir Ogres novada pašvaldības Attīstības departamenta Būvvaldes 2016.gada 4.oktobrī izsniegtā būvatļauja Nr.BIS/BV-4.1-2016-3872 un </w:t>
      </w:r>
      <w:r w:rsidR="00B4309E" w:rsidRPr="00B806C9">
        <w:t>2016.gada</w:t>
      </w:r>
      <w:r w:rsidR="006E52C4" w:rsidRPr="00B806C9">
        <w:t xml:space="preserve"> </w:t>
      </w:r>
      <w:r w:rsidR="0062102C" w:rsidRPr="00B806C9">
        <w:t>4.oktobrī</w:t>
      </w:r>
      <w:r w:rsidR="006E52C4" w:rsidRPr="00B806C9">
        <w:t xml:space="preserve"> Ogres novada būvvaldes a</w:t>
      </w:r>
      <w:r w:rsidR="00B4309E" w:rsidRPr="00B806C9">
        <w:t>kceptētais</w:t>
      </w:r>
      <w:r w:rsidR="006E52C4" w:rsidRPr="00B806C9">
        <w:t xml:space="preserve"> </w:t>
      </w:r>
      <w:r w:rsidRPr="00B806C9">
        <w:t xml:space="preserve">Dzīvojamās mājas </w:t>
      </w:r>
      <w:r w:rsidR="006E52C4" w:rsidRPr="00B806C9">
        <w:t>būvprojekts</w:t>
      </w:r>
      <w:r w:rsidR="00A768BB" w:rsidRPr="00B806C9">
        <w:t>.</w:t>
      </w:r>
      <w:r w:rsidRPr="00B806C9">
        <w:t xml:space="preserve"> </w:t>
      </w:r>
      <w:r w:rsidR="00905FBD" w:rsidRPr="00B806C9">
        <w:t>Detalizēta informācija par Dzīvojamo māju – Tehniskās specifikācijas 1.pielikumā.</w:t>
      </w:r>
    </w:p>
    <w:p w:rsidR="00905FBD" w:rsidRPr="00B806C9" w:rsidRDefault="00905FBD" w:rsidP="00B1218A">
      <w:pPr>
        <w:ind w:right="-96" w:firstLine="567"/>
        <w:jc w:val="both"/>
      </w:pPr>
    </w:p>
    <w:p w:rsidR="00B1218A" w:rsidRPr="00B806C9" w:rsidRDefault="00B1218A" w:rsidP="00537EA7">
      <w:pPr>
        <w:pStyle w:val="BodyTextIndent"/>
        <w:numPr>
          <w:ilvl w:val="0"/>
          <w:numId w:val="5"/>
        </w:numPr>
        <w:ind w:left="284" w:right="-96" w:hanging="284"/>
        <w:rPr>
          <w:b/>
        </w:rPr>
      </w:pPr>
      <w:r w:rsidRPr="00B806C9">
        <w:rPr>
          <w:b/>
        </w:rPr>
        <w:t>Darba uzdevums Dzīvojamās mājas nodošanai ekspluatācijā:</w:t>
      </w:r>
    </w:p>
    <w:p w:rsidR="00B4309E" w:rsidRPr="00B806C9" w:rsidRDefault="00B1218A" w:rsidP="00B35C39">
      <w:pPr>
        <w:pStyle w:val="BodyTextIndent"/>
        <w:numPr>
          <w:ilvl w:val="1"/>
          <w:numId w:val="5"/>
        </w:numPr>
        <w:ind w:left="0" w:right="-96" w:firstLine="567"/>
      </w:pPr>
      <w:r w:rsidRPr="00B806C9">
        <w:t xml:space="preserve">Sertificētam speciālistam </w:t>
      </w:r>
      <w:r w:rsidR="00905FBD" w:rsidRPr="00B806C9">
        <w:t xml:space="preserve">jāveic izmaiņas </w:t>
      </w:r>
      <w:r w:rsidR="006E52C4" w:rsidRPr="00B806C9">
        <w:t>2016.gada</w:t>
      </w:r>
      <w:r w:rsidRPr="00B806C9">
        <w:t xml:space="preserve"> </w:t>
      </w:r>
      <w:r w:rsidR="00AE38D1" w:rsidRPr="00B806C9">
        <w:t xml:space="preserve">4.oktobra </w:t>
      </w:r>
      <w:r w:rsidR="00867906" w:rsidRPr="00B806C9">
        <w:t>Ogres novada būvvaldes a</w:t>
      </w:r>
      <w:r w:rsidR="00905FBD" w:rsidRPr="00B806C9">
        <w:t>kceptētajā</w:t>
      </w:r>
      <w:r w:rsidR="00867906" w:rsidRPr="00B806C9">
        <w:t xml:space="preserve"> būvprojektā attiecībā uz būvapjomu</w:t>
      </w:r>
      <w:r w:rsidR="00354CD8" w:rsidRPr="00B806C9">
        <w:t xml:space="preserve"> D</w:t>
      </w:r>
      <w:r w:rsidR="006E52C4" w:rsidRPr="00B806C9">
        <w:t>zīvojamās mājas nodošanai ekspluatācijā</w:t>
      </w:r>
      <w:r w:rsidR="00867906" w:rsidRPr="00B806C9">
        <w:t xml:space="preserve">, sadalot </w:t>
      </w:r>
      <w:r w:rsidR="00A768BB" w:rsidRPr="00B806C9">
        <w:t xml:space="preserve">veicamos būvdarbus </w:t>
      </w:r>
      <w:r w:rsidR="00B4309E" w:rsidRPr="00B806C9">
        <w:t xml:space="preserve">divās </w:t>
      </w:r>
      <w:r w:rsidR="00867906" w:rsidRPr="00B806C9">
        <w:t>kārtās</w:t>
      </w:r>
      <w:r w:rsidR="00B4309E" w:rsidRPr="00B806C9">
        <w:t>:</w:t>
      </w:r>
    </w:p>
    <w:p w:rsidR="00B1218A" w:rsidRPr="00B806C9" w:rsidRDefault="00B4309E" w:rsidP="00537EA7">
      <w:pPr>
        <w:pStyle w:val="BodyTextIndent"/>
        <w:numPr>
          <w:ilvl w:val="2"/>
          <w:numId w:val="5"/>
        </w:numPr>
        <w:ind w:left="1418" w:right="-96" w:hanging="851"/>
      </w:pPr>
      <w:r w:rsidRPr="00B806C9">
        <w:t>būvdarbi, kas nepieciešami ēkas nodošanai ekspluatācijā</w:t>
      </w:r>
      <w:r w:rsidR="00A768BB" w:rsidRPr="00B806C9">
        <w:t xml:space="preserve"> (pirmā kārta)</w:t>
      </w:r>
      <w:r w:rsidRPr="00B806C9">
        <w:t>;</w:t>
      </w:r>
    </w:p>
    <w:p w:rsidR="00B4309E" w:rsidRPr="00B806C9" w:rsidRDefault="007C1B82" w:rsidP="00537EA7">
      <w:pPr>
        <w:pStyle w:val="BodyTextIndent"/>
        <w:numPr>
          <w:ilvl w:val="2"/>
          <w:numId w:val="5"/>
        </w:numPr>
        <w:ind w:left="1418" w:right="-96" w:hanging="851"/>
      </w:pPr>
      <w:r w:rsidRPr="00B806C9">
        <w:t>b</w:t>
      </w:r>
      <w:r w:rsidR="00B4309E" w:rsidRPr="00B806C9">
        <w:t>ūvdarbi teritorijas labiekārtošanai</w:t>
      </w:r>
      <w:r w:rsidR="00A768BB" w:rsidRPr="00B806C9">
        <w:t xml:space="preserve"> (otrā kārta).</w:t>
      </w:r>
    </w:p>
    <w:p w:rsidR="00B4309E" w:rsidRPr="00B806C9" w:rsidRDefault="00A768BB" w:rsidP="00B35C39">
      <w:pPr>
        <w:pStyle w:val="BodyTextIndent"/>
        <w:numPr>
          <w:ilvl w:val="1"/>
          <w:numId w:val="5"/>
        </w:numPr>
        <w:ind w:left="0" w:right="-96" w:firstLine="567"/>
        <w:rPr>
          <w:szCs w:val="24"/>
        </w:rPr>
      </w:pPr>
      <w:r w:rsidRPr="00B806C9">
        <w:t>B</w:t>
      </w:r>
      <w:r w:rsidR="00B4309E" w:rsidRPr="00B806C9">
        <w:t>ūvprojekt</w:t>
      </w:r>
      <w:r w:rsidRPr="00B806C9">
        <w:t xml:space="preserve">u ar grozījumiem un </w:t>
      </w:r>
      <w:r w:rsidR="00B4309E" w:rsidRPr="00B806C9">
        <w:t>paskaidrojumu rakstu par veiktajām izmaiņām iesniegt Ogres novada būvvaldē atkārtotai akceptēšanai.</w:t>
      </w:r>
    </w:p>
    <w:p w:rsidR="00905FBD" w:rsidRPr="00B806C9" w:rsidRDefault="00747711" w:rsidP="00B35C39">
      <w:pPr>
        <w:pStyle w:val="BodyTextIndent"/>
        <w:numPr>
          <w:ilvl w:val="1"/>
          <w:numId w:val="5"/>
        </w:numPr>
        <w:ind w:left="0" w:right="-96" w:firstLine="567"/>
        <w:rPr>
          <w:szCs w:val="24"/>
        </w:rPr>
      </w:pPr>
      <w:r w:rsidRPr="00B806C9">
        <w:rPr>
          <w:szCs w:val="24"/>
        </w:rPr>
        <w:t>Pēc grozījumu izdarīšanas būvatļaujā un būvprojekta atkārtotas akceptēšanas Ogres novada būvvaldē</w:t>
      </w:r>
      <w:r w:rsidRPr="00B806C9">
        <w:t>, iesniegt Pasūtītājam akceptēto būvprojektu.</w:t>
      </w:r>
    </w:p>
    <w:p w:rsidR="00B1218A" w:rsidRPr="00B806C9" w:rsidRDefault="00867906" w:rsidP="00B35C39">
      <w:pPr>
        <w:pStyle w:val="BodyTextIndent"/>
        <w:numPr>
          <w:ilvl w:val="1"/>
          <w:numId w:val="5"/>
        </w:numPr>
        <w:ind w:left="0" w:right="-96" w:firstLine="567"/>
        <w:rPr>
          <w:szCs w:val="24"/>
        </w:rPr>
      </w:pPr>
      <w:r w:rsidRPr="00B806C9">
        <w:rPr>
          <w:szCs w:val="24"/>
        </w:rPr>
        <w:t xml:space="preserve">Pēc grozījumu izdarīšanas būvatļaujā un būvprojekta </w:t>
      </w:r>
      <w:r w:rsidR="00B4309E" w:rsidRPr="00B806C9">
        <w:rPr>
          <w:szCs w:val="24"/>
        </w:rPr>
        <w:t xml:space="preserve">atkārtotas </w:t>
      </w:r>
      <w:r w:rsidR="007C1B82" w:rsidRPr="00B806C9">
        <w:rPr>
          <w:szCs w:val="24"/>
        </w:rPr>
        <w:t>akceptēšanas</w:t>
      </w:r>
      <w:r w:rsidRPr="00B806C9">
        <w:rPr>
          <w:szCs w:val="24"/>
        </w:rPr>
        <w:t xml:space="preserve"> Ogres </w:t>
      </w:r>
      <w:r w:rsidR="00905FBD" w:rsidRPr="00B806C9">
        <w:rPr>
          <w:szCs w:val="24"/>
        </w:rPr>
        <w:t>novada</w:t>
      </w:r>
      <w:r w:rsidRPr="00B806C9">
        <w:rPr>
          <w:szCs w:val="24"/>
        </w:rPr>
        <w:t xml:space="preserve"> būvvaldē, veikt pirmās kārtas būvdarbus</w:t>
      </w:r>
      <w:r w:rsidR="007C1B82" w:rsidRPr="00B806C9">
        <w:rPr>
          <w:szCs w:val="24"/>
        </w:rPr>
        <w:t>,</w:t>
      </w:r>
      <w:r w:rsidRPr="00B806C9">
        <w:rPr>
          <w:szCs w:val="24"/>
        </w:rPr>
        <w:t xml:space="preserve"> </w:t>
      </w:r>
      <w:r w:rsidR="007C1B82" w:rsidRPr="00B806C9">
        <w:t xml:space="preserve">kas nepieciešami </w:t>
      </w:r>
      <w:r w:rsidR="00A768BB" w:rsidRPr="00B806C9">
        <w:t xml:space="preserve">Dzīvojamās mājas </w:t>
      </w:r>
      <w:r w:rsidR="007C1B82" w:rsidRPr="00B806C9">
        <w:t>nodošanai ekspluatācijā</w:t>
      </w:r>
      <w:r w:rsidR="007C1B82" w:rsidRPr="00B806C9">
        <w:rPr>
          <w:szCs w:val="24"/>
        </w:rPr>
        <w:t xml:space="preserve"> </w:t>
      </w:r>
      <w:r w:rsidR="00AC5571" w:rsidRPr="00B806C9">
        <w:rPr>
          <w:szCs w:val="24"/>
        </w:rPr>
        <w:t>saskaņā ar būvprojektu,</w:t>
      </w:r>
      <w:r w:rsidRPr="00B806C9">
        <w:rPr>
          <w:szCs w:val="24"/>
        </w:rPr>
        <w:t xml:space="preserve"> iesniegto būvdarbu tāmi</w:t>
      </w:r>
      <w:r w:rsidR="00AC5571" w:rsidRPr="00B806C9">
        <w:rPr>
          <w:szCs w:val="24"/>
        </w:rPr>
        <w:t xml:space="preserve"> un Tehniskās specifikācijas </w:t>
      </w:r>
      <w:r w:rsidR="00905FBD" w:rsidRPr="00B806C9">
        <w:rPr>
          <w:szCs w:val="24"/>
        </w:rPr>
        <w:t>2.pielikumā</w:t>
      </w:r>
      <w:r w:rsidR="00AC5571" w:rsidRPr="00B806C9">
        <w:rPr>
          <w:szCs w:val="24"/>
        </w:rPr>
        <w:t xml:space="preserve"> </w:t>
      </w:r>
      <w:r w:rsidR="00A768BB" w:rsidRPr="00B806C9">
        <w:rPr>
          <w:szCs w:val="24"/>
        </w:rPr>
        <w:t>minēto paredzamo</w:t>
      </w:r>
      <w:r w:rsidR="00AC5571" w:rsidRPr="00B806C9">
        <w:rPr>
          <w:szCs w:val="24"/>
        </w:rPr>
        <w:t xml:space="preserve"> būvdarbu apjomu</w:t>
      </w:r>
      <w:r w:rsidRPr="00B806C9">
        <w:rPr>
          <w:szCs w:val="24"/>
        </w:rPr>
        <w:t>.</w:t>
      </w:r>
    </w:p>
    <w:p w:rsidR="005F3779" w:rsidRPr="00B806C9" w:rsidRDefault="00905FBD" w:rsidP="00B35C39">
      <w:pPr>
        <w:pStyle w:val="BodyTextIndent"/>
        <w:numPr>
          <w:ilvl w:val="1"/>
          <w:numId w:val="5"/>
        </w:numPr>
        <w:ind w:left="0" w:right="-96" w:firstLine="567"/>
        <w:rPr>
          <w:szCs w:val="24"/>
        </w:rPr>
      </w:pPr>
      <w:r w:rsidRPr="00B806C9">
        <w:rPr>
          <w:szCs w:val="24"/>
        </w:rPr>
        <w:t>Pirmās kārtas b</w:t>
      </w:r>
      <w:r w:rsidR="005F3779" w:rsidRPr="00B806C9">
        <w:rPr>
          <w:szCs w:val="24"/>
        </w:rPr>
        <w:t xml:space="preserve">ūvdarbu laikā veikt autoruzraudzību saskaņā ar </w:t>
      </w:r>
      <w:r w:rsidR="00B4309E" w:rsidRPr="00B806C9">
        <w:rPr>
          <w:szCs w:val="24"/>
        </w:rPr>
        <w:t>akceptēto</w:t>
      </w:r>
      <w:r w:rsidR="007C1B82" w:rsidRPr="00B806C9">
        <w:rPr>
          <w:szCs w:val="24"/>
        </w:rPr>
        <w:t xml:space="preserve"> </w:t>
      </w:r>
      <w:r w:rsidR="005F3779" w:rsidRPr="00B806C9">
        <w:rPr>
          <w:szCs w:val="24"/>
        </w:rPr>
        <w:t>būvprojektu.</w:t>
      </w:r>
    </w:p>
    <w:p w:rsidR="007631B6" w:rsidRPr="00B806C9" w:rsidRDefault="00A768BB" w:rsidP="00B35C39">
      <w:pPr>
        <w:pStyle w:val="BodyTextIndent"/>
        <w:numPr>
          <w:ilvl w:val="1"/>
          <w:numId w:val="5"/>
        </w:numPr>
        <w:ind w:left="0" w:right="-96" w:firstLine="567"/>
        <w:rPr>
          <w:szCs w:val="24"/>
        </w:rPr>
      </w:pPr>
      <w:r w:rsidRPr="00B806C9">
        <w:rPr>
          <w:szCs w:val="24"/>
        </w:rPr>
        <w:t>Pasūtīt</w:t>
      </w:r>
      <w:r w:rsidR="007631B6" w:rsidRPr="00B806C9">
        <w:rPr>
          <w:szCs w:val="24"/>
        </w:rPr>
        <w:t xml:space="preserve"> Dzīvojamās mājas kadastrāl</w:t>
      </w:r>
      <w:r w:rsidRPr="00B806C9">
        <w:rPr>
          <w:szCs w:val="24"/>
        </w:rPr>
        <w:t>o</w:t>
      </w:r>
      <w:r w:rsidR="007631B6" w:rsidRPr="00B806C9">
        <w:rPr>
          <w:szCs w:val="24"/>
        </w:rPr>
        <w:t xml:space="preserve"> uzmērīšan</w:t>
      </w:r>
      <w:r w:rsidRPr="00B806C9">
        <w:rPr>
          <w:szCs w:val="24"/>
        </w:rPr>
        <w:t>u</w:t>
      </w:r>
      <w:r w:rsidR="007631B6" w:rsidRPr="00B806C9">
        <w:rPr>
          <w:szCs w:val="24"/>
        </w:rPr>
        <w:t xml:space="preserve"> </w:t>
      </w:r>
      <w:r w:rsidRPr="00B806C9">
        <w:rPr>
          <w:szCs w:val="24"/>
        </w:rPr>
        <w:t>(</w:t>
      </w:r>
      <w:r w:rsidR="002901EE" w:rsidRPr="00B806C9">
        <w:rPr>
          <w:szCs w:val="24"/>
        </w:rPr>
        <w:t xml:space="preserve">veicot pasūtījumu </w:t>
      </w:r>
      <w:r w:rsidRPr="00B806C9">
        <w:rPr>
          <w:szCs w:val="24"/>
        </w:rPr>
        <w:t>1 kadastrālās uzmērīšanas lietas eksemplāru</w:t>
      </w:r>
      <w:r w:rsidR="00185C08" w:rsidRPr="00B806C9">
        <w:rPr>
          <w:szCs w:val="24"/>
        </w:rPr>
        <w:t xml:space="preserve"> pieprasīt izsniegt elektroniskā form</w:t>
      </w:r>
      <w:r w:rsidR="002901EE" w:rsidRPr="00B806C9">
        <w:rPr>
          <w:szCs w:val="24"/>
        </w:rPr>
        <w:t>ā</w:t>
      </w:r>
      <w:r w:rsidR="00185C08" w:rsidRPr="00B806C9">
        <w:rPr>
          <w:szCs w:val="24"/>
        </w:rPr>
        <w:t xml:space="preserve"> un 1 </w:t>
      </w:r>
      <w:r w:rsidR="002901EE" w:rsidRPr="00B806C9">
        <w:rPr>
          <w:szCs w:val="24"/>
        </w:rPr>
        <w:t xml:space="preserve">papildus </w:t>
      </w:r>
      <w:r w:rsidR="00185C08" w:rsidRPr="00B806C9">
        <w:rPr>
          <w:szCs w:val="24"/>
        </w:rPr>
        <w:t>eksemplāru pap</w:t>
      </w:r>
      <w:r w:rsidR="002901EE" w:rsidRPr="00B806C9">
        <w:rPr>
          <w:szCs w:val="24"/>
        </w:rPr>
        <w:t>īra formā)</w:t>
      </w:r>
      <w:r w:rsidR="007631B6" w:rsidRPr="00B806C9">
        <w:rPr>
          <w:szCs w:val="24"/>
        </w:rPr>
        <w:t>.</w:t>
      </w:r>
    </w:p>
    <w:p w:rsidR="00B1218A" w:rsidRPr="00B806C9" w:rsidRDefault="00867906" w:rsidP="00B35C39">
      <w:pPr>
        <w:pStyle w:val="BodyTextIndent"/>
        <w:numPr>
          <w:ilvl w:val="1"/>
          <w:numId w:val="5"/>
        </w:numPr>
        <w:ind w:left="0" w:right="-96" w:firstLine="567"/>
        <w:rPr>
          <w:szCs w:val="24"/>
        </w:rPr>
      </w:pPr>
      <w:r w:rsidRPr="00B806C9">
        <w:rPr>
          <w:szCs w:val="24"/>
        </w:rPr>
        <w:t xml:space="preserve">Pēc </w:t>
      </w:r>
      <w:r w:rsidR="00905FBD" w:rsidRPr="00B806C9">
        <w:rPr>
          <w:szCs w:val="24"/>
        </w:rPr>
        <w:t xml:space="preserve">pirmās kārtas </w:t>
      </w:r>
      <w:r w:rsidR="005F3779" w:rsidRPr="00B806C9">
        <w:rPr>
          <w:szCs w:val="24"/>
        </w:rPr>
        <w:t xml:space="preserve">būvdarbu pabeigšanas </w:t>
      </w:r>
      <w:r w:rsidR="005F3779" w:rsidRPr="00B806C9">
        <w:t>n</w:t>
      </w:r>
      <w:r w:rsidR="00B1218A" w:rsidRPr="00B806C9">
        <w:t xml:space="preserve">odrošināt Dzīvojamās mājas pieņemšanu ekspluatācijā, iesniedzot Ogres novada pašvaldības būvvaldē Ministru kabineta 2014.gada 2.septembra noteikumu Nr.529 “Ēku būvnoteikumi” 167.punktā noteiktos dokumentus, t.sk.: </w:t>
      </w:r>
    </w:p>
    <w:p w:rsidR="00B1218A" w:rsidRPr="00B806C9" w:rsidRDefault="00B1218A" w:rsidP="00B35C39">
      <w:pPr>
        <w:pStyle w:val="BodyTextIndent"/>
        <w:numPr>
          <w:ilvl w:val="2"/>
          <w:numId w:val="5"/>
        </w:numPr>
        <w:ind w:left="1418" w:right="-96" w:hanging="851"/>
      </w:pPr>
      <w:r w:rsidRPr="00B806C9">
        <w:t xml:space="preserve">apliecinājumu par </w:t>
      </w:r>
      <w:r w:rsidR="002901EE" w:rsidRPr="00B806C9">
        <w:t>Dzīvojamās mājas</w:t>
      </w:r>
      <w:r w:rsidRPr="00B806C9">
        <w:t xml:space="preserve"> gatavību ekspluatācijai;</w:t>
      </w:r>
    </w:p>
    <w:p w:rsidR="00B1218A" w:rsidRPr="00B806C9" w:rsidRDefault="00B1218A" w:rsidP="00B35C39">
      <w:pPr>
        <w:pStyle w:val="BodyTextIndent"/>
        <w:numPr>
          <w:ilvl w:val="2"/>
          <w:numId w:val="5"/>
        </w:numPr>
        <w:ind w:left="1418" w:right="-96" w:hanging="851"/>
      </w:pPr>
      <w:r w:rsidRPr="00B806C9">
        <w:t>institūciju, kuras ir izdevušas tehniskos vai īpašos noteikumus, atzinumus par ēkas vai tās daļas gatavību ekspluatācijai, tās atbilstību tehniskajiem vai īpašajiem noteikumiem un normatīvo aktu prasībām;</w:t>
      </w:r>
    </w:p>
    <w:p w:rsidR="00B1218A" w:rsidRPr="00B806C9" w:rsidRDefault="00B1218A" w:rsidP="00B35C39">
      <w:pPr>
        <w:pStyle w:val="BodyTextIndent"/>
        <w:numPr>
          <w:ilvl w:val="2"/>
          <w:numId w:val="5"/>
        </w:numPr>
        <w:ind w:left="1418" w:right="-96" w:hanging="851"/>
      </w:pPr>
      <w:r w:rsidRPr="00B806C9">
        <w:t>Valsts ugunsdzēsības un glābšanas dienesta atzinumu par atbilstību ugunsdrošības prasībām;</w:t>
      </w:r>
    </w:p>
    <w:p w:rsidR="00B1218A" w:rsidRPr="00B806C9" w:rsidRDefault="00B1218A" w:rsidP="00B35C39">
      <w:pPr>
        <w:pStyle w:val="BodyTextIndent"/>
        <w:numPr>
          <w:ilvl w:val="2"/>
          <w:numId w:val="5"/>
        </w:numPr>
        <w:ind w:left="1418" w:right="-96" w:hanging="851"/>
      </w:pPr>
      <w:r w:rsidRPr="00B806C9">
        <w:t>izpildmērījumu plānu, tai skaitā vertikālo uzmērījumu;</w:t>
      </w:r>
    </w:p>
    <w:p w:rsidR="00B1218A" w:rsidRPr="00B806C9" w:rsidRDefault="00B1218A" w:rsidP="00B35C39">
      <w:pPr>
        <w:pStyle w:val="BodyTextIndent"/>
        <w:numPr>
          <w:ilvl w:val="2"/>
          <w:numId w:val="5"/>
        </w:numPr>
        <w:ind w:left="1418" w:right="-96" w:hanging="851"/>
      </w:pPr>
      <w:r w:rsidRPr="00B806C9">
        <w:t>tehnisko noteikumu izsniedzēju atzinumus par inženiertīklu gatavību ekspluatācijai;</w:t>
      </w:r>
    </w:p>
    <w:p w:rsidR="00B1218A" w:rsidRPr="00B806C9" w:rsidRDefault="00B1218A" w:rsidP="00B35C39">
      <w:pPr>
        <w:pStyle w:val="BodyTextIndent"/>
        <w:numPr>
          <w:ilvl w:val="2"/>
          <w:numId w:val="5"/>
        </w:numPr>
        <w:ind w:left="1418" w:right="-96" w:hanging="851"/>
      </w:pPr>
      <w:r w:rsidRPr="00B806C9">
        <w:lastRenderedPageBreak/>
        <w:t>būvprojektā paredzēto tehnoloģisko iekārtu, speciālo sistēmu un iekārtu pārbaudes protokolus un pieņemšanas aktus, kā arī atbilstības apliecinājumus, ja to nepieciešamību nosaka normatīvie akti par iekārtu drošību;</w:t>
      </w:r>
    </w:p>
    <w:p w:rsidR="00B1218A" w:rsidRPr="00B806C9" w:rsidRDefault="00B1218A" w:rsidP="00B35C39">
      <w:pPr>
        <w:pStyle w:val="BodyTextIndent"/>
        <w:numPr>
          <w:ilvl w:val="2"/>
          <w:numId w:val="5"/>
        </w:numPr>
        <w:ind w:left="1418" w:right="-96" w:hanging="851"/>
      </w:pPr>
      <w:r w:rsidRPr="00B806C9">
        <w:t>iebūvēto būvizstrādājumu atbilstību apliecinošu dokumentāciju;</w:t>
      </w:r>
    </w:p>
    <w:p w:rsidR="00B1218A" w:rsidRPr="00B806C9" w:rsidRDefault="002901EE" w:rsidP="00B35C39">
      <w:pPr>
        <w:pStyle w:val="BodyTextIndent"/>
        <w:numPr>
          <w:ilvl w:val="2"/>
          <w:numId w:val="5"/>
        </w:numPr>
        <w:ind w:left="1418" w:right="-96" w:hanging="851"/>
      </w:pPr>
      <w:r w:rsidRPr="00B806C9">
        <w:t xml:space="preserve">aktuālu </w:t>
      </w:r>
      <w:r w:rsidR="00B1218A" w:rsidRPr="00B806C9">
        <w:t>ēkas kadastrālās uzmērīšanas lietu;</w:t>
      </w:r>
    </w:p>
    <w:p w:rsidR="00B1218A" w:rsidRPr="00B806C9" w:rsidRDefault="00B1218A" w:rsidP="00B35C39">
      <w:pPr>
        <w:pStyle w:val="BodyTextIndent"/>
        <w:numPr>
          <w:ilvl w:val="2"/>
          <w:numId w:val="5"/>
        </w:numPr>
        <w:ind w:left="1418" w:right="-96" w:hanging="851"/>
      </w:pPr>
      <w:r w:rsidRPr="00B806C9">
        <w:t>ēkas energoefektivitātes pagaidu sertifikātu, kas izdots saskaņā ar normatīvajiem aktiem ēku energoefektivitātes jomā;</w:t>
      </w:r>
    </w:p>
    <w:p w:rsidR="00B1218A" w:rsidRPr="00B806C9" w:rsidRDefault="00B1218A" w:rsidP="00B35C39">
      <w:pPr>
        <w:pStyle w:val="BodyTextIndent"/>
        <w:numPr>
          <w:ilvl w:val="2"/>
          <w:numId w:val="5"/>
        </w:numPr>
        <w:ind w:left="1418" w:right="-96" w:hanging="851"/>
      </w:pPr>
      <w:r w:rsidRPr="00B806C9">
        <w:t>elektroinstalācijas pārbaudes dokumentāciju;</w:t>
      </w:r>
    </w:p>
    <w:p w:rsidR="00B1218A" w:rsidRPr="00B806C9" w:rsidRDefault="00B1218A" w:rsidP="00B35C39">
      <w:pPr>
        <w:pStyle w:val="BodyTextIndent"/>
        <w:numPr>
          <w:ilvl w:val="2"/>
          <w:numId w:val="5"/>
        </w:numPr>
        <w:ind w:left="1418" w:right="-96" w:hanging="851"/>
      </w:pPr>
      <w:r w:rsidRPr="00B806C9">
        <w:t>aktu par dūmkanālu un ventilācijas kanālu tehnisko stāvokli.</w:t>
      </w:r>
    </w:p>
    <w:p w:rsidR="00B1218A" w:rsidRPr="00B806C9" w:rsidRDefault="00B1218A" w:rsidP="00B35C39">
      <w:pPr>
        <w:pStyle w:val="BodyTextIndent"/>
        <w:numPr>
          <w:ilvl w:val="1"/>
          <w:numId w:val="5"/>
        </w:numPr>
        <w:ind w:left="0" w:right="-96" w:firstLine="567"/>
      </w:pPr>
      <w:r w:rsidRPr="00B806C9">
        <w:t xml:space="preserve">Iesniegt </w:t>
      </w:r>
      <w:r w:rsidR="00747711" w:rsidRPr="00B806C9">
        <w:t>Pasūtītājam</w:t>
      </w:r>
      <w:r w:rsidRPr="00B806C9">
        <w:t xml:space="preserve"> aktu par Dzīvojamās m</w:t>
      </w:r>
      <w:r w:rsidR="006E52C4" w:rsidRPr="00B806C9">
        <w:t>ājas pieņemšanu ekspluatācijā</w:t>
      </w:r>
      <w:r w:rsidR="002901EE" w:rsidRPr="00B806C9">
        <w:t xml:space="preserve"> un Dzīvojamās mājas aktuālo kadastrālās uzmērīšanas lietu</w:t>
      </w:r>
      <w:r w:rsidRPr="00B806C9">
        <w:t>.</w:t>
      </w:r>
    </w:p>
    <w:p w:rsidR="00B1218A" w:rsidRPr="00B806C9" w:rsidRDefault="00B1218A" w:rsidP="00B1218A">
      <w:pPr>
        <w:pStyle w:val="BodyTextIndent"/>
        <w:ind w:left="0" w:right="-96" w:firstLine="0"/>
      </w:pPr>
    </w:p>
    <w:p w:rsidR="00B1218A" w:rsidRPr="00B806C9" w:rsidRDefault="00B1218A" w:rsidP="00FE76E0">
      <w:pPr>
        <w:pStyle w:val="ListParagraph"/>
        <w:numPr>
          <w:ilvl w:val="0"/>
          <w:numId w:val="5"/>
        </w:numPr>
        <w:ind w:left="284" w:right="-96" w:hanging="284"/>
        <w:jc w:val="both"/>
        <w:rPr>
          <w:b/>
        </w:rPr>
      </w:pPr>
      <w:r w:rsidRPr="00B806C9">
        <w:rPr>
          <w:b/>
        </w:rPr>
        <w:t>Izpildes termiņš</w:t>
      </w:r>
      <w:r w:rsidRPr="00B806C9">
        <w:t xml:space="preserve"> </w:t>
      </w:r>
      <w:r w:rsidRPr="00B806C9">
        <w:rPr>
          <w:b/>
        </w:rPr>
        <w:t>Darba uzdevuma veikšanai:</w:t>
      </w:r>
    </w:p>
    <w:p w:rsidR="00747711" w:rsidRPr="00B806C9" w:rsidRDefault="005539B6" w:rsidP="00FE76E0">
      <w:pPr>
        <w:pStyle w:val="ListParagraph"/>
        <w:numPr>
          <w:ilvl w:val="1"/>
          <w:numId w:val="5"/>
        </w:numPr>
        <w:ind w:left="1418" w:right="-96" w:hanging="851"/>
        <w:jc w:val="both"/>
      </w:pPr>
      <w:r w:rsidRPr="00B806C9">
        <w:rPr>
          <w:b/>
        </w:rPr>
        <w:t>6</w:t>
      </w:r>
      <w:r w:rsidR="00FE76E0" w:rsidRPr="00B806C9">
        <w:rPr>
          <w:b/>
        </w:rPr>
        <w:t xml:space="preserve"> </w:t>
      </w:r>
      <w:r w:rsidR="00B1218A" w:rsidRPr="00B806C9">
        <w:rPr>
          <w:b/>
        </w:rPr>
        <w:t>(</w:t>
      </w:r>
      <w:r w:rsidRPr="00B806C9">
        <w:rPr>
          <w:b/>
        </w:rPr>
        <w:t>seši</w:t>
      </w:r>
      <w:r w:rsidR="007C1B82" w:rsidRPr="00B806C9">
        <w:rPr>
          <w:b/>
        </w:rPr>
        <w:t>)</w:t>
      </w:r>
      <w:r w:rsidR="00B1218A" w:rsidRPr="00B806C9">
        <w:rPr>
          <w:b/>
        </w:rPr>
        <w:t xml:space="preserve"> </w:t>
      </w:r>
      <w:r w:rsidR="00B1218A" w:rsidRPr="00B806C9">
        <w:t>mēneši no iepi</w:t>
      </w:r>
      <w:r w:rsidR="00747711" w:rsidRPr="00B806C9">
        <w:t>rkuma līguma noslēgšanas dienas, tajā skaitā:</w:t>
      </w:r>
    </w:p>
    <w:p w:rsidR="00FE76E0" w:rsidRPr="00B806C9" w:rsidRDefault="00747711" w:rsidP="00FE76E0">
      <w:pPr>
        <w:pStyle w:val="ListParagraph"/>
        <w:numPr>
          <w:ilvl w:val="2"/>
          <w:numId w:val="5"/>
        </w:numPr>
        <w:ind w:left="1418" w:right="-96" w:hanging="851"/>
        <w:jc w:val="both"/>
      </w:pPr>
      <w:r w:rsidRPr="00B806C9">
        <w:t>2 (divi) mēneši projekta izmaiņu veikšanai un atkārtotai akceptēšanai Ogres novada būvvaldē;</w:t>
      </w:r>
    </w:p>
    <w:p w:rsidR="00747711" w:rsidRPr="00B806C9" w:rsidRDefault="005539B6" w:rsidP="00FE76E0">
      <w:pPr>
        <w:pStyle w:val="ListParagraph"/>
        <w:numPr>
          <w:ilvl w:val="2"/>
          <w:numId w:val="5"/>
        </w:numPr>
        <w:ind w:left="1418" w:right="-96" w:hanging="851"/>
        <w:jc w:val="both"/>
      </w:pPr>
      <w:r w:rsidRPr="00B806C9">
        <w:t>4</w:t>
      </w:r>
      <w:r w:rsidR="00747711" w:rsidRPr="00B806C9">
        <w:t xml:space="preserve"> (</w:t>
      </w:r>
      <w:r w:rsidRPr="00B806C9">
        <w:t>četri</w:t>
      </w:r>
      <w:r w:rsidR="00747711" w:rsidRPr="00B806C9">
        <w:t>) mēneši pirmās kārtas būvdarbu veikšanai un Dzīvojamās mājas nodošanai ekspluatācijā.</w:t>
      </w:r>
    </w:p>
    <w:p w:rsidR="00B1218A" w:rsidRPr="00B806C9" w:rsidRDefault="00B1218A" w:rsidP="00B1218A">
      <w:pPr>
        <w:ind w:right="-96"/>
        <w:jc w:val="both"/>
      </w:pPr>
      <w:r w:rsidRPr="00B806C9">
        <w:t xml:space="preserve"> </w:t>
      </w:r>
    </w:p>
    <w:p w:rsidR="00B1218A" w:rsidRPr="00B806C9" w:rsidRDefault="00B1218A" w:rsidP="00FE76E0">
      <w:pPr>
        <w:pStyle w:val="ListParagraph"/>
        <w:numPr>
          <w:ilvl w:val="0"/>
          <w:numId w:val="5"/>
        </w:numPr>
        <w:ind w:left="284" w:right="-96" w:hanging="284"/>
        <w:jc w:val="both"/>
        <w:rPr>
          <w:b/>
        </w:rPr>
      </w:pPr>
      <w:r w:rsidRPr="00B806C9">
        <w:rPr>
          <w:b/>
        </w:rPr>
        <w:t>Papildus prasības</w:t>
      </w:r>
    </w:p>
    <w:p w:rsidR="00B1218A" w:rsidRPr="00B806C9" w:rsidRDefault="00B1218A" w:rsidP="00B35C39">
      <w:pPr>
        <w:numPr>
          <w:ilvl w:val="1"/>
          <w:numId w:val="5"/>
        </w:numPr>
        <w:ind w:left="1418" w:right="-96" w:hanging="851"/>
        <w:jc w:val="both"/>
        <w:rPr>
          <w:b/>
        </w:rPr>
      </w:pPr>
      <w:r w:rsidRPr="00B806C9">
        <w:t>Pretendentam jāveic Dzīvojamās mājas apskate</w:t>
      </w:r>
      <w:r w:rsidR="001752BB" w:rsidRPr="00B806C9">
        <w:t xml:space="preserve"> pirms piedāvājuma iesniegšanas</w:t>
      </w:r>
      <w:r w:rsidRPr="00B806C9">
        <w:t>.</w:t>
      </w:r>
    </w:p>
    <w:p w:rsidR="00B1218A" w:rsidRPr="00B806C9" w:rsidRDefault="006E52C4" w:rsidP="00B35C39">
      <w:pPr>
        <w:numPr>
          <w:ilvl w:val="1"/>
          <w:numId w:val="5"/>
        </w:numPr>
        <w:ind w:left="0" w:right="-96" w:firstLine="567"/>
        <w:jc w:val="both"/>
        <w:rPr>
          <w:b/>
        </w:rPr>
      </w:pPr>
      <w:r w:rsidRPr="00B806C9">
        <w:t>Izpildītājam patstāvīgi jāsaņem visi saskaņojumi, jārisina jautājumi un problēmas, kas saistīti ar darba uzdevumu izpildē nepieciešamo darbu un dokumentu saņemšanu un saskaņošanu</w:t>
      </w:r>
      <w:r w:rsidR="00B1218A" w:rsidRPr="00B806C9">
        <w:t>.</w:t>
      </w:r>
    </w:p>
    <w:p w:rsidR="00B1218A" w:rsidRPr="00B806C9" w:rsidRDefault="00B1218A" w:rsidP="00B35C39">
      <w:pPr>
        <w:numPr>
          <w:ilvl w:val="1"/>
          <w:numId w:val="5"/>
        </w:numPr>
        <w:ind w:left="0" w:right="-96" w:firstLine="567"/>
        <w:jc w:val="both"/>
        <w:rPr>
          <w:b/>
        </w:rPr>
      </w:pPr>
      <w:r w:rsidRPr="00B806C9">
        <w:t xml:space="preserve">Šī darba uzdevuma ietvaros izpildītājs netiks pilnvarots parakstīt dokumentus, kas radīs saistības </w:t>
      </w:r>
      <w:r w:rsidR="006E52C4" w:rsidRPr="00B806C9">
        <w:t>Pasūtītājam</w:t>
      </w:r>
      <w:r w:rsidRPr="00B806C9">
        <w:t>.</w:t>
      </w:r>
    </w:p>
    <w:p w:rsidR="00B1218A" w:rsidRPr="00B806C9" w:rsidRDefault="00B1218A" w:rsidP="00B1218A">
      <w:pPr>
        <w:ind w:right="-96"/>
        <w:jc w:val="both"/>
      </w:pPr>
    </w:p>
    <w:p w:rsidR="00B1218A" w:rsidRPr="00B806C9" w:rsidRDefault="00B1218A" w:rsidP="00B1218A">
      <w:pPr>
        <w:pStyle w:val="ListParagraph"/>
        <w:ind w:right="-96"/>
        <w:jc w:val="both"/>
      </w:pPr>
    </w:p>
    <w:p w:rsidR="00B1218A" w:rsidRPr="00B806C9" w:rsidRDefault="007C1B82" w:rsidP="007C1B82">
      <w:pPr>
        <w:ind w:right="-96"/>
        <w:jc w:val="both"/>
      </w:pPr>
      <w:r w:rsidRPr="00B806C9">
        <w:t>Pasūtītāja</w:t>
      </w:r>
      <w:r w:rsidR="00B1218A" w:rsidRPr="00B806C9">
        <w:t xml:space="preserve"> rīcībā esošie </w:t>
      </w:r>
      <w:r w:rsidRPr="00B806C9">
        <w:t xml:space="preserve">dokumenti - Ogres novada pašvaldības Attīstības departamenta Būvvaldes 2016.gada 4.oktobrī izsniegtā būvatļauja Nr.BIS/BV-4.1-2016-3872 un 2016.gada </w:t>
      </w:r>
      <w:r w:rsidR="00AC5571" w:rsidRPr="00B806C9">
        <w:t xml:space="preserve">4.oktobrī </w:t>
      </w:r>
      <w:r w:rsidRPr="00B806C9">
        <w:t>Ogres novada būvvaldes akceptētais Dzīvojamās mājas būvprojekts</w:t>
      </w:r>
      <w:r w:rsidR="00B1218A" w:rsidRPr="00B806C9">
        <w:t>, kas ir ierobe</w:t>
      </w:r>
      <w:r w:rsidR="00781707" w:rsidRPr="00B806C9">
        <w:t>žotas pieejamības informācija, P</w:t>
      </w:r>
      <w:r w:rsidR="00B1218A" w:rsidRPr="00B806C9">
        <w:t xml:space="preserve">retendentiem ir pieejami </w:t>
      </w:r>
      <w:r w:rsidRPr="00B806C9">
        <w:t>Pasūtītāja</w:t>
      </w:r>
      <w:r w:rsidR="00B1218A" w:rsidRPr="00B806C9">
        <w:t xml:space="preserve"> telpās, iepriekš piesakoties pie </w:t>
      </w:r>
      <w:r w:rsidRPr="00B806C9">
        <w:t>Administratīvā departamenta vadītāja Ģirta Freiberga</w:t>
      </w:r>
      <w:r w:rsidR="00B1218A" w:rsidRPr="00B806C9">
        <w:t>, tālr.:670214</w:t>
      </w:r>
      <w:r w:rsidRPr="00B806C9">
        <w:t>47</w:t>
      </w:r>
      <w:r w:rsidR="00B1218A" w:rsidRPr="00B806C9">
        <w:t xml:space="preserve">, e-pasts: </w:t>
      </w:r>
      <w:hyperlink r:id="rId16" w:history="1">
        <w:r w:rsidRPr="00B806C9">
          <w:rPr>
            <w:rStyle w:val="Hyperlink"/>
            <w:color w:val="auto"/>
          </w:rPr>
          <w:t>Girts.Freibergs@pa.gov.lv</w:t>
        </w:r>
      </w:hyperlink>
      <w:r w:rsidR="00B806C9">
        <w:t xml:space="preserve"> </w:t>
      </w:r>
      <w:r w:rsidR="00B806C9" w:rsidRPr="00B806C9">
        <w:t xml:space="preserve">vai </w:t>
      </w:r>
      <w:r w:rsidR="00B806C9" w:rsidRPr="00B806C9">
        <w:rPr>
          <w:rFonts w:eastAsia="SimSun"/>
          <w:szCs w:val="24"/>
        </w:rPr>
        <w:t>Dzīvojamo māju un dzīvokļu departamenta galven</w:t>
      </w:r>
      <w:r w:rsidR="00B806C9">
        <w:rPr>
          <w:rFonts w:eastAsia="SimSun"/>
          <w:szCs w:val="24"/>
        </w:rPr>
        <w:t xml:space="preserve">ās </w:t>
      </w:r>
      <w:r w:rsidR="00B806C9" w:rsidRPr="00B806C9">
        <w:rPr>
          <w:rFonts w:eastAsia="SimSun"/>
          <w:szCs w:val="24"/>
        </w:rPr>
        <w:t>juriskonsulte</w:t>
      </w:r>
      <w:r w:rsidR="00B806C9">
        <w:rPr>
          <w:rFonts w:eastAsia="SimSun"/>
          <w:szCs w:val="24"/>
        </w:rPr>
        <w:t>s</w:t>
      </w:r>
      <w:r w:rsidR="00B806C9" w:rsidRPr="00B806C9">
        <w:rPr>
          <w:rFonts w:eastAsia="SimSun"/>
          <w:szCs w:val="24"/>
        </w:rPr>
        <w:t xml:space="preserve"> </w:t>
      </w:r>
      <w:r w:rsidR="00B806C9" w:rsidRPr="00B806C9">
        <w:t>Linda</w:t>
      </w:r>
      <w:r w:rsidR="00B806C9">
        <w:t>s</w:t>
      </w:r>
      <w:r w:rsidR="00B806C9" w:rsidRPr="00B806C9">
        <w:t xml:space="preserve"> Jeromāne</w:t>
      </w:r>
      <w:r w:rsidR="00B806C9">
        <w:t>s</w:t>
      </w:r>
      <w:r w:rsidR="00B806C9" w:rsidRPr="00B806C9">
        <w:t xml:space="preserve">, tālr. 67021305, e-pasts: </w:t>
      </w:r>
      <w:hyperlink r:id="rId17" w:history="1">
        <w:r w:rsidR="00B806C9" w:rsidRPr="00B806C9">
          <w:rPr>
            <w:rFonts w:eastAsia="SimSun"/>
            <w:szCs w:val="24"/>
          </w:rPr>
          <w:t>linda.jeromane@pa.gov.lv</w:t>
        </w:r>
      </w:hyperlink>
      <w:r w:rsidR="00B806C9" w:rsidRPr="00B806C9">
        <w:rPr>
          <w:rFonts w:eastAsia="SimSun"/>
          <w:szCs w:val="24"/>
        </w:rPr>
        <w:t>.</w:t>
      </w:r>
    </w:p>
    <w:p w:rsidR="00221CA0" w:rsidRPr="00B806C9" w:rsidRDefault="00221CA0" w:rsidP="00221CA0">
      <w:pPr>
        <w:ind w:left="-284" w:right="-3" w:firstLine="568"/>
        <w:jc w:val="both"/>
      </w:pPr>
    </w:p>
    <w:p w:rsidR="00747711" w:rsidRPr="00B806C9" w:rsidRDefault="00747711" w:rsidP="00221CA0">
      <w:pPr>
        <w:ind w:left="-284" w:right="-3" w:firstLine="568"/>
        <w:jc w:val="both"/>
      </w:pPr>
      <w:r w:rsidRPr="00B806C9">
        <w:t>Pielikumi:</w:t>
      </w:r>
    </w:p>
    <w:p w:rsidR="00747711" w:rsidRPr="00B806C9" w:rsidRDefault="00747711" w:rsidP="00B35C39">
      <w:pPr>
        <w:pStyle w:val="ListParagraph"/>
        <w:numPr>
          <w:ilvl w:val="0"/>
          <w:numId w:val="8"/>
        </w:numPr>
        <w:ind w:right="-3"/>
        <w:jc w:val="both"/>
      </w:pPr>
      <w:r w:rsidRPr="00B806C9">
        <w:t>Dzīvojamās mājas tehniskās apsekošanas atzinums uz 7</w:t>
      </w:r>
      <w:r w:rsidR="002901EE" w:rsidRPr="00B806C9">
        <w:t xml:space="preserve"> </w:t>
      </w:r>
      <w:r w:rsidRPr="00B806C9">
        <w:t>lappusēm;</w:t>
      </w:r>
    </w:p>
    <w:p w:rsidR="00747711" w:rsidRPr="00B806C9" w:rsidRDefault="00747711" w:rsidP="00B35C39">
      <w:pPr>
        <w:pStyle w:val="BodyTextIndent"/>
        <w:numPr>
          <w:ilvl w:val="0"/>
          <w:numId w:val="8"/>
        </w:numPr>
        <w:ind w:right="-96"/>
      </w:pPr>
      <w:r w:rsidRPr="00B806C9">
        <w:t xml:space="preserve">Pirmās kārtas </w:t>
      </w:r>
      <w:r w:rsidR="00ED2297" w:rsidRPr="00B806C9">
        <w:t xml:space="preserve">paredzamo </w:t>
      </w:r>
      <w:r w:rsidRPr="00B806C9">
        <w:t xml:space="preserve">būvdarbu apjomi saskaņā ar 2016.gada 4.oktobrī Ogres novada </w:t>
      </w:r>
      <w:r w:rsidR="00781707" w:rsidRPr="00B806C9">
        <w:t>būvvaldes akceptēto būvprojektu uz 1 lappuses.</w:t>
      </w:r>
    </w:p>
    <w:p w:rsidR="00747711" w:rsidRPr="00B806C9" w:rsidRDefault="00747711" w:rsidP="00747711">
      <w:pPr>
        <w:pStyle w:val="BodyTextIndent"/>
        <w:ind w:left="0" w:right="-96" w:firstLine="0"/>
      </w:pPr>
    </w:p>
    <w:p w:rsidR="00747711" w:rsidRPr="00B806C9" w:rsidRDefault="00747711" w:rsidP="00747711">
      <w:pPr>
        <w:pStyle w:val="BodyTextIndent"/>
        <w:ind w:left="0" w:right="-96" w:firstLine="0"/>
      </w:pPr>
    </w:p>
    <w:p w:rsidR="00747711" w:rsidRPr="00B806C9" w:rsidRDefault="00747711" w:rsidP="00747711">
      <w:pPr>
        <w:pStyle w:val="BodyTextIndent"/>
        <w:ind w:left="0" w:right="-96" w:firstLine="0"/>
      </w:pPr>
    </w:p>
    <w:p w:rsidR="00747711" w:rsidRPr="00B806C9" w:rsidRDefault="00747711" w:rsidP="00747711">
      <w:pPr>
        <w:pStyle w:val="BodyTextIndent"/>
        <w:ind w:left="0" w:right="-96" w:firstLine="0"/>
      </w:pPr>
    </w:p>
    <w:p w:rsidR="00747711" w:rsidRPr="00B806C9" w:rsidRDefault="00747711" w:rsidP="00747711">
      <w:pPr>
        <w:pStyle w:val="BodyTextIndent"/>
        <w:ind w:left="0" w:right="-96" w:firstLine="0"/>
      </w:pPr>
    </w:p>
    <w:p w:rsidR="00747711" w:rsidRPr="00B806C9" w:rsidRDefault="00747711" w:rsidP="00747711">
      <w:pPr>
        <w:pStyle w:val="BodyTextIndent"/>
        <w:ind w:left="0" w:right="-96" w:firstLine="0"/>
      </w:pPr>
    </w:p>
    <w:p w:rsidR="00747711" w:rsidRPr="00B806C9" w:rsidRDefault="00747711" w:rsidP="00747711">
      <w:pPr>
        <w:pStyle w:val="BodyTextIndent"/>
        <w:ind w:left="0" w:right="-96" w:firstLine="0"/>
      </w:pPr>
    </w:p>
    <w:p w:rsidR="00747711" w:rsidRPr="00B806C9" w:rsidRDefault="00747711" w:rsidP="00747711">
      <w:pPr>
        <w:pStyle w:val="BodyTextIndent"/>
        <w:ind w:left="0" w:right="-96" w:firstLine="0"/>
      </w:pPr>
    </w:p>
    <w:p w:rsidR="00747711" w:rsidRPr="00B806C9" w:rsidRDefault="00747711" w:rsidP="00747711">
      <w:pPr>
        <w:pStyle w:val="BodyTextIndent"/>
        <w:ind w:left="0" w:right="-96" w:firstLine="0"/>
      </w:pPr>
    </w:p>
    <w:p w:rsidR="00747711" w:rsidRPr="00B806C9" w:rsidRDefault="00747711" w:rsidP="00747711">
      <w:pPr>
        <w:pStyle w:val="BodyTextIndent"/>
        <w:ind w:left="0" w:right="-96" w:firstLine="0"/>
      </w:pPr>
    </w:p>
    <w:p w:rsidR="00B806C9" w:rsidRDefault="00B806C9" w:rsidP="00747711">
      <w:pPr>
        <w:pStyle w:val="BodyTextIndent"/>
        <w:ind w:left="720" w:right="-96" w:firstLine="720"/>
        <w:jc w:val="right"/>
        <w:rPr>
          <w:b/>
        </w:rPr>
      </w:pPr>
    </w:p>
    <w:p w:rsidR="00747711" w:rsidRPr="00B806C9" w:rsidRDefault="00747711" w:rsidP="00747711">
      <w:pPr>
        <w:pStyle w:val="BodyTextIndent"/>
        <w:ind w:left="720" w:right="-96" w:firstLine="720"/>
        <w:jc w:val="right"/>
        <w:rPr>
          <w:b/>
        </w:rPr>
      </w:pPr>
      <w:r w:rsidRPr="00B806C9">
        <w:rPr>
          <w:b/>
        </w:rPr>
        <w:t>Tehniskās specifikācijas</w:t>
      </w:r>
    </w:p>
    <w:p w:rsidR="00747711" w:rsidRPr="00B806C9" w:rsidRDefault="00633988" w:rsidP="00747711">
      <w:pPr>
        <w:pStyle w:val="BodyTextIndent"/>
        <w:ind w:left="720" w:right="-96" w:firstLine="720"/>
        <w:jc w:val="right"/>
        <w:rPr>
          <w:b/>
        </w:rPr>
      </w:pPr>
      <w:r w:rsidRPr="00B806C9">
        <w:rPr>
          <w:b/>
        </w:rPr>
        <w:t xml:space="preserve">1.varianta </w:t>
      </w:r>
      <w:r w:rsidR="00747711" w:rsidRPr="00B806C9">
        <w:rPr>
          <w:b/>
        </w:rPr>
        <w:t>2.pielikums</w:t>
      </w:r>
    </w:p>
    <w:p w:rsidR="00747711" w:rsidRPr="00B806C9" w:rsidRDefault="00747711" w:rsidP="00747711">
      <w:pPr>
        <w:pStyle w:val="BodyTextIndent"/>
        <w:ind w:left="0" w:right="-96" w:firstLine="0"/>
        <w:jc w:val="center"/>
      </w:pPr>
    </w:p>
    <w:p w:rsidR="00747711" w:rsidRPr="00B806C9" w:rsidRDefault="00747711" w:rsidP="00747711">
      <w:pPr>
        <w:pStyle w:val="BodyTextIndent"/>
        <w:ind w:left="0" w:right="-96" w:firstLine="0"/>
        <w:jc w:val="center"/>
        <w:rPr>
          <w:b/>
        </w:rPr>
      </w:pPr>
      <w:r w:rsidRPr="00B806C9">
        <w:rPr>
          <w:b/>
        </w:rPr>
        <w:t>Pirmās kārtas</w:t>
      </w:r>
      <w:r w:rsidR="00C025BF" w:rsidRPr="00B806C9">
        <w:rPr>
          <w:b/>
        </w:rPr>
        <w:t xml:space="preserve"> paredzamo</w:t>
      </w:r>
      <w:r w:rsidRPr="00B806C9">
        <w:rPr>
          <w:b/>
        </w:rPr>
        <w:t xml:space="preserve"> būvdarbu apjomi saskaņā ar 2016.gada 4.oktobrī Ogres novada būvvaldes akceptēto būvprojektu</w:t>
      </w:r>
    </w:p>
    <w:p w:rsidR="00747711" w:rsidRPr="00B806C9" w:rsidRDefault="00747711" w:rsidP="00747711">
      <w:pPr>
        <w:pStyle w:val="BodyTextIndent"/>
        <w:ind w:left="0" w:right="-96" w:firstLine="0"/>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185"/>
        <w:gridCol w:w="1403"/>
        <w:gridCol w:w="1310"/>
      </w:tblGrid>
      <w:tr w:rsidR="00B806C9" w:rsidRPr="00B806C9" w:rsidTr="00747711">
        <w:trPr>
          <w:trHeight w:val="285"/>
        </w:trPr>
        <w:tc>
          <w:tcPr>
            <w:tcW w:w="756" w:type="dxa"/>
            <w:vMerge w:val="restart"/>
            <w:shd w:val="clear" w:color="auto" w:fill="auto"/>
            <w:noWrap/>
            <w:vAlign w:val="center"/>
            <w:hideMark/>
          </w:tcPr>
          <w:p w:rsidR="00747711" w:rsidRPr="00B806C9" w:rsidRDefault="00747711" w:rsidP="00E3224F">
            <w:pPr>
              <w:jc w:val="center"/>
              <w:rPr>
                <w:b/>
                <w:szCs w:val="24"/>
              </w:rPr>
            </w:pPr>
            <w:r w:rsidRPr="00B806C9">
              <w:rPr>
                <w:b/>
                <w:szCs w:val="24"/>
              </w:rPr>
              <w:t>Nr.</w:t>
            </w:r>
          </w:p>
        </w:tc>
        <w:tc>
          <w:tcPr>
            <w:tcW w:w="6185" w:type="dxa"/>
            <w:vMerge w:val="restart"/>
            <w:shd w:val="clear" w:color="auto" w:fill="auto"/>
            <w:vAlign w:val="center"/>
            <w:hideMark/>
          </w:tcPr>
          <w:p w:rsidR="00747711" w:rsidRPr="00B806C9" w:rsidRDefault="00747711" w:rsidP="00E3224F">
            <w:pPr>
              <w:jc w:val="center"/>
              <w:rPr>
                <w:b/>
                <w:szCs w:val="24"/>
              </w:rPr>
            </w:pPr>
            <w:r w:rsidRPr="00B806C9">
              <w:rPr>
                <w:b/>
                <w:szCs w:val="24"/>
              </w:rPr>
              <w:t>Būvdarbu apjoms</w:t>
            </w:r>
          </w:p>
        </w:tc>
        <w:tc>
          <w:tcPr>
            <w:tcW w:w="1403" w:type="dxa"/>
            <w:vMerge w:val="restart"/>
            <w:shd w:val="clear" w:color="auto" w:fill="auto"/>
            <w:vAlign w:val="center"/>
            <w:hideMark/>
          </w:tcPr>
          <w:p w:rsidR="00747711" w:rsidRPr="00B806C9" w:rsidRDefault="00747711" w:rsidP="00E3224F">
            <w:pPr>
              <w:jc w:val="center"/>
              <w:rPr>
                <w:b/>
                <w:szCs w:val="24"/>
              </w:rPr>
            </w:pPr>
            <w:r w:rsidRPr="00B806C9">
              <w:rPr>
                <w:b/>
                <w:szCs w:val="24"/>
              </w:rPr>
              <w:t>Mērvienība</w:t>
            </w:r>
          </w:p>
        </w:tc>
        <w:tc>
          <w:tcPr>
            <w:tcW w:w="1310" w:type="dxa"/>
            <w:vMerge w:val="restart"/>
            <w:shd w:val="clear" w:color="auto" w:fill="auto"/>
            <w:noWrap/>
            <w:vAlign w:val="center"/>
            <w:hideMark/>
          </w:tcPr>
          <w:p w:rsidR="00747711" w:rsidRPr="00B806C9" w:rsidRDefault="00747711" w:rsidP="00E3224F">
            <w:pPr>
              <w:jc w:val="center"/>
              <w:rPr>
                <w:b/>
                <w:szCs w:val="24"/>
              </w:rPr>
            </w:pPr>
            <w:r w:rsidRPr="00B806C9">
              <w:rPr>
                <w:b/>
                <w:szCs w:val="24"/>
              </w:rPr>
              <w:t>Daudzums</w:t>
            </w:r>
          </w:p>
        </w:tc>
      </w:tr>
      <w:tr w:rsidR="00B806C9" w:rsidRPr="00B806C9" w:rsidTr="00747711">
        <w:trPr>
          <w:trHeight w:val="276"/>
        </w:trPr>
        <w:tc>
          <w:tcPr>
            <w:tcW w:w="756" w:type="dxa"/>
            <w:vMerge/>
            <w:vAlign w:val="center"/>
            <w:hideMark/>
          </w:tcPr>
          <w:p w:rsidR="00747711" w:rsidRPr="00B806C9" w:rsidRDefault="00747711" w:rsidP="00E3224F">
            <w:pPr>
              <w:rPr>
                <w:szCs w:val="24"/>
              </w:rPr>
            </w:pPr>
          </w:p>
        </w:tc>
        <w:tc>
          <w:tcPr>
            <w:tcW w:w="6185" w:type="dxa"/>
            <w:vMerge/>
            <w:vAlign w:val="center"/>
            <w:hideMark/>
          </w:tcPr>
          <w:p w:rsidR="00747711" w:rsidRPr="00B806C9" w:rsidRDefault="00747711" w:rsidP="00E3224F">
            <w:pPr>
              <w:rPr>
                <w:szCs w:val="24"/>
              </w:rPr>
            </w:pPr>
          </w:p>
        </w:tc>
        <w:tc>
          <w:tcPr>
            <w:tcW w:w="1403" w:type="dxa"/>
            <w:vMerge/>
            <w:vAlign w:val="center"/>
            <w:hideMark/>
          </w:tcPr>
          <w:p w:rsidR="00747711" w:rsidRPr="00B806C9" w:rsidRDefault="00747711" w:rsidP="00E3224F">
            <w:pPr>
              <w:rPr>
                <w:szCs w:val="24"/>
              </w:rPr>
            </w:pPr>
          </w:p>
        </w:tc>
        <w:tc>
          <w:tcPr>
            <w:tcW w:w="1310" w:type="dxa"/>
            <w:vMerge/>
            <w:vAlign w:val="center"/>
            <w:hideMark/>
          </w:tcPr>
          <w:p w:rsidR="00747711" w:rsidRPr="00B806C9" w:rsidRDefault="00747711" w:rsidP="00E3224F">
            <w:pPr>
              <w:rPr>
                <w:szCs w:val="24"/>
              </w:rPr>
            </w:pPr>
          </w:p>
        </w:tc>
      </w:tr>
      <w:tr w:rsidR="00B806C9" w:rsidRPr="00B806C9" w:rsidTr="00747711">
        <w:trPr>
          <w:trHeight w:val="315"/>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 </w:t>
            </w:r>
          </w:p>
        </w:tc>
        <w:tc>
          <w:tcPr>
            <w:tcW w:w="6185" w:type="dxa"/>
            <w:shd w:val="clear" w:color="auto" w:fill="auto"/>
            <w:vAlign w:val="center"/>
            <w:hideMark/>
          </w:tcPr>
          <w:p w:rsidR="00747711" w:rsidRPr="00B806C9" w:rsidRDefault="00747711" w:rsidP="00E3224F">
            <w:pPr>
              <w:rPr>
                <w:b/>
                <w:bCs/>
                <w:szCs w:val="24"/>
              </w:rPr>
            </w:pPr>
            <w:r w:rsidRPr="00B806C9">
              <w:rPr>
                <w:b/>
                <w:bCs/>
                <w:szCs w:val="24"/>
              </w:rPr>
              <w:t>Vispārējie būvdarbi</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 </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 </w:t>
            </w:r>
          </w:p>
        </w:tc>
      </w:tr>
      <w:tr w:rsidR="00B806C9" w:rsidRPr="00B806C9" w:rsidTr="00116315">
        <w:trPr>
          <w:trHeight w:val="842"/>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1.</w:t>
            </w:r>
          </w:p>
        </w:tc>
        <w:tc>
          <w:tcPr>
            <w:tcW w:w="6185" w:type="dxa"/>
            <w:shd w:val="clear" w:color="auto" w:fill="auto"/>
            <w:vAlign w:val="center"/>
            <w:hideMark/>
          </w:tcPr>
          <w:p w:rsidR="00747711" w:rsidRPr="00B806C9" w:rsidRDefault="0014264F" w:rsidP="0014264F">
            <w:pPr>
              <w:rPr>
                <w:szCs w:val="24"/>
              </w:rPr>
            </w:pPr>
            <w:r w:rsidRPr="00B806C9">
              <w:rPr>
                <w:szCs w:val="24"/>
              </w:rPr>
              <w:t>2 ieejas jumtiņu</w:t>
            </w:r>
            <w:r w:rsidR="00747711" w:rsidRPr="00B806C9">
              <w:rPr>
                <w:szCs w:val="24"/>
              </w:rPr>
              <w:t xml:space="preserve"> </w:t>
            </w:r>
            <w:r w:rsidRPr="00B806C9">
              <w:rPr>
                <w:szCs w:val="24"/>
              </w:rPr>
              <w:t xml:space="preserve">bojāto konstrukciju demontāža, to </w:t>
            </w:r>
            <w:r w:rsidR="00747711" w:rsidRPr="00B806C9">
              <w:rPr>
                <w:szCs w:val="24"/>
              </w:rPr>
              <w:t>atbals</w:t>
            </w:r>
            <w:r w:rsidRPr="00B806C9">
              <w:rPr>
                <w:szCs w:val="24"/>
              </w:rPr>
              <w:t>tu un citu konstrukciju remonts, n</w:t>
            </w:r>
            <w:r w:rsidR="00747711" w:rsidRPr="00B806C9">
              <w:rPr>
                <w:szCs w:val="24"/>
              </w:rPr>
              <w:t xml:space="preserve">omainot </w:t>
            </w:r>
            <w:r w:rsidRPr="00B806C9">
              <w:rPr>
                <w:szCs w:val="24"/>
              </w:rPr>
              <w:t xml:space="preserve">un nostiprinot </w:t>
            </w:r>
            <w:r w:rsidR="00747711" w:rsidRPr="00B806C9">
              <w:rPr>
                <w:szCs w:val="24"/>
              </w:rPr>
              <w:t xml:space="preserve">bojātos posmus un apstrādājot </w:t>
            </w:r>
            <w:r w:rsidR="00D03632" w:rsidRPr="00B806C9">
              <w:rPr>
                <w:szCs w:val="24"/>
              </w:rPr>
              <w:t>ar antiseptiķi</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m</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32,00</w:t>
            </w:r>
          </w:p>
        </w:tc>
      </w:tr>
      <w:tr w:rsidR="00B806C9" w:rsidRPr="00B806C9" w:rsidTr="00116315">
        <w:trPr>
          <w:trHeight w:val="842"/>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2.</w:t>
            </w:r>
          </w:p>
        </w:tc>
        <w:tc>
          <w:tcPr>
            <w:tcW w:w="6185" w:type="dxa"/>
            <w:shd w:val="clear" w:color="auto" w:fill="auto"/>
            <w:vAlign w:val="center"/>
            <w:hideMark/>
          </w:tcPr>
          <w:p w:rsidR="00747711" w:rsidRPr="00B806C9" w:rsidRDefault="00747711" w:rsidP="00D03632">
            <w:pPr>
              <w:rPr>
                <w:szCs w:val="24"/>
              </w:rPr>
            </w:pPr>
            <w:r w:rsidRPr="00B806C9">
              <w:rPr>
                <w:szCs w:val="24"/>
              </w:rPr>
              <w:t xml:space="preserve">Ieejas jumtiņu dēļu sānu </w:t>
            </w:r>
            <w:r w:rsidR="00D03632" w:rsidRPr="00B806C9">
              <w:rPr>
                <w:szCs w:val="24"/>
              </w:rPr>
              <w:t xml:space="preserve">bojāto konstrukciju demontāža, </w:t>
            </w:r>
            <w:r w:rsidRPr="00B806C9">
              <w:rPr>
                <w:szCs w:val="24"/>
              </w:rPr>
              <w:t xml:space="preserve">ieseguma </w:t>
            </w:r>
            <w:r w:rsidR="00D03632" w:rsidRPr="00B806C9">
              <w:rPr>
                <w:szCs w:val="24"/>
              </w:rPr>
              <w:t>nomaiņa</w:t>
            </w:r>
            <w:r w:rsidRPr="00B806C9">
              <w:rPr>
                <w:szCs w:val="24"/>
              </w:rPr>
              <w:t xml:space="preserve"> ar ēvelētiem dēļiem</w:t>
            </w:r>
            <w:r w:rsidR="00D03632" w:rsidRPr="00B806C9">
              <w:rPr>
                <w:szCs w:val="24"/>
              </w:rPr>
              <w:t>, kas</w:t>
            </w:r>
            <w:r w:rsidRPr="00B806C9">
              <w:rPr>
                <w:szCs w:val="24"/>
              </w:rPr>
              <w:t xml:space="preserve"> </w:t>
            </w:r>
            <w:r w:rsidR="00D03632" w:rsidRPr="00B806C9">
              <w:rPr>
                <w:szCs w:val="24"/>
              </w:rPr>
              <w:t>apstrādāti ar antiseptiķi</w:t>
            </w:r>
            <w:r w:rsidRPr="00B806C9">
              <w:rPr>
                <w:szCs w:val="24"/>
              </w:rPr>
              <w:t xml:space="preserve"> </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m²</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6,40</w:t>
            </w:r>
          </w:p>
        </w:tc>
      </w:tr>
      <w:tr w:rsidR="00B806C9" w:rsidRPr="00B806C9" w:rsidTr="00116315">
        <w:trPr>
          <w:trHeight w:val="644"/>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3.</w:t>
            </w:r>
          </w:p>
        </w:tc>
        <w:tc>
          <w:tcPr>
            <w:tcW w:w="6185" w:type="dxa"/>
            <w:shd w:val="clear" w:color="auto" w:fill="auto"/>
            <w:vAlign w:val="center"/>
            <w:hideMark/>
          </w:tcPr>
          <w:p w:rsidR="00747711" w:rsidRPr="00B806C9" w:rsidRDefault="00116315" w:rsidP="00116315">
            <w:pPr>
              <w:rPr>
                <w:szCs w:val="24"/>
              </w:rPr>
            </w:pPr>
            <w:r w:rsidRPr="00B806C9">
              <w:rPr>
                <w:szCs w:val="24"/>
              </w:rPr>
              <w:t>1 j</w:t>
            </w:r>
            <w:r w:rsidR="00747711" w:rsidRPr="00B806C9">
              <w:rPr>
                <w:szCs w:val="24"/>
              </w:rPr>
              <w:t xml:space="preserve">umta loga </w:t>
            </w:r>
            <w:r w:rsidRPr="00B806C9">
              <w:rPr>
                <w:szCs w:val="24"/>
              </w:rPr>
              <w:t xml:space="preserve">bojāto </w:t>
            </w:r>
            <w:r w:rsidR="00747711" w:rsidRPr="00B806C9">
              <w:rPr>
                <w:szCs w:val="24"/>
              </w:rPr>
              <w:t xml:space="preserve">apdares dēļu </w:t>
            </w:r>
            <w:r w:rsidR="00497F11" w:rsidRPr="00B806C9">
              <w:rPr>
                <w:szCs w:val="24"/>
              </w:rPr>
              <w:t>demontāža</w:t>
            </w:r>
            <w:r w:rsidRPr="00B806C9">
              <w:rPr>
                <w:szCs w:val="24"/>
              </w:rPr>
              <w:t>,</w:t>
            </w:r>
            <w:r w:rsidR="00497F11" w:rsidRPr="00B806C9">
              <w:rPr>
                <w:szCs w:val="24"/>
              </w:rPr>
              <w:t xml:space="preserve"> </w:t>
            </w:r>
            <w:r w:rsidR="00747711" w:rsidRPr="00B806C9">
              <w:rPr>
                <w:szCs w:val="24"/>
              </w:rPr>
              <w:t>nomai</w:t>
            </w:r>
            <w:r w:rsidRPr="00B806C9">
              <w:rPr>
                <w:szCs w:val="24"/>
              </w:rPr>
              <w:t xml:space="preserve">ņa, </w:t>
            </w:r>
            <w:r w:rsidR="00747711" w:rsidRPr="00B806C9">
              <w:rPr>
                <w:szCs w:val="24"/>
              </w:rPr>
              <w:t xml:space="preserve">nostiprināšana un apstrāde </w:t>
            </w:r>
            <w:r w:rsidRPr="00B806C9">
              <w:rPr>
                <w:szCs w:val="24"/>
              </w:rPr>
              <w:t xml:space="preserve">ar antiseptiķi </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m</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2,00</w:t>
            </w:r>
          </w:p>
        </w:tc>
      </w:tr>
      <w:tr w:rsidR="00B806C9" w:rsidRPr="00B806C9" w:rsidTr="00747711">
        <w:trPr>
          <w:trHeight w:val="285"/>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4.</w:t>
            </w:r>
          </w:p>
        </w:tc>
        <w:tc>
          <w:tcPr>
            <w:tcW w:w="6185" w:type="dxa"/>
            <w:shd w:val="clear" w:color="auto" w:fill="auto"/>
            <w:vAlign w:val="center"/>
            <w:hideMark/>
          </w:tcPr>
          <w:p w:rsidR="00747711" w:rsidRPr="00B806C9" w:rsidRDefault="00747711" w:rsidP="00E3224F">
            <w:pPr>
              <w:rPr>
                <w:szCs w:val="24"/>
              </w:rPr>
            </w:pPr>
            <w:r w:rsidRPr="00B806C9">
              <w:rPr>
                <w:szCs w:val="24"/>
              </w:rPr>
              <w:t>Jumta māla dakstiņu montāža nokritušo vietā</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m²</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8,00</w:t>
            </w:r>
          </w:p>
        </w:tc>
      </w:tr>
      <w:tr w:rsidR="00B806C9" w:rsidRPr="00B806C9" w:rsidTr="00747711">
        <w:trPr>
          <w:trHeight w:val="510"/>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5.</w:t>
            </w:r>
          </w:p>
        </w:tc>
        <w:tc>
          <w:tcPr>
            <w:tcW w:w="6185" w:type="dxa"/>
            <w:shd w:val="clear" w:color="auto" w:fill="auto"/>
            <w:vAlign w:val="center"/>
            <w:hideMark/>
          </w:tcPr>
          <w:p w:rsidR="00747711" w:rsidRPr="00B806C9" w:rsidRDefault="00116315" w:rsidP="00116315">
            <w:pPr>
              <w:rPr>
                <w:szCs w:val="24"/>
              </w:rPr>
            </w:pPr>
            <w:r w:rsidRPr="00B806C9">
              <w:rPr>
                <w:szCs w:val="24"/>
              </w:rPr>
              <w:t xml:space="preserve">Restaurēt jumta skārda konstrukciju </w:t>
            </w:r>
            <w:r w:rsidR="00747711" w:rsidRPr="00B806C9">
              <w:rPr>
                <w:szCs w:val="24"/>
              </w:rPr>
              <w:t>iztrūkstošos posmus (</w:t>
            </w:r>
            <w:r w:rsidRPr="00B806C9">
              <w:rPr>
                <w:szCs w:val="24"/>
              </w:rPr>
              <w:t xml:space="preserve">objekta apsekošanas laikā </w:t>
            </w:r>
            <w:r w:rsidR="00747711" w:rsidRPr="00B806C9">
              <w:rPr>
                <w:szCs w:val="24"/>
              </w:rPr>
              <w:t xml:space="preserve">precizēt </w:t>
            </w:r>
            <w:r w:rsidRPr="00B806C9">
              <w:rPr>
                <w:szCs w:val="24"/>
              </w:rPr>
              <w:t>precīzus</w:t>
            </w:r>
            <w:r w:rsidR="00747711" w:rsidRPr="00B806C9">
              <w:rPr>
                <w:szCs w:val="24"/>
              </w:rPr>
              <w:t xml:space="preserve"> apjomus) </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m</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46,00</w:t>
            </w:r>
          </w:p>
        </w:tc>
      </w:tr>
      <w:tr w:rsidR="00B806C9" w:rsidRPr="00B806C9" w:rsidTr="00747711">
        <w:trPr>
          <w:trHeight w:val="283"/>
        </w:trPr>
        <w:tc>
          <w:tcPr>
            <w:tcW w:w="756" w:type="dxa"/>
            <w:shd w:val="clear" w:color="auto" w:fill="auto"/>
            <w:noWrap/>
            <w:vAlign w:val="center"/>
            <w:hideMark/>
          </w:tcPr>
          <w:p w:rsidR="00747711" w:rsidRPr="00B806C9" w:rsidRDefault="00781707" w:rsidP="00E3224F">
            <w:pPr>
              <w:jc w:val="center"/>
              <w:rPr>
                <w:szCs w:val="24"/>
              </w:rPr>
            </w:pPr>
            <w:r w:rsidRPr="00B806C9">
              <w:rPr>
                <w:szCs w:val="24"/>
              </w:rPr>
              <w:t>6</w:t>
            </w:r>
            <w:r w:rsidR="00747711" w:rsidRPr="00B806C9">
              <w:rPr>
                <w:szCs w:val="24"/>
              </w:rPr>
              <w:t>.</w:t>
            </w:r>
          </w:p>
        </w:tc>
        <w:tc>
          <w:tcPr>
            <w:tcW w:w="6185" w:type="dxa"/>
            <w:shd w:val="clear" w:color="auto" w:fill="auto"/>
            <w:vAlign w:val="center"/>
            <w:hideMark/>
          </w:tcPr>
          <w:p w:rsidR="00747711" w:rsidRPr="00B806C9" w:rsidRDefault="00747711" w:rsidP="00116315">
            <w:pPr>
              <w:rPr>
                <w:szCs w:val="24"/>
              </w:rPr>
            </w:pPr>
            <w:r w:rsidRPr="00B806C9">
              <w:rPr>
                <w:szCs w:val="24"/>
              </w:rPr>
              <w:t xml:space="preserve">Ēkas fasādes </w:t>
            </w:r>
            <w:r w:rsidR="00116315" w:rsidRPr="00B806C9">
              <w:rPr>
                <w:szCs w:val="24"/>
              </w:rPr>
              <w:t xml:space="preserve">ieplaisājušo </w:t>
            </w:r>
            <w:r w:rsidRPr="00B806C9">
              <w:rPr>
                <w:szCs w:val="24"/>
              </w:rPr>
              <w:t>āra stūra ķieģeļu remonts</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gab.</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6,00</w:t>
            </w:r>
          </w:p>
        </w:tc>
      </w:tr>
      <w:tr w:rsidR="00B806C9" w:rsidRPr="00B806C9" w:rsidTr="00747711">
        <w:trPr>
          <w:trHeight w:val="259"/>
        </w:trPr>
        <w:tc>
          <w:tcPr>
            <w:tcW w:w="756" w:type="dxa"/>
            <w:shd w:val="clear" w:color="auto" w:fill="auto"/>
            <w:noWrap/>
            <w:vAlign w:val="center"/>
            <w:hideMark/>
          </w:tcPr>
          <w:p w:rsidR="00747711" w:rsidRPr="00B806C9" w:rsidRDefault="00781707" w:rsidP="00E3224F">
            <w:pPr>
              <w:jc w:val="center"/>
              <w:rPr>
                <w:szCs w:val="24"/>
              </w:rPr>
            </w:pPr>
            <w:r w:rsidRPr="00B806C9">
              <w:rPr>
                <w:szCs w:val="24"/>
              </w:rPr>
              <w:t>7</w:t>
            </w:r>
            <w:r w:rsidR="00747711" w:rsidRPr="00B806C9">
              <w:rPr>
                <w:szCs w:val="24"/>
              </w:rPr>
              <w:t>.</w:t>
            </w:r>
          </w:p>
        </w:tc>
        <w:tc>
          <w:tcPr>
            <w:tcW w:w="6185" w:type="dxa"/>
            <w:shd w:val="clear" w:color="auto" w:fill="auto"/>
            <w:vAlign w:val="center"/>
            <w:hideMark/>
          </w:tcPr>
          <w:p w:rsidR="00747711" w:rsidRPr="00B806C9" w:rsidRDefault="00116315" w:rsidP="00116315">
            <w:pPr>
              <w:rPr>
                <w:szCs w:val="24"/>
              </w:rPr>
            </w:pPr>
            <w:r w:rsidRPr="00B806C9">
              <w:rPr>
                <w:szCs w:val="24"/>
              </w:rPr>
              <w:t>Pagalma puses i</w:t>
            </w:r>
            <w:r w:rsidR="00747711" w:rsidRPr="00B806C9">
              <w:rPr>
                <w:szCs w:val="24"/>
              </w:rPr>
              <w:t xml:space="preserve">eejas kāpņu betona laukuma remonts </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m²</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8,00</w:t>
            </w:r>
          </w:p>
        </w:tc>
      </w:tr>
      <w:tr w:rsidR="00B806C9" w:rsidRPr="00B806C9" w:rsidTr="00747711">
        <w:trPr>
          <w:trHeight w:val="510"/>
        </w:trPr>
        <w:tc>
          <w:tcPr>
            <w:tcW w:w="756" w:type="dxa"/>
            <w:shd w:val="clear" w:color="auto" w:fill="auto"/>
            <w:noWrap/>
            <w:vAlign w:val="center"/>
            <w:hideMark/>
          </w:tcPr>
          <w:p w:rsidR="00747711" w:rsidRPr="00B806C9" w:rsidRDefault="00781707" w:rsidP="00E3224F">
            <w:pPr>
              <w:jc w:val="center"/>
              <w:rPr>
                <w:szCs w:val="24"/>
              </w:rPr>
            </w:pPr>
            <w:r w:rsidRPr="00B806C9">
              <w:rPr>
                <w:szCs w:val="24"/>
              </w:rPr>
              <w:t>8</w:t>
            </w:r>
            <w:r w:rsidR="00747711" w:rsidRPr="00B806C9">
              <w:rPr>
                <w:szCs w:val="24"/>
              </w:rPr>
              <w:t>.</w:t>
            </w:r>
          </w:p>
        </w:tc>
        <w:tc>
          <w:tcPr>
            <w:tcW w:w="6185" w:type="dxa"/>
            <w:shd w:val="clear" w:color="auto" w:fill="auto"/>
            <w:vAlign w:val="center"/>
            <w:hideMark/>
          </w:tcPr>
          <w:p w:rsidR="00747711" w:rsidRPr="00B806C9" w:rsidRDefault="00116315" w:rsidP="00116315">
            <w:pPr>
              <w:rPr>
                <w:szCs w:val="24"/>
              </w:rPr>
            </w:pPr>
            <w:r w:rsidRPr="00B806C9">
              <w:rPr>
                <w:szCs w:val="24"/>
              </w:rPr>
              <w:t xml:space="preserve">Metāla margu uzstādīšana gar kāpnēm pagalma puses </w:t>
            </w:r>
            <w:r w:rsidR="00747711" w:rsidRPr="00B806C9">
              <w:rPr>
                <w:szCs w:val="24"/>
              </w:rPr>
              <w:t xml:space="preserve">ieejām ēkā </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m</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22,00</w:t>
            </w:r>
          </w:p>
        </w:tc>
      </w:tr>
      <w:tr w:rsidR="00B806C9" w:rsidRPr="00B806C9" w:rsidTr="00457111">
        <w:trPr>
          <w:trHeight w:val="734"/>
        </w:trPr>
        <w:tc>
          <w:tcPr>
            <w:tcW w:w="756" w:type="dxa"/>
            <w:shd w:val="clear" w:color="auto" w:fill="auto"/>
            <w:noWrap/>
            <w:vAlign w:val="center"/>
            <w:hideMark/>
          </w:tcPr>
          <w:p w:rsidR="00747711" w:rsidRPr="00B806C9" w:rsidRDefault="00781707" w:rsidP="00E3224F">
            <w:pPr>
              <w:jc w:val="center"/>
              <w:rPr>
                <w:szCs w:val="24"/>
              </w:rPr>
            </w:pPr>
            <w:r w:rsidRPr="00B806C9">
              <w:rPr>
                <w:szCs w:val="24"/>
              </w:rPr>
              <w:t>9</w:t>
            </w:r>
            <w:r w:rsidR="00747711" w:rsidRPr="00B806C9">
              <w:rPr>
                <w:szCs w:val="24"/>
              </w:rPr>
              <w:t>.</w:t>
            </w:r>
          </w:p>
        </w:tc>
        <w:tc>
          <w:tcPr>
            <w:tcW w:w="6185" w:type="dxa"/>
            <w:shd w:val="clear" w:color="auto" w:fill="auto"/>
            <w:vAlign w:val="center"/>
            <w:hideMark/>
          </w:tcPr>
          <w:p w:rsidR="00747711" w:rsidRPr="00B806C9" w:rsidRDefault="00457111" w:rsidP="00457111">
            <w:pPr>
              <w:rPr>
                <w:szCs w:val="24"/>
              </w:rPr>
            </w:pPr>
            <w:r w:rsidRPr="00B806C9">
              <w:rPr>
                <w:szCs w:val="24"/>
              </w:rPr>
              <w:t>B</w:t>
            </w:r>
            <w:r w:rsidR="00116315" w:rsidRPr="00B806C9">
              <w:rPr>
                <w:szCs w:val="24"/>
              </w:rPr>
              <w:t>ojāto un iztrūkstošo jumtiņu atjaunošana 4.stāvā</w:t>
            </w:r>
            <w:r w:rsidR="00747711" w:rsidRPr="00B806C9">
              <w:rPr>
                <w:szCs w:val="24"/>
              </w:rPr>
              <w:t xml:space="preserve"> virs balkoniem</w:t>
            </w:r>
            <w:r w:rsidR="00116315" w:rsidRPr="00B806C9">
              <w:rPr>
                <w:szCs w:val="24"/>
              </w:rPr>
              <w:t xml:space="preserve"> un</w:t>
            </w:r>
            <w:r w:rsidR="00747711" w:rsidRPr="00B806C9">
              <w:rPr>
                <w:szCs w:val="24"/>
              </w:rPr>
              <w:t xml:space="preserve"> </w:t>
            </w:r>
            <w:r w:rsidR="00116315" w:rsidRPr="00B806C9">
              <w:rPr>
                <w:szCs w:val="24"/>
              </w:rPr>
              <w:t xml:space="preserve">jumtiņa uzstādīšana </w:t>
            </w:r>
            <w:r w:rsidRPr="00B806C9">
              <w:rPr>
                <w:szCs w:val="24"/>
              </w:rPr>
              <w:t xml:space="preserve">virs </w:t>
            </w:r>
            <w:r w:rsidR="00116315" w:rsidRPr="00B806C9">
              <w:rPr>
                <w:szCs w:val="24"/>
              </w:rPr>
              <w:t>15.dzīvok</w:t>
            </w:r>
            <w:r w:rsidRPr="00B806C9">
              <w:rPr>
                <w:szCs w:val="24"/>
              </w:rPr>
              <w:t>ļa balkona</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m²</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42,00</w:t>
            </w:r>
          </w:p>
        </w:tc>
      </w:tr>
      <w:tr w:rsidR="00B806C9" w:rsidRPr="00B806C9" w:rsidTr="00747711">
        <w:trPr>
          <w:trHeight w:val="285"/>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 </w:t>
            </w:r>
            <w:r w:rsidR="00781707" w:rsidRPr="00B806C9">
              <w:rPr>
                <w:szCs w:val="24"/>
              </w:rPr>
              <w:t>9</w:t>
            </w:r>
            <w:r w:rsidRPr="00B806C9">
              <w:rPr>
                <w:szCs w:val="24"/>
              </w:rPr>
              <w:t>.1.</w:t>
            </w:r>
          </w:p>
        </w:tc>
        <w:tc>
          <w:tcPr>
            <w:tcW w:w="6185" w:type="dxa"/>
            <w:shd w:val="clear" w:color="auto" w:fill="auto"/>
            <w:vAlign w:val="center"/>
            <w:hideMark/>
          </w:tcPr>
          <w:p w:rsidR="00747711" w:rsidRPr="00B806C9" w:rsidRDefault="00747711" w:rsidP="00781707">
            <w:pPr>
              <w:rPr>
                <w:szCs w:val="24"/>
              </w:rPr>
            </w:pPr>
            <w:r w:rsidRPr="00B806C9">
              <w:rPr>
                <w:szCs w:val="24"/>
              </w:rPr>
              <w:t>Koka brusas 50x70 mm antiseptētas</w:t>
            </w:r>
            <w:r w:rsidR="00781707" w:rsidRPr="00B806C9">
              <w:rPr>
                <w:szCs w:val="24"/>
              </w:rPr>
              <w:t>;</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m</w:t>
            </w:r>
            <w:r w:rsidRPr="00B806C9">
              <w:rPr>
                <w:szCs w:val="24"/>
                <w:vertAlign w:val="superscript"/>
              </w:rPr>
              <w:t>3</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0,58</w:t>
            </w:r>
          </w:p>
        </w:tc>
      </w:tr>
      <w:tr w:rsidR="00B806C9" w:rsidRPr="00B806C9" w:rsidTr="00747711">
        <w:trPr>
          <w:trHeight w:val="285"/>
        </w:trPr>
        <w:tc>
          <w:tcPr>
            <w:tcW w:w="756" w:type="dxa"/>
            <w:shd w:val="clear" w:color="auto" w:fill="auto"/>
            <w:noWrap/>
            <w:vAlign w:val="center"/>
            <w:hideMark/>
          </w:tcPr>
          <w:p w:rsidR="00747711" w:rsidRPr="00B806C9" w:rsidRDefault="00781707" w:rsidP="00E3224F">
            <w:pPr>
              <w:jc w:val="center"/>
              <w:rPr>
                <w:szCs w:val="24"/>
              </w:rPr>
            </w:pPr>
            <w:r w:rsidRPr="00B806C9">
              <w:rPr>
                <w:szCs w:val="24"/>
              </w:rPr>
              <w:t xml:space="preserve"> 9</w:t>
            </w:r>
            <w:r w:rsidR="00747711" w:rsidRPr="00B806C9">
              <w:rPr>
                <w:szCs w:val="24"/>
              </w:rPr>
              <w:t>.2.</w:t>
            </w:r>
          </w:p>
        </w:tc>
        <w:tc>
          <w:tcPr>
            <w:tcW w:w="6185" w:type="dxa"/>
            <w:shd w:val="clear" w:color="auto" w:fill="auto"/>
            <w:vAlign w:val="center"/>
            <w:hideMark/>
          </w:tcPr>
          <w:p w:rsidR="00747711" w:rsidRPr="00B806C9" w:rsidRDefault="00747711" w:rsidP="00781707">
            <w:pPr>
              <w:rPr>
                <w:szCs w:val="24"/>
              </w:rPr>
            </w:pPr>
            <w:r w:rsidRPr="00B806C9">
              <w:rPr>
                <w:szCs w:val="24"/>
              </w:rPr>
              <w:t>Koka brusas 40x70 mm antiseptētas</w:t>
            </w:r>
            <w:r w:rsidR="00781707" w:rsidRPr="00B806C9">
              <w:rPr>
                <w:szCs w:val="24"/>
              </w:rPr>
              <w:t>;</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m</w:t>
            </w:r>
            <w:r w:rsidRPr="00B806C9">
              <w:rPr>
                <w:szCs w:val="24"/>
                <w:vertAlign w:val="superscript"/>
              </w:rPr>
              <w:t>3</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1,29</w:t>
            </w:r>
          </w:p>
        </w:tc>
      </w:tr>
      <w:tr w:rsidR="00B806C9" w:rsidRPr="00B806C9" w:rsidTr="00747711">
        <w:trPr>
          <w:trHeight w:val="285"/>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 </w:t>
            </w:r>
            <w:r w:rsidR="00781707" w:rsidRPr="00B806C9">
              <w:rPr>
                <w:szCs w:val="24"/>
              </w:rPr>
              <w:t>9</w:t>
            </w:r>
            <w:r w:rsidRPr="00B806C9">
              <w:rPr>
                <w:szCs w:val="24"/>
              </w:rPr>
              <w:t>.3.</w:t>
            </w:r>
          </w:p>
        </w:tc>
        <w:tc>
          <w:tcPr>
            <w:tcW w:w="6185" w:type="dxa"/>
            <w:shd w:val="clear" w:color="auto" w:fill="auto"/>
            <w:vAlign w:val="center"/>
            <w:hideMark/>
          </w:tcPr>
          <w:p w:rsidR="00747711" w:rsidRPr="00B806C9" w:rsidRDefault="00747711" w:rsidP="00781707">
            <w:pPr>
              <w:rPr>
                <w:szCs w:val="24"/>
              </w:rPr>
            </w:pPr>
            <w:r w:rsidRPr="00B806C9">
              <w:rPr>
                <w:szCs w:val="24"/>
              </w:rPr>
              <w:t>Polikarbonāta loksnes</w:t>
            </w:r>
            <w:r w:rsidR="00781707" w:rsidRPr="00B806C9">
              <w:rPr>
                <w:szCs w:val="24"/>
              </w:rPr>
              <w:t>;</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m</w:t>
            </w:r>
            <w:r w:rsidRPr="00B806C9">
              <w:rPr>
                <w:szCs w:val="24"/>
                <w:vertAlign w:val="superscript"/>
              </w:rPr>
              <w:t>2</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75,00</w:t>
            </w:r>
          </w:p>
        </w:tc>
      </w:tr>
      <w:tr w:rsidR="00B806C9" w:rsidRPr="00B806C9" w:rsidTr="00747711">
        <w:trPr>
          <w:trHeight w:val="510"/>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 </w:t>
            </w:r>
            <w:r w:rsidR="00781707" w:rsidRPr="00B806C9">
              <w:rPr>
                <w:szCs w:val="24"/>
              </w:rPr>
              <w:t>9</w:t>
            </w:r>
            <w:r w:rsidRPr="00B806C9">
              <w:rPr>
                <w:szCs w:val="24"/>
              </w:rPr>
              <w:t>.4.</w:t>
            </w:r>
          </w:p>
        </w:tc>
        <w:tc>
          <w:tcPr>
            <w:tcW w:w="6185" w:type="dxa"/>
            <w:shd w:val="clear" w:color="auto" w:fill="auto"/>
            <w:vAlign w:val="center"/>
            <w:hideMark/>
          </w:tcPr>
          <w:p w:rsidR="00747711" w:rsidRPr="00B806C9" w:rsidRDefault="00747711" w:rsidP="00781707">
            <w:pPr>
              <w:ind w:leftChars="-1" w:left="-2"/>
              <w:rPr>
                <w:szCs w:val="24"/>
              </w:rPr>
            </w:pPr>
            <w:r w:rsidRPr="00B806C9">
              <w:rPr>
                <w:szCs w:val="24"/>
              </w:rPr>
              <w:t xml:space="preserve">Metāla stiprinājumi (leņķi </w:t>
            </w:r>
            <w:r w:rsidR="00457111" w:rsidRPr="00B806C9">
              <w:rPr>
                <w:szCs w:val="24"/>
              </w:rPr>
              <w:t>~</w:t>
            </w:r>
            <w:r w:rsidRPr="00B806C9">
              <w:rPr>
                <w:szCs w:val="24"/>
              </w:rPr>
              <w:t xml:space="preserve"> 96</w:t>
            </w:r>
            <w:r w:rsidR="00457111" w:rsidRPr="00B806C9">
              <w:rPr>
                <w:szCs w:val="24"/>
              </w:rPr>
              <w:t xml:space="preserve"> </w:t>
            </w:r>
            <w:r w:rsidRPr="00B806C9">
              <w:rPr>
                <w:szCs w:val="24"/>
              </w:rPr>
              <w:t xml:space="preserve">gab.; </w:t>
            </w:r>
            <w:r w:rsidR="00457111" w:rsidRPr="00B806C9">
              <w:rPr>
                <w:szCs w:val="24"/>
              </w:rPr>
              <w:t>skrūves~</w:t>
            </w:r>
            <w:r w:rsidRPr="00B806C9">
              <w:rPr>
                <w:szCs w:val="24"/>
              </w:rPr>
              <w:t xml:space="preserve">250 gab.; </w:t>
            </w:r>
            <w:r w:rsidR="00457111" w:rsidRPr="00B806C9">
              <w:rPr>
                <w:szCs w:val="24"/>
              </w:rPr>
              <w:t>naglas~</w:t>
            </w:r>
            <w:r w:rsidRPr="00B806C9">
              <w:rPr>
                <w:szCs w:val="24"/>
              </w:rPr>
              <w:t>3kg)</w:t>
            </w:r>
            <w:r w:rsidR="00781707" w:rsidRPr="00B806C9">
              <w:rPr>
                <w:szCs w:val="24"/>
              </w:rPr>
              <w:t>.</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kpl.</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1,00</w:t>
            </w:r>
          </w:p>
        </w:tc>
      </w:tr>
      <w:tr w:rsidR="00B806C9" w:rsidRPr="00B806C9" w:rsidTr="00457111">
        <w:trPr>
          <w:trHeight w:val="383"/>
        </w:trPr>
        <w:tc>
          <w:tcPr>
            <w:tcW w:w="756" w:type="dxa"/>
            <w:shd w:val="clear" w:color="auto" w:fill="auto"/>
            <w:noWrap/>
            <w:vAlign w:val="center"/>
            <w:hideMark/>
          </w:tcPr>
          <w:p w:rsidR="00747711" w:rsidRPr="00B806C9" w:rsidRDefault="00781707" w:rsidP="00E3224F">
            <w:pPr>
              <w:jc w:val="center"/>
              <w:rPr>
                <w:szCs w:val="24"/>
              </w:rPr>
            </w:pPr>
            <w:r w:rsidRPr="00B806C9">
              <w:rPr>
                <w:szCs w:val="24"/>
              </w:rPr>
              <w:t>10</w:t>
            </w:r>
            <w:r w:rsidR="00747711" w:rsidRPr="00B806C9">
              <w:rPr>
                <w:szCs w:val="24"/>
              </w:rPr>
              <w:t>.</w:t>
            </w:r>
          </w:p>
        </w:tc>
        <w:tc>
          <w:tcPr>
            <w:tcW w:w="6185" w:type="dxa"/>
            <w:shd w:val="clear" w:color="auto" w:fill="auto"/>
            <w:vAlign w:val="center"/>
            <w:hideMark/>
          </w:tcPr>
          <w:p w:rsidR="00747711" w:rsidRPr="00B806C9" w:rsidRDefault="00747711" w:rsidP="00457111">
            <w:pPr>
              <w:rPr>
                <w:szCs w:val="24"/>
              </w:rPr>
            </w:pPr>
            <w:r w:rsidRPr="00B806C9">
              <w:rPr>
                <w:szCs w:val="24"/>
              </w:rPr>
              <w:t>Ē</w:t>
            </w:r>
            <w:r w:rsidR="00457111" w:rsidRPr="00B806C9">
              <w:rPr>
                <w:szCs w:val="24"/>
              </w:rPr>
              <w:t>kas ār</w:t>
            </w:r>
            <w:r w:rsidRPr="00B806C9">
              <w:rPr>
                <w:szCs w:val="24"/>
              </w:rPr>
              <w:t xml:space="preserve">durvju </w:t>
            </w:r>
            <w:r w:rsidR="00457111" w:rsidRPr="00B806C9">
              <w:rPr>
                <w:szCs w:val="24"/>
              </w:rPr>
              <w:t>demontāža un nomaiņa</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gab.</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6,00</w:t>
            </w:r>
          </w:p>
        </w:tc>
      </w:tr>
      <w:tr w:rsidR="00B806C9" w:rsidRPr="00B806C9" w:rsidTr="00747711">
        <w:trPr>
          <w:trHeight w:val="285"/>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 </w:t>
            </w:r>
            <w:r w:rsidR="00781707" w:rsidRPr="00B806C9">
              <w:rPr>
                <w:szCs w:val="24"/>
              </w:rPr>
              <w:t>10</w:t>
            </w:r>
            <w:r w:rsidRPr="00B806C9">
              <w:rPr>
                <w:szCs w:val="24"/>
              </w:rPr>
              <w:t>.1.</w:t>
            </w:r>
          </w:p>
        </w:tc>
        <w:tc>
          <w:tcPr>
            <w:tcW w:w="6185" w:type="dxa"/>
            <w:shd w:val="clear" w:color="auto" w:fill="auto"/>
            <w:vAlign w:val="center"/>
            <w:hideMark/>
          </w:tcPr>
          <w:p w:rsidR="00747711" w:rsidRPr="00B806C9" w:rsidRDefault="00747711" w:rsidP="00781707">
            <w:pPr>
              <w:rPr>
                <w:szCs w:val="24"/>
              </w:rPr>
            </w:pPr>
            <w:r w:rsidRPr="00B806C9">
              <w:rPr>
                <w:szCs w:val="24"/>
              </w:rPr>
              <w:t>Koka durvis</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gab.</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4,00</w:t>
            </w:r>
          </w:p>
        </w:tc>
      </w:tr>
      <w:tr w:rsidR="00B806C9" w:rsidRPr="00B806C9" w:rsidTr="00747711">
        <w:trPr>
          <w:trHeight w:val="285"/>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 </w:t>
            </w:r>
            <w:r w:rsidR="00781707" w:rsidRPr="00B806C9">
              <w:rPr>
                <w:szCs w:val="24"/>
              </w:rPr>
              <w:t>10</w:t>
            </w:r>
            <w:r w:rsidRPr="00B806C9">
              <w:rPr>
                <w:szCs w:val="24"/>
              </w:rPr>
              <w:t>.2.</w:t>
            </w:r>
          </w:p>
        </w:tc>
        <w:tc>
          <w:tcPr>
            <w:tcW w:w="6185" w:type="dxa"/>
            <w:shd w:val="clear" w:color="auto" w:fill="auto"/>
            <w:vAlign w:val="center"/>
            <w:hideMark/>
          </w:tcPr>
          <w:p w:rsidR="00747711" w:rsidRPr="00B806C9" w:rsidRDefault="00747711" w:rsidP="00781707">
            <w:pPr>
              <w:rPr>
                <w:szCs w:val="24"/>
              </w:rPr>
            </w:pPr>
            <w:r w:rsidRPr="00B806C9">
              <w:rPr>
                <w:szCs w:val="24"/>
              </w:rPr>
              <w:t>Ieejas alumīnija durvis</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gab.</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2,00</w:t>
            </w:r>
          </w:p>
        </w:tc>
      </w:tr>
      <w:tr w:rsidR="00B806C9" w:rsidRPr="00B806C9" w:rsidTr="00747711">
        <w:trPr>
          <w:trHeight w:val="331"/>
        </w:trPr>
        <w:tc>
          <w:tcPr>
            <w:tcW w:w="756" w:type="dxa"/>
            <w:shd w:val="clear" w:color="auto" w:fill="auto"/>
            <w:noWrap/>
            <w:vAlign w:val="center"/>
            <w:hideMark/>
          </w:tcPr>
          <w:p w:rsidR="00747711" w:rsidRPr="00B806C9" w:rsidRDefault="00747711" w:rsidP="00E3224F">
            <w:pPr>
              <w:jc w:val="center"/>
              <w:rPr>
                <w:szCs w:val="24"/>
              </w:rPr>
            </w:pPr>
            <w:r w:rsidRPr="00B806C9">
              <w:rPr>
                <w:szCs w:val="24"/>
              </w:rPr>
              <w:t> </w:t>
            </w:r>
          </w:p>
        </w:tc>
        <w:tc>
          <w:tcPr>
            <w:tcW w:w="6185" w:type="dxa"/>
            <w:shd w:val="clear" w:color="auto" w:fill="auto"/>
            <w:vAlign w:val="center"/>
            <w:hideMark/>
          </w:tcPr>
          <w:p w:rsidR="00747711" w:rsidRPr="00B806C9" w:rsidRDefault="00747711" w:rsidP="00E3224F">
            <w:pPr>
              <w:rPr>
                <w:b/>
                <w:bCs/>
                <w:szCs w:val="24"/>
              </w:rPr>
            </w:pPr>
            <w:r w:rsidRPr="00B806C9">
              <w:rPr>
                <w:b/>
                <w:bCs/>
                <w:szCs w:val="24"/>
              </w:rPr>
              <w:t>Sagatavošanas darbi, būvlaukuma uzturēšana</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 </w:t>
            </w:r>
          </w:p>
        </w:tc>
        <w:tc>
          <w:tcPr>
            <w:tcW w:w="1310" w:type="dxa"/>
            <w:shd w:val="clear" w:color="000000" w:fill="FFFFFF"/>
            <w:noWrap/>
            <w:vAlign w:val="center"/>
            <w:hideMark/>
          </w:tcPr>
          <w:p w:rsidR="00747711" w:rsidRPr="00B806C9" w:rsidRDefault="00747711" w:rsidP="00E3224F">
            <w:pPr>
              <w:jc w:val="center"/>
              <w:rPr>
                <w:szCs w:val="24"/>
              </w:rPr>
            </w:pPr>
            <w:r w:rsidRPr="00B806C9">
              <w:rPr>
                <w:szCs w:val="24"/>
              </w:rPr>
              <w:t> </w:t>
            </w:r>
          </w:p>
        </w:tc>
      </w:tr>
      <w:tr w:rsidR="00B806C9" w:rsidRPr="00B806C9" w:rsidTr="00747711">
        <w:trPr>
          <w:trHeight w:val="563"/>
        </w:trPr>
        <w:tc>
          <w:tcPr>
            <w:tcW w:w="756" w:type="dxa"/>
            <w:shd w:val="clear" w:color="000000" w:fill="FFFFFF"/>
            <w:vAlign w:val="center"/>
            <w:hideMark/>
          </w:tcPr>
          <w:p w:rsidR="00747711" w:rsidRPr="00B806C9" w:rsidRDefault="00747711" w:rsidP="00E3224F">
            <w:pPr>
              <w:jc w:val="center"/>
              <w:rPr>
                <w:szCs w:val="24"/>
              </w:rPr>
            </w:pPr>
            <w:r w:rsidRPr="00B806C9">
              <w:rPr>
                <w:szCs w:val="24"/>
              </w:rPr>
              <w:t>1</w:t>
            </w:r>
            <w:r w:rsidR="00781707" w:rsidRPr="00B806C9">
              <w:rPr>
                <w:szCs w:val="24"/>
              </w:rPr>
              <w:t>1</w:t>
            </w:r>
            <w:r w:rsidRPr="00B806C9">
              <w:rPr>
                <w:szCs w:val="24"/>
              </w:rPr>
              <w:t>.</w:t>
            </w:r>
          </w:p>
        </w:tc>
        <w:tc>
          <w:tcPr>
            <w:tcW w:w="6185" w:type="dxa"/>
            <w:shd w:val="clear" w:color="auto" w:fill="auto"/>
            <w:hideMark/>
          </w:tcPr>
          <w:p w:rsidR="00747711" w:rsidRPr="00B806C9" w:rsidRDefault="00747711" w:rsidP="00457111">
            <w:pPr>
              <w:rPr>
                <w:szCs w:val="24"/>
              </w:rPr>
            </w:pPr>
            <w:r w:rsidRPr="00B806C9">
              <w:rPr>
                <w:szCs w:val="24"/>
              </w:rPr>
              <w:t xml:space="preserve">1 metāla konteinera </w:t>
            </w:r>
            <w:r w:rsidR="00457111" w:rsidRPr="00B806C9">
              <w:rPr>
                <w:szCs w:val="24"/>
              </w:rPr>
              <w:t>ģērbtuvēm, birojam (</w:t>
            </w:r>
            <w:r w:rsidRPr="00B806C9">
              <w:rPr>
                <w:szCs w:val="24"/>
              </w:rPr>
              <w:t>6-10 m</w:t>
            </w:r>
            <w:r w:rsidR="00457111" w:rsidRPr="00B806C9">
              <w:rPr>
                <w:szCs w:val="24"/>
              </w:rPr>
              <w:t>)</w:t>
            </w:r>
            <w:r w:rsidRPr="00B806C9">
              <w:rPr>
                <w:szCs w:val="24"/>
              </w:rPr>
              <w:t xml:space="preserve"> uzstādīšana ar autoceltni </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gab.</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1,00</w:t>
            </w:r>
          </w:p>
        </w:tc>
      </w:tr>
      <w:tr w:rsidR="00B806C9" w:rsidRPr="00B806C9" w:rsidTr="00747711">
        <w:trPr>
          <w:trHeight w:val="273"/>
        </w:trPr>
        <w:tc>
          <w:tcPr>
            <w:tcW w:w="756" w:type="dxa"/>
            <w:shd w:val="clear" w:color="000000" w:fill="FFFFFF"/>
            <w:vAlign w:val="center"/>
            <w:hideMark/>
          </w:tcPr>
          <w:p w:rsidR="00747711" w:rsidRPr="00B806C9" w:rsidRDefault="00781707" w:rsidP="00E3224F">
            <w:pPr>
              <w:jc w:val="center"/>
              <w:rPr>
                <w:szCs w:val="24"/>
              </w:rPr>
            </w:pPr>
            <w:r w:rsidRPr="00B806C9">
              <w:rPr>
                <w:szCs w:val="24"/>
              </w:rPr>
              <w:t>12</w:t>
            </w:r>
            <w:r w:rsidR="00747711" w:rsidRPr="00B806C9">
              <w:rPr>
                <w:szCs w:val="24"/>
              </w:rPr>
              <w:t>.</w:t>
            </w:r>
          </w:p>
        </w:tc>
        <w:tc>
          <w:tcPr>
            <w:tcW w:w="6185" w:type="dxa"/>
            <w:shd w:val="clear" w:color="auto" w:fill="auto"/>
            <w:vAlign w:val="center"/>
            <w:hideMark/>
          </w:tcPr>
          <w:p w:rsidR="00747711" w:rsidRPr="00B806C9" w:rsidRDefault="00747711" w:rsidP="00457111">
            <w:pPr>
              <w:rPr>
                <w:szCs w:val="24"/>
              </w:rPr>
            </w:pPr>
            <w:r w:rsidRPr="00B806C9">
              <w:rPr>
                <w:szCs w:val="24"/>
              </w:rPr>
              <w:t xml:space="preserve">Pārvietojamās tualetes uzstādīšana </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gab.</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1,00</w:t>
            </w:r>
          </w:p>
        </w:tc>
      </w:tr>
      <w:tr w:rsidR="00B806C9" w:rsidRPr="00B806C9" w:rsidTr="00747711">
        <w:trPr>
          <w:trHeight w:val="263"/>
        </w:trPr>
        <w:tc>
          <w:tcPr>
            <w:tcW w:w="756" w:type="dxa"/>
            <w:shd w:val="clear" w:color="000000" w:fill="FFFFFF"/>
            <w:vAlign w:val="center"/>
            <w:hideMark/>
          </w:tcPr>
          <w:p w:rsidR="00747711" w:rsidRPr="00B806C9" w:rsidRDefault="00781707" w:rsidP="00E3224F">
            <w:pPr>
              <w:jc w:val="center"/>
              <w:rPr>
                <w:szCs w:val="24"/>
              </w:rPr>
            </w:pPr>
            <w:r w:rsidRPr="00B806C9">
              <w:rPr>
                <w:szCs w:val="24"/>
              </w:rPr>
              <w:t>13</w:t>
            </w:r>
            <w:r w:rsidR="00747711" w:rsidRPr="00B806C9">
              <w:rPr>
                <w:szCs w:val="24"/>
              </w:rPr>
              <w:t>.</w:t>
            </w:r>
          </w:p>
        </w:tc>
        <w:tc>
          <w:tcPr>
            <w:tcW w:w="6185" w:type="dxa"/>
            <w:shd w:val="clear" w:color="auto" w:fill="auto"/>
            <w:vAlign w:val="center"/>
            <w:hideMark/>
          </w:tcPr>
          <w:p w:rsidR="00747711" w:rsidRPr="00B806C9" w:rsidRDefault="00747711" w:rsidP="00E3224F">
            <w:pPr>
              <w:rPr>
                <w:szCs w:val="24"/>
              </w:rPr>
            </w:pPr>
            <w:r w:rsidRPr="00B806C9">
              <w:rPr>
                <w:szCs w:val="24"/>
              </w:rPr>
              <w:t>Būvniecības objekta izkārtnes izgatavošana, uzstādīšana</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gab.</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1,00</w:t>
            </w:r>
          </w:p>
        </w:tc>
      </w:tr>
      <w:tr w:rsidR="00B806C9" w:rsidRPr="00B806C9" w:rsidTr="00747711">
        <w:trPr>
          <w:trHeight w:val="253"/>
        </w:trPr>
        <w:tc>
          <w:tcPr>
            <w:tcW w:w="756" w:type="dxa"/>
            <w:shd w:val="clear" w:color="000000" w:fill="FFFFFF"/>
            <w:vAlign w:val="center"/>
            <w:hideMark/>
          </w:tcPr>
          <w:p w:rsidR="00747711" w:rsidRPr="00B806C9" w:rsidRDefault="00781707" w:rsidP="00E3224F">
            <w:pPr>
              <w:jc w:val="center"/>
              <w:rPr>
                <w:szCs w:val="24"/>
              </w:rPr>
            </w:pPr>
            <w:r w:rsidRPr="00B806C9">
              <w:rPr>
                <w:szCs w:val="24"/>
              </w:rPr>
              <w:t>14</w:t>
            </w:r>
            <w:r w:rsidR="00747711" w:rsidRPr="00B806C9">
              <w:rPr>
                <w:szCs w:val="24"/>
              </w:rPr>
              <w:t>.</w:t>
            </w:r>
          </w:p>
        </w:tc>
        <w:tc>
          <w:tcPr>
            <w:tcW w:w="6185" w:type="dxa"/>
            <w:shd w:val="clear" w:color="auto" w:fill="auto"/>
            <w:vAlign w:val="center"/>
            <w:hideMark/>
          </w:tcPr>
          <w:p w:rsidR="00747711" w:rsidRPr="00B806C9" w:rsidRDefault="00747711" w:rsidP="00E3224F">
            <w:pPr>
              <w:rPr>
                <w:szCs w:val="24"/>
              </w:rPr>
            </w:pPr>
            <w:r w:rsidRPr="00B806C9">
              <w:rPr>
                <w:szCs w:val="24"/>
              </w:rPr>
              <w:t>Ugunsdzēsības stenda izgatavošana, uzstādīšana</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gab.</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1,00</w:t>
            </w:r>
          </w:p>
        </w:tc>
      </w:tr>
      <w:tr w:rsidR="00B806C9" w:rsidRPr="00B806C9" w:rsidTr="00747711">
        <w:trPr>
          <w:trHeight w:val="285"/>
        </w:trPr>
        <w:tc>
          <w:tcPr>
            <w:tcW w:w="756" w:type="dxa"/>
            <w:shd w:val="clear" w:color="000000" w:fill="FFFFFF"/>
            <w:vAlign w:val="center"/>
            <w:hideMark/>
          </w:tcPr>
          <w:p w:rsidR="00747711" w:rsidRPr="00B806C9" w:rsidRDefault="00781707" w:rsidP="00E3224F">
            <w:pPr>
              <w:jc w:val="center"/>
              <w:rPr>
                <w:szCs w:val="24"/>
              </w:rPr>
            </w:pPr>
            <w:r w:rsidRPr="00B806C9">
              <w:rPr>
                <w:szCs w:val="24"/>
              </w:rPr>
              <w:t>15</w:t>
            </w:r>
            <w:r w:rsidR="00747711" w:rsidRPr="00B806C9">
              <w:rPr>
                <w:szCs w:val="24"/>
              </w:rPr>
              <w:t>.</w:t>
            </w:r>
          </w:p>
        </w:tc>
        <w:tc>
          <w:tcPr>
            <w:tcW w:w="6185" w:type="dxa"/>
            <w:shd w:val="clear" w:color="auto" w:fill="auto"/>
            <w:vAlign w:val="center"/>
            <w:hideMark/>
          </w:tcPr>
          <w:p w:rsidR="00747711" w:rsidRPr="00B806C9" w:rsidRDefault="00747711" w:rsidP="00E3224F">
            <w:pPr>
              <w:rPr>
                <w:szCs w:val="24"/>
              </w:rPr>
            </w:pPr>
            <w:r w:rsidRPr="00B806C9">
              <w:rPr>
                <w:szCs w:val="24"/>
              </w:rPr>
              <w:t>Atkritumu tvertnes v=7,7m³ uzstādīšana, noma</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gab.</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1,00</w:t>
            </w:r>
          </w:p>
        </w:tc>
      </w:tr>
      <w:tr w:rsidR="00B806C9" w:rsidRPr="00B806C9" w:rsidTr="00781707">
        <w:trPr>
          <w:trHeight w:val="299"/>
        </w:trPr>
        <w:tc>
          <w:tcPr>
            <w:tcW w:w="756" w:type="dxa"/>
            <w:shd w:val="clear" w:color="000000" w:fill="FFFFFF"/>
            <w:vAlign w:val="center"/>
            <w:hideMark/>
          </w:tcPr>
          <w:p w:rsidR="00747711" w:rsidRPr="00B806C9" w:rsidRDefault="00781707" w:rsidP="00E3224F">
            <w:pPr>
              <w:jc w:val="center"/>
              <w:rPr>
                <w:szCs w:val="24"/>
              </w:rPr>
            </w:pPr>
            <w:r w:rsidRPr="00B806C9">
              <w:rPr>
                <w:szCs w:val="24"/>
              </w:rPr>
              <w:t>16</w:t>
            </w:r>
            <w:r w:rsidR="00747711" w:rsidRPr="00B806C9">
              <w:rPr>
                <w:szCs w:val="24"/>
              </w:rPr>
              <w:t>.</w:t>
            </w:r>
          </w:p>
        </w:tc>
        <w:tc>
          <w:tcPr>
            <w:tcW w:w="6185" w:type="dxa"/>
            <w:shd w:val="clear" w:color="auto" w:fill="auto"/>
            <w:vAlign w:val="center"/>
            <w:hideMark/>
          </w:tcPr>
          <w:p w:rsidR="00747711" w:rsidRPr="00B806C9" w:rsidRDefault="00747711" w:rsidP="00E3224F">
            <w:pPr>
              <w:rPr>
                <w:szCs w:val="24"/>
              </w:rPr>
            </w:pPr>
            <w:r w:rsidRPr="00B806C9">
              <w:rPr>
                <w:szCs w:val="24"/>
              </w:rPr>
              <w:t>Drošības zīmju un uzrakstu izgatavošana, uzstādīšana</w:t>
            </w:r>
          </w:p>
        </w:tc>
        <w:tc>
          <w:tcPr>
            <w:tcW w:w="1403" w:type="dxa"/>
            <w:shd w:val="clear" w:color="auto" w:fill="auto"/>
            <w:noWrap/>
            <w:vAlign w:val="center"/>
            <w:hideMark/>
          </w:tcPr>
          <w:p w:rsidR="00747711" w:rsidRPr="00B806C9" w:rsidRDefault="00747711" w:rsidP="00E3224F">
            <w:pPr>
              <w:jc w:val="center"/>
              <w:rPr>
                <w:szCs w:val="24"/>
              </w:rPr>
            </w:pPr>
            <w:r w:rsidRPr="00B806C9">
              <w:rPr>
                <w:szCs w:val="24"/>
              </w:rPr>
              <w:t>gab.</w:t>
            </w:r>
          </w:p>
        </w:tc>
        <w:tc>
          <w:tcPr>
            <w:tcW w:w="1310" w:type="dxa"/>
            <w:shd w:val="clear" w:color="auto" w:fill="auto"/>
            <w:noWrap/>
            <w:vAlign w:val="center"/>
            <w:hideMark/>
          </w:tcPr>
          <w:p w:rsidR="00747711" w:rsidRPr="00B806C9" w:rsidRDefault="00747711" w:rsidP="00E3224F">
            <w:pPr>
              <w:jc w:val="center"/>
              <w:rPr>
                <w:szCs w:val="24"/>
              </w:rPr>
            </w:pPr>
            <w:r w:rsidRPr="00B806C9">
              <w:rPr>
                <w:szCs w:val="24"/>
              </w:rPr>
              <w:t>10,00</w:t>
            </w:r>
          </w:p>
        </w:tc>
      </w:tr>
      <w:tr w:rsidR="00B806C9" w:rsidRPr="00B806C9" w:rsidTr="00747711">
        <w:trPr>
          <w:trHeight w:val="510"/>
        </w:trPr>
        <w:tc>
          <w:tcPr>
            <w:tcW w:w="756" w:type="dxa"/>
            <w:shd w:val="clear" w:color="000000" w:fill="FFFFFF"/>
            <w:vAlign w:val="center"/>
          </w:tcPr>
          <w:p w:rsidR="00D03632" w:rsidRPr="00B806C9" w:rsidRDefault="00781707" w:rsidP="00E3224F">
            <w:pPr>
              <w:jc w:val="center"/>
              <w:rPr>
                <w:szCs w:val="24"/>
              </w:rPr>
            </w:pPr>
            <w:r w:rsidRPr="00B806C9">
              <w:rPr>
                <w:szCs w:val="24"/>
              </w:rPr>
              <w:t>17.</w:t>
            </w:r>
          </w:p>
        </w:tc>
        <w:tc>
          <w:tcPr>
            <w:tcW w:w="6185" w:type="dxa"/>
            <w:shd w:val="clear" w:color="auto" w:fill="auto"/>
            <w:vAlign w:val="center"/>
          </w:tcPr>
          <w:p w:rsidR="00D03632" w:rsidRPr="00B806C9" w:rsidRDefault="00457111" w:rsidP="00E3224F">
            <w:pPr>
              <w:rPr>
                <w:szCs w:val="24"/>
              </w:rPr>
            </w:pPr>
            <w:r w:rsidRPr="00B806C9">
              <w:rPr>
                <w:szCs w:val="24"/>
              </w:rPr>
              <w:t>B</w:t>
            </w:r>
            <w:r w:rsidR="00781707" w:rsidRPr="00B806C9">
              <w:rPr>
                <w:szCs w:val="24"/>
              </w:rPr>
              <w:t xml:space="preserve">ūvgružu savākšana un </w:t>
            </w:r>
            <w:r w:rsidR="00781707" w:rsidRPr="00B806C9">
              <w:rPr>
                <w:szCs w:val="24"/>
                <w:lang w:eastAsia="en-US"/>
              </w:rPr>
              <w:t>nogādāšana uz atkritumu apglabāšanas poligonu</w:t>
            </w:r>
          </w:p>
        </w:tc>
        <w:tc>
          <w:tcPr>
            <w:tcW w:w="1403" w:type="dxa"/>
            <w:shd w:val="clear" w:color="auto" w:fill="auto"/>
            <w:noWrap/>
            <w:vAlign w:val="center"/>
          </w:tcPr>
          <w:p w:rsidR="00D03632" w:rsidRPr="00B806C9" w:rsidRDefault="00781707" w:rsidP="00E3224F">
            <w:pPr>
              <w:jc w:val="center"/>
              <w:rPr>
                <w:szCs w:val="24"/>
              </w:rPr>
            </w:pPr>
            <w:r w:rsidRPr="00B806C9">
              <w:rPr>
                <w:szCs w:val="24"/>
              </w:rPr>
              <w:t>gab.</w:t>
            </w:r>
          </w:p>
        </w:tc>
        <w:tc>
          <w:tcPr>
            <w:tcW w:w="1310" w:type="dxa"/>
            <w:shd w:val="clear" w:color="auto" w:fill="auto"/>
            <w:noWrap/>
            <w:vAlign w:val="center"/>
          </w:tcPr>
          <w:p w:rsidR="00D03632" w:rsidRPr="00B806C9" w:rsidRDefault="00781707" w:rsidP="00E3224F">
            <w:pPr>
              <w:jc w:val="center"/>
              <w:rPr>
                <w:szCs w:val="24"/>
              </w:rPr>
            </w:pPr>
            <w:r w:rsidRPr="00B806C9">
              <w:rPr>
                <w:szCs w:val="24"/>
              </w:rPr>
              <w:t>1,00</w:t>
            </w:r>
          </w:p>
        </w:tc>
      </w:tr>
    </w:tbl>
    <w:p w:rsidR="00781707" w:rsidRPr="00B806C9" w:rsidRDefault="00781707" w:rsidP="00781707">
      <w:pPr>
        <w:rPr>
          <w:rStyle w:val="FontStyle53"/>
          <w:b/>
          <w:bCs/>
          <w:szCs w:val="24"/>
        </w:rPr>
      </w:pPr>
    </w:p>
    <w:p w:rsidR="00633988" w:rsidRPr="00B806C9" w:rsidRDefault="00633988" w:rsidP="00221CA0">
      <w:pPr>
        <w:jc w:val="right"/>
        <w:rPr>
          <w:rStyle w:val="FontStyle53"/>
          <w:b/>
          <w:bCs/>
          <w:szCs w:val="24"/>
        </w:rPr>
      </w:pPr>
    </w:p>
    <w:p w:rsidR="00633988" w:rsidRPr="00B806C9" w:rsidRDefault="00633988" w:rsidP="00221CA0">
      <w:pPr>
        <w:jc w:val="right"/>
        <w:rPr>
          <w:rStyle w:val="FontStyle53"/>
          <w:b/>
          <w:bCs/>
          <w:szCs w:val="24"/>
        </w:rPr>
      </w:pPr>
    </w:p>
    <w:p w:rsidR="00690BAE" w:rsidRPr="00B806C9" w:rsidRDefault="00690BAE" w:rsidP="00690BAE">
      <w:pPr>
        <w:pStyle w:val="Heading3"/>
        <w:rPr>
          <w:b/>
        </w:rPr>
      </w:pPr>
      <w:r w:rsidRPr="00B806C9">
        <w:rPr>
          <w:b/>
        </w:rPr>
        <w:t xml:space="preserve">Tehniskā specifikācija </w:t>
      </w:r>
    </w:p>
    <w:p w:rsidR="00690BAE" w:rsidRPr="00B806C9" w:rsidRDefault="00FA78CE" w:rsidP="00690BAE">
      <w:pPr>
        <w:pStyle w:val="Heading3"/>
        <w:rPr>
          <w:b/>
        </w:rPr>
      </w:pPr>
      <w:r w:rsidRPr="00B806C9">
        <w:rPr>
          <w:b/>
        </w:rPr>
        <w:t>2.VARIANTS</w:t>
      </w:r>
    </w:p>
    <w:p w:rsidR="00690BAE" w:rsidRPr="00B806C9" w:rsidRDefault="00690BAE" w:rsidP="00690BAE">
      <w:pPr>
        <w:tabs>
          <w:tab w:val="center" w:pos="567"/>
        </w:tabs>
        <w:ind w:left="-108" w:firstLine="108"/>
        <w:rPr>
          <w:szCs w:val="24"/>
        </w:rPr>
      </w:pPr>
      <w:r w:rsidRPr="00B806C9">
        <w:rPr>
          <w:szCs w:val="24"/>
        </w:rPr>
        <w:t xml:space="preserve">Iepirkuma identifikācijas Nr. </w:t>
      </w:r>
      <w:r w:rsidRPr="00B806C9">
        <w:rPr>
          <w:i/>
          <w:szCs w:val="24"/>
        </w:rPr>
        <w:t>PA/2017/</w:t>
      </w:r>
      <w:r w:rsidR="001245FF">
        <w:rPr>
          <w:i/>
          <w:szCs w:val="24"/>
        </w:rPr>
        <w:t>59</w:t>
      </w:r>
    </w:p>
    <w:p w:rsidR="00690BAE" w:rsidRPr="00B806C9" w:rsidRDefault="00690BAE" w:rsidP="00690BAE">
      <w:pPr>
        <w:ind w:right="187"/>
        <w:jc w:val="both"/>
      </w:pPr>
    </w:p>
    <w:p w:rsidR="00690BAE" w:rsidRPr="00B806C9" w:rsidRDefault="00690BAE" w:rsidP="00690BAE">
      <w:pPr>
        <w:numPr>
          <w:ilvl w:val="0"/>
          <w:numId w:val="5"/>
        </w:numPr>
        <w:ind w:left="284" w:right="187" w:hanging="284"/>
        <w:jc w:val="both"/>
        <w:rPr>
          <w:b/>
        </w:rPr>
      </w:pPr>
      <w:r w:rsidRPr="00B806C9">
        <w:rPr>
          <w:b/>
        </w:rPr>
        <w:t>Informācija par dzīvojamo māju Apogu ielā 6, Ogrē:</w:t>
      </w:r>
    </w:p>
    <w:p w:rsidR="00690BAE" w:rsidRPr="00B806C9" w:rsidRDefault="00690BAE" w:rsidP="00690BAE">
      <w:pPr>
        <w:ind w:right="-96" w:firstLine="567"/>
        <w:jc w:val="both"/>
      </w:pPr>
      <w:r w:rsidRPr="00B806C9">
        <w:rPr>
          <w:szCs w:val="24"/>
        </w:rPr>
        <w:t xml:space="preserve">Valsts akciju sabiedrības “Privatizācijas aģentūra” (turpmāk – Pasūtītājs) valdījumā, pamatojoties uz </w:t>
      </w:r>
      <w:r w:rsidRPr="00B806C9">
        <w:t>1994.gada 26.septembra aktu par privatizējamās valsts akciju sabiedrības „Ogres mežrūpniecība” nodošanu Pasūtītāja valdījumā, atrodas nepabeigtās celtniecības objekts – 16 dzīvokļu dzīvojamā māja Apogu ielā 6, Ogrē, Ogres novadā, būves kadastra apzīmējums 7401 004 0877 001, kopējā platība 1059,4 m</w:t>
      </w:r>
      <w:r w:rsidRPr="00B806C9">
        <w:rPr>
          <w:vertAlign w:val="superscript"/>
        </w:rPr>
        <w:t>2</w:t>
      </w:r>
      <w:r w:rsidRPr="00B806C9">
        <w:t>, (turpmāk – Dzīvojamā māja).</w:t>
      </w:r>
    </w:p>
    <w:p w:rsidR="00690BAE" w:rsidRPr="00B806C9" w:rsidRDefault="00690BAE" w:rsidP="00690BAE">
      <w:pPr>
        <w:ind w:right="-96" w:firstLine="567"/>
        <w:jc w:val="both"/>
      </w:pPr>
      <w:r w:rsidRPr="00B806C9">
        <w:t>Dzīvojamā māja nav nodota ekspluatācijā. Pasūtītāja rīcībā ir Ogres novada pašvaldības Attīstības departamenta Būvvaldes 2016.gada 4.oktobrī izsniegtā būvatļauja Nr.BIS/BV-4.1-2016-3872 un 2016.gada 4.oktobrī Ogres novada būvvaldes akceptētais Dzīvojamās mājas būvprojekts. Detalizēta informācija par Dzīvojamo māju – Tehniskās specifikācijas 1.pielikumā.</w:t>
      </w:r>
    </w:p>
    <w:p w:rsidR="00690BAE" w:rsidRPr="00B806C9" w:rsidRDefault="00690BAE" w:rsidP="00690BAE">
      <w:pPr>
        <w:ind w:right="-96" w:firstLine="567"/>
        <w:jc w:val="both"/>
      </w:pPr>
    </w:p>
    <w:p w:rsidR="00690BAE" w:rsidRPr="00B806C9" w:rsidRDefault="00690BAE" w:rsidP="00690BAE">
      <w:pPr>
        <w:pStyle w:val="BodyTextIndent"/>
        <w:numPr>
          <w:ilvl w:val="0"/>
          <w:numId w:val="5"/>
        </w:numPr>
        <w:ind w:left="284" w:right="-96" w:hanging="284"/>
        <w:rPr>
          <w:b/>
        </w:rPr>
      </w:pPr>
      <w:r w:rsidRPr="00B806C9">
        <w:rPr>
          <w:b/>
        </w:rPr>
        <w:t>Darba uzdevums Dzīvojamās mājas nodošanai ekspluatācijā:</w:t>
      </w:r>
    </w:p>
    <w:p w:rsidR="00690BAE" w:rsidRPr="00B806C9" w:rsidRDefault="00690BAE" w:rsidP="00690BAE">
      <w:pPr>
        <w:pStyle w:val="BodyTextIndent"/>
        <w:numPr>
          <w:ilvl w:val="1"/>
          <w:numId w:val="5"/>
        </w:numPr>
        <w:ind w:left="0" w:right="-96" w:firstLine="567"/>
      </w:pPr>
      <w:r w:rsidRPr="00B806C9">
        <w:t>Būvdarbu veikšana Dzīvojamās mājas nodošanai ekspluatācijā saskaņā ar 2016.gada 4.oktobra Ogres novada būvvaldes akceptēto būvprojektu,</w:t>
      </w:r>
      <w:r w:rsidRPr="00B806C9">
        <w:rPr>
          <w:szCs w:val="24"/>
        </w:rPr>
        <w:t xml:space="preserve"> iesniegto būvdarbu tāmi un Tehniskās specifikācijas 2.</w:t>
      </w:r>
      <w:r w:rsidR="00FA78CE" w:rsidRPr="00B806C9">
        <w:rPr>
          <w:szCs w:val="24"/>
        </w:rPr>
        <w:t xml:space="preserve">VARIANTA </w:t>
      </w:r>
      <w:r w:rsidRPr="00B806C9">
        <w:rPr>
          <w:szCs w:val="24"/>
        </w:rPr>
        <w:t>2.pielikumā minēto paredzamo būvdarbu apjomu</w:t>
      </w:r>
      <w:r w:rsidRPr="00B806C9">
        <w:t>:</w:t>
      </w:r>
    </w:p>
    <w:p w:rsidR="00690BAE" w:rsidRPr="00B806C9" w:rsidRDefault="00690BAE" w:rsidP="00690BAE">
      <w:pPr>
        <w:pStyle w:val="BodyTextIndent"/>
        <w:numPr>
          <w:ilvl w:val="1"/>
          <w:numId w:val="5"/>
        </w:numPr>
        <w:ind w:left="0" w:right="-96" w:firstLine="567"/>
        <w:rPr>
          <w:szCs w:val="24"/>
        </w:rPr>
      </w:pPr>
      <w:r w:rsidRPr="00B806C9">
        <w:rPr>
          <w:szCs w:val="24"/>
        </w:rPr>
        <w:t>Būvdarbu laikā veikt autoruzraudzību saskaņā ar akceptēto būvprojektu.</w:t>
      </w:r>
    </w:p>
    <w:p w:rsidR="00690BAE" w:rsidRPr="00B806C9" w:rsidRDefault="00690BAE" w:rsidP="00690BAE">
      <w:pPr>
        <w:pStyle w:val="BodyTextIndent"/>
        <w:numPr>
          <w:ilvl w:val="1"/>
          <w:numId w:val="5"/>
        </w:numPr>
        <w:ind w:left="0" w:right="-96" w:firstLine="567"/>
        <w:rPr>
          <w:szCs w:val="24"/>
        </w:rPr>
      </w:pPr>
      <w:r w:rsidRPr="00B806C9">
        <w:rPr>
          <w:szCs w:val="24"/>
        </w:rPr>
        <w:t>Pasūtīt Dzīvojamās mājas kadastrālo uzmērīšanu (veicot pasūtījumu 1 kadastrālās uzmērīšanas lietas eksemplāru pieprasīt izsniegt elektroniskā formā un 1 papildus eksemplāru papīra formā).</w:t>
      </w:r>
    </w:p>
    <w:p w:rsidR="00690BAE" w:rsidRPr="00B806C9" w:rsidRDefault="00690BAE" w:rsidP="00690BAE">
      <w:pPr>
        <w:pStyle w:val="BodyTextIndent"/>
        <w:numPr>
          <w:ilvl w:val="1"/>
          <w:numId w:val="5"/>
        </w:numPr>
        <w:ind w:left="0" w:right="-96" w:firstLine="567"/>
        <w:rPr>
          <w:szCs w:val="24"/>
        </w:rPr>
      </w:pPr>
      <w:r w:rsidRPr="00B806C9">
        <w:rPr>
          <w:szCs w:val="24"/>
        </w:rPr>
        <w:t xml:space="preserve">Pēc būvdarbu pabeigšanas </w:t>
      </w:r>
      <w:r w:rsidRPr="00B806C9">
        <w:t xml:space="preserve">nodrošināt Dzīvojamās mājas pieņemšanu ekspluatācijā, iesniedzot Ogres novada pašvaldības būvvaldē Ministru kabineta 2014.gada 2.septembra noteikumu Nr.529 “Ēku būvnoteikumi” 167.punktā noteiktos dokumentus, t.sk.: </w:t>
      </w:r>
    </w:p>
    <w:p w:rsidR="00690BAE" w:rsidRPr="00B806C9" w:rsidRDefault="00690BAE" w:rsidP="00690BAE">
      <w:pPr>
        <w:pStyle w:val="BodyTextIndent"/>
        <w:numPr>
          <w:ilvl w:val="2"/>
          <w:numId w:val="5"/>
        </w:numPr>
        <w:ind w:left="1418" w:right="-96" w:hanging="851"/>
      </w:pPr>
      <w:r w:rsidRPr="00B806C9">
        <w:t>apliecinājumu par Dzīvojamās mājas gatavību ekspluatācijai;</w:t>
      </w:r>
    </w:p>
    <w:p w:rsidR="00690BAE" w:rsidRPr="00B806C9" w:rsidRDefault="00690BAE" w:rsidP="00690BAE">
      <w:pPr>
        <w:pStyle w:val="BodyTextIndent"/>
        <w:numPr>
          <w:ilvl w:val="2"/>
          <w:numId w:val="5"/>
        </w:numPr>
        <w:ind w:left="1418" w:right="-96" w:hanging="851"/>
      </w:pPr>
      <w:r w:rsidRPr="00B806C9">
        <w:t>institūciju, kuras ir izdevušas tehniskos vai īpašos noteikumus, atzinumus par ēkas vai tās daļas gatavību ekspluatācijai, tās atbilstību tehniskajiem vai īpašajiem noteikumiem un normatīvo aktu prasībām;</w:t>
      </w:r>
    </w:p>
    <w:p w:rsidR="00690BAE" w:rsidRPr="00B806C9" w:rsidRDefault="00690BAE" w:rsidP="00690BAE">
      <w:pPr>
        <w:pStyle w:val="BodyTextIndent"/>
        <w:numPr>
          <w:ilvl w:val="2"/>
          <w:numId w:val="5"/>
        </w:numPr>
        <w:ind w:left="1418" w:right="-96" w:hanging="851"/>
      </w:pPr>
      <w:r w:rsidRPr="00B806C9">
        <w:t>Valsts ugunsdzēsības un glābšanas dienesta atzinumu par atbilstību ugunsdrošības prasībām;</w:t>
      </w:r>
    </w:p>
    <w:p w:rsidR="00690BAE" w:rsidRPr="00B806C9" w:rsidRDefault="00690BAE" w:rsidP="00690BAE">
      <w:pPr>
        <w:pStyle w:val="BodyTextIndent"/>
        <w:numPr>
          <w:ilvl w:val="2"/>
          <w:numId w:val="5"/>
        </w:numPr>
        <w:ind w:left="1418" w:right="-96" w:hanging="851"/>
      </w:pPr>
      <w:r w:rsidRPr="00B806C9">
        <w:t>izpildmērījumu plānu, tai skaitā vertikālo uzmērījumu;</w:t>
      </w:r>
    </w:p>
    <w:p w:rsidR="00690BAE" w:rsidRPr="00B806C9" w:rsidRDefault="00690BAE" w:rsidP="00690BAE">
      <w:pPr>
        <w:pStyle w:val="BodyTextIndent"/>
        <w:numPr>
          <w:ilvl w:val="2"/>
          <w:numId w:val="5"/>
        </w:numPr>
        <w:ind w:left="1418" w:right="-96" w:hanging="851"/>
      </w:pPr>
      <w:r w:rsidRPr="00B806C9">
        <w:t>tehnisko noteikumu izsniedzēju atzinumus par inženiertīklu gatavību ekspluatācijai;</w:t>
      </w:r>
    </w:p>
    <w:p w:rsidR="00690BAE" w:rsidRPr="00B806C9" w:rsidRDefault="00690BAE" w:rsidP="00690BAE">
      <w:pPr>
        <w:pStyle w:val="BodyTextIndent"/>
        <w:numPr>
          <w:ilvl w:val="2"/>
          <w:numId w:val="5"/>
        </w:numPr>
        <w:ind w:left="1418" w:right="-96" w:hanging="851"/>
      </w:pPr>
      <w:r w:rsidRPr="00B806C9">
        <w:t>būvprojektā paredzēto tehnoloģisko iekārtu, speciālo sistēmu un iekārtu pārbaudes protokolus un pieņemšanas aktus, kā arī atbilstības apliecinājumus, ja to nepieciešamību nosaka normatīvie akti par iekārtu drošību;</w:t>
      </w:r>
    </w:p>
    <w:p w:rsidR="00690BAE" w:rsidRPr="00B806C9" w:rsidRDefault="00690BAE" w:rsidP="00690BAE">
      <w:pPr>
        <w:pStyle w:val="BodyTextIndent"/>
        <w:numPr>
          <w:ilvl w:val="2"/>
          <w:numId w:val="5"/>
        </w:numPr>
        <w:ind w:left="1418" w:right="-96" w:hanging="851"/>
      </w:pPr>
      <w:r w:rsidRPr="00B806C9">
        <w:t>iebūvēto būvizstrādājumu atbilstību apliecinošu dokumentāciju;</w:t>
      </w:r>
    </w:p>
    <w:p w:rsidR="00690BAE" w:rsidRPr="00B806C9" w:rsidRDefault="00690BAE" w:rsidP="00690BAE">
      <w:pPr>
        <w:pStyle w:val="BodyTextIndent"/>
        <w:numPr>
          <w:ilvl w:val="2"/>
          <w:numId w:val="5"/>
        </w:numPr>
        <w:ind w:left="1418" w:right="-96" w:hanging="851"/>
      </w:pPr>
      <w:r w:rsidRPr="00B806C9">
        <w:t>aktuālu ēkas kadastrālās uzmērīšanas lietu;</w:t>
      </w:r>
    </w:p>
    <w:p w:rsidR="00690BAE" w:rsidRPr="00B806C9" w:rsidRDefault="00690BAE" w:rsidP="00690BAE">
      <w:pPr>
        <w:pStyle w:val="BodyTextIndent"/>
        <w:numPr>
          <w:ilvl w:val="2"/>
          <w:numId w:val="5"/>
        </w:numPr>
        <w:ind w:left="1418" w:right="-96" w:hanging="851"/>
      </w:pPr>
      <w:r w:rsidRPr="00B806C9">
        <w:t>ēkas energoefektivitātes pagaidu sertifikātu, kas izdots saskaņā ar normatīvajiem aktiem ēku energoefektivitātes jomā;</w:t>
      </w:r>
    </w:p>
    <w:p w:rsidR="00690BAE" w:rsidRPr="00B806C9" w:rsidRDefault="00690BAE" w:rsidP="00690BAE">
      <w:pPr>
        <w:pStyle w:val="BodyTextIndent"/>
        <w:numPr>
          <w:ilvl w:val="2"/>
          <w:numId w:val="5"/>
        </w:numPr>
        <w:ind w:left="1418" w:right="-96" w:hanging="851"/>
      </w:pPr>
      <w:r w:rsidRPr="00B806C9">
        <w:t>elektroinstalācijas pārbaudes dokumentāciju;</w:t>
      </w:r>
    </w:p>
    <w:p w:rsidR="00690BAE" w:rsidRPr="00B806C9" w:rsidRDefault="00690BAE" w:rsidP="00690BAE">
      <w:pPr>
        <w:pStyle w:val="BodyTextIndent"/>
        <w:numPr>
          <w:ilvl w:val="2"/>
          <w:numId w:val="5"/>
        </w:numPr>
        <w:ind w:left="1418" w:right="-96" w:hanging="851"/>
      </w:pPr>
      <w:r w:rsidRPr="00B806C9">
        <w:t>aktu par dūmkanālu un ventilācijas kanālu tehnisko stāvokli.</w:t>
      </w:r>
    </w:p>
    <w:p w:rsidR="00690BAE" w:rsidRPr="00B806C9" w:rsidRDefault="00690BAE" w:rsidP="00690BAE">
      <w:pPr>
        <w:pStyle w:val="BodyTextIndent"/>
        <w:numPr>
          <w:ilvl w:val="1"/>
          <w:numId w:val="5"/>
        </w:numPr>
        <w:ind w:left="0" w:right="-96" w:firstLine="567"/>
      </w:pPr>
      <w:r w:rsidRPr="00B806C9">
        <w:t>Iesniegt Pasūtītājam aktu par Dzīvojamās mājas pieņemšanu ekspluatācijā un Dzīvojamās mājas aktuālo kadastrālās uzmērīšanas lietu.</w:t>
      </w:r>
    </w:p>
    <w:p w:rsidR="00690BAE" w:rsidRPr="00B806C9" w:rsidRDefault="00690BAE" w:rsidP="00690BAE">
      <w:pPr>
        <w:pStyle w:val="BodyTextIndent"/>
        <w:ind w:left="0" w:right="-96" w:firstLine="0"/>
      </w:pPr>
    </w:p>
    <w:p w:rsidR="00690BAE" w:rsidRPr="00B806C9" w:rsidRDefault="00690BAE" w:rsidP="00690BAE">
      <w:pPr>
        <w:pStyle w:val="ListParagraph"/>
        <w:numPr>
          <w:ilvl w:val="0"/>
          <w:numId w:val="5"/>
        </w:numPr>
        <w:ind w:left="284" w:right="-96" w:hanging="284"/>
        <w:jc w:val="both"/>
        <w:rPr>
          <w:b/>
        </w:rPr>
      </w:pPr>
      <w:r w:rsidRPr="00B806C9">
        <w:rPr>
          <w:b/>
        </w:rPr>
        <w:t>Izpildes termiņš</w:t>
      </w:r>
      <w:r w:rsidRPr="00B806C9">
        <w:t xml:space="preserve"> </w:t>
      </w:r>
      <w:r w:rsidRPr="00B806C9">
        <w:rPr>
          <w:b/>
        </w:rPr>
        <w:t>Darba uzdevuma veikšanai:</w:t>
      </w:r>
    </w:p>
    <w:p w:rsidR="0025750F" w:rsidRPr="00B806C9" w:rsidRDefault="0025750F" w:rsidP="0025750F">
      <w:pPr>
        <w:pStyle w:val="ListParagraph"/>
        <w:numPr>
          <w:ilvl w:val="1"/>
          <w:numId w:val="5"/>
        </w:numPr>
        <w:ind w:left="1418" w:right="-96" w:hanging="851"/>
        <w:jc w:val="both"/>
      </w:pPr>
      <w:r w:rsidRPr="00B806C9">
        <w:rPr>
          <w:b/>
        </w:rPr>
        <w:t>4</w:t>
      </w:r>
      <w:r w:rsidR="00690BAE" w:rsidRPr="00B806C9">
        <w:rPr>
          <w:b/>
        </w:rPr>
        <w:t xml:space="preserve"> (</w:t>
      </w:r>
      <w:r w:rsidRPr="00B806C9">
        <w:rPr>
          <w:b/>
        </w:rPr>
        <w:t>četri</w:t>
      </w:r>
      <w:r w:rsidR="00690BAE" w:rsidRPr="00B806C9">
        <w:rPr>
          <w:b/>
        </w:rPr>
        <w:t xml:space="preserve">) </w:t>
      </w:r>
      <w:r w:rsidR="00690BAE" w:rsidRPr="00B806C9">
        <w:t>mēneši no iepi</w:t>
      </w:r>
      <w:r w:rsidRPr="00B806C9">
        <w:t>rkuma līguma noslēgšanas dienas.</w:t>
      </w:r>
      <w:r w:rsidR="00690BAE" w:rsidRPr="00B806C9">
        <w:t xml:space="preserve"> </w:t>
      </w:r>
    </w:p>
    <w:p w:rsidR="00690BAE" w:rsidRPr="00B806C9" w:rsidRDefault="00690BAE" w:rsidP="00690BAE">
      <w:pPr>
        <w:ind w:right="-96"/>
        <w:jc w:val="both"/>
      </w:pPr>
    </w:p>
    <w:p w:rsidR="00690BAE" w:rsidRPr="00B806C9" w:rsidRDefault="00690BAE" w:rsidP="00690BAE">
      <w:pPr>
        <w:pStyle w:val="ListParagraph"/>
        <w:numPr>
          <w:ilvl w:val="0"/>
          <w:numId w:val="5"/>
        </w:numPr>
        <w:ind w:left="284" w:right="-96" w:hanging="284"/>
        <w:jc w:val="both"/>
        <w:rPr>
          <w:b/>
        </w:rPr>
      </w:pPr>
      <w:r w:rsidRPr="00B806C9">
        <w:rPr>
          <w:b/>
        </w:rPr>
        <w:t>Papildus prasības</w:t>
      </w:r>
    </w:p>
    <w:p w:rsidR="00690BAE" w:rsidRPr="00B806C9" w:rsidRDefault="00690BAE" w:rsidP="00690BAE">
      <w:pPr>
        <w:numPr>
          <w:ilvl w:val="1"/>
          <w:numId w:val="5"/>
        </w:numPr>
        <w:ind w:left="1418" w:right="-96" w:hanging="851"/>
        <w:jc w:val="both"/>
        <w:rPr>
          <w:b/>
        </w:rPr>
      </w:pPr>
      <w:r w:rsidRPr="00B806C9">
        <w:t>Pretendentam jāveic Dzīvojamās mājas apskate pirms piedāvājuma iesniegšanas.</w:t>
      </w:r>
    </w:p>
    <w:p w:rsidR="00690BAE" w:rsidRPr="00B806C9" w:rsidRDefault="00690BAE" w:rsidP="00690BAE">
      <w:pPr>
        <w:numPr>
          <w:ilvl w:val="1"/>
          <w:numId w:val="5"/>
        </w:numPr>
        <w:ind w:left="0" w:right="-96" w:firstLine="567"/>
        <w:jc w:val="both"/>
        <w:rPr>
          <w:b/>
        </w:rPr>
      </w:pPr>
      <w:r w:rsidRPr="00B806C9">
        <w:t>Izpildītājam patstāvīgi jāsaņem visi saskaņojumi, jārisina jautājumi un problēmas, kas saistīti ar darba uzdevumu izpildē nepieciešamo darbu un dokumentu saņemšanu un saskaņošanu.</w:t>
      </w:r>
    </w:p>
    <w:p w:rsidR="00690BAE" w:rsidRPr="00B806C9" w:rsidRDefault="00690BAE" w:rsidP="00690BAE">
      <w:pPr>
        <w:numPr>
          <w:ilvl w:val="1"/>
          <w:numId w:val="5"/>
        </w:numPr>
        <w:ind w:left="0" w:right="-96" w:firstLine="567"/>
        <w:jc w:val="both"/>
        <w:rPr>
          <w:b/>
        </w:rPr>
      </w:pPr>
      <w:r w:rsidRPr="00B806C9">
        <w:t>Šī darba uzdevuma ietvaros izpildītājs netiks pilnvarots parakstīt dokumentus, kas radīs saistības Pasūtītājam.</w:t>
      </w:r>
    </w:p>
    <w:p w:rsidR="00690BAE" w:rsidRPr="00B806C9" w:rsidRDefault="00690BAE" w:rsidP="00690BAE">
      <w:pPr>
        <w:ind w:right="-96"/>
        <w:jc w:val="both"/>
      </w:pPr>
    </w:p>
    <w:p w:rsidR="00690BAE" w:rsidRPr="00B806C9" w:rsidRDefault="00690BAE" w:rsidP="00690BAE">
      <w:pPr>
        <w:pStyle w:val="ListParagraph"/>
        <w:ind w:right="-96"/>
        <w:jc w:val="both"/>
      </w:pPr>
    </w:p>
    <w:p w:rsidR="00690BAE" w:rsidRPr="00B806C9" w:rsidRDefault="00690BAE" w:rsidP="00690BAE">
      <w:pPr>
        <w:ind w:right="-96"/>
        <w:jc w:val="both"/>
      </w:pPr>
      <w:r w:rsidRPr="00B806C9">
        <w:t xml:space="preserve">Pasūtītāja rīcībā esošie dokumenti - Ogres novada pašvaldības Attīstības departamenta Būvvaldes 2016.gada 4.oktobrī izsniegtā būvatļauja Nr.BIS/BV-4.1-2016-3872 un 2016.gada 4.oktobrī Ogres novada būvvaldes akceptētais Dzīvojamās mājas būvprojekts, kas ir ierobežotas pieejamības informācija, Pretendentiem ir pieejami Pasūtītāja telpās, iepriekš piesakoties pie Administratīvā departamenta vadītāja Ģirta Freiberga, tālr.:67021447, e-pasts: </w:t>
      </w:r>
      <w:hyperlink r:id="rId18" w:history="1">
        <w:r w:rsidRPr="00B806C9">
          <w:rPr>
            <w:rStyle w:val="Hyperlink"/>
            <w:color w:val="auto"/>
          </w:rPr>
          <w:t>Girts.Freibergs@pa.gov.lv</w:t>
        </w:r>
      </w:hyperlink>
      <w:r w:rsidR="00B806C9">
        <w:t xml:space="preserve"> </w:t>
      </w:r>
      <w:r w:rsidR="00B806C9" w:rsidRPr="00B806C9">
        <w:t xml:space="preserve">vai </w:t>
      </w:r>
      <w:r w:rsidR="00B806C9" w:rsidRPr="00B806C9">
        <w:rPr>
          <w:rFonts w:eastAsia="SimSun"/>
          <w:szCs w:val="24"/>
        </w:rPr>
        <w:t>Dzīvojamo māju un dzīvokļu departamenta galven</w:t>
      </w:r>
      <w:r w:rsidR="00B806C9">
        <w:rPr>
          <w:rFonts w:eastAsia="SimSun"/>
          <w:szCs w:val="24"/>
        </w:rPr>
        <w:t xml:space="preserve">ās </w:t>
      </w:r>
      <w:r w:rsidR="00B806C9" w:rsidRPr="00B806C9">
        <w:rPr>
          <w:rFonts w:eastAsia="SimSun"/>
          <w:szCs w:val="24"/>
        </w:rPr>
        <w:t>juriskonsulte</w:t>
      </w:r>
      <w:r w:rsidR="00B806C9">
        <w:rPr>
          <w:rFonts w:eastAsia="SimSun"/>
          <w:szCs w:val="24"/>
        </w:rPr>
        <w:t>s</w:t>
      </w:r>
      <w:r w:rsidR="00B806C9" w:rsidRPr="00B806C9">
        <w:rPr>
          <w:rFonts w:eastAsia="SimSun"/>
          <w:szCs w:val="24"/>
        </w:rPr>
        <w:t xml:space="preserve"> </w:t>
      </w:r>
      <w:r w:rsidR="00B806C9" w:rsidRPr="00B806C9">
        <w:t>Linda</w:t>
      </w:r>
      <w:r w:rsidR="00B806C9">
        <w:t>s</w:t>
      </w:r>
      <w:r w:rsidR="00B806C9" w:rsidRPr="00B806C9">
        <w:t xml:space="preserve"> Jeromāne</w:t>
      </w:r>
      <w:r w:rsidR="00B806C9">
        <w:t>s</w:t>
      </w:r>
      <w:r w:rsidR="00B806C9" w:rsidRPr="00B806C9">
        <w:t xml:space="preserve">, tālr. 67021305, e-pasts: </w:t>
      </w:r>
      <w:hyperlink r:id="rId19" w:history="1">
        <w:r w:rsidR="00B806C9" w:rsidRPr="00B806C9">
          <w:rPr>
            <w:rFonts w:eastAsia="SimSun"/>
            <w:szCs w:val="24"/>
          </w:rPr>
          <w:t>linda.jeromane@pa.gov.lv</w:t>
        </w:r>
      </w:hyperlink>
      <w:r w:rsidR="00B806C9" w:rsidRPr="00B806C9">
        <w:rPr>
          <w:rFonts w:eastAsia="SimSun"/>
          <w:szCs w:val="24"/>
        </w:rPr>
        <w:t>.</w:t>
      </w:r>
    </w:p>
    <w:p w:rsidR="00690BAE" w:rsidRPr="00B806C9" w:rsidRDefault="00690BAE" w:rsidP="00690BAE">
      <w:pPr>
        <w:ind w:left="-284" w:right="-3" w:firstLine="568"/>
        <w:jc w:val="both"/>
      </w:pPr>
    </w:p>
    <w:p w:rsidR="00690BAE" w:rsidRPr="00B806C9" w:rsidRDefault="00690BAE" w:rsidP="00690BAE">
      <w:pPr>
        <w:ind w:left="-284" w:right="-3" w:firstLine="568"/>
        <w:jc w:val="both"/>
      </w:pPr>
      <w:r w:rsidRPr="00B806C9">
        <w:t>Pielikumi:</w:t>
      </w:r>
    </w:p>
    <w:p w:rsidR="00690BAE" w:rsidRPr="00B806C9" w:rsidRDefault="00FA78CE" w:rsidP="00FA78CE">
      <w:pPr>
        <w:ind w:left="567" w:right="-3"/>
        <w:jc w:val="both"/>
      </w:pPr>
      <w:r w:rsidRPr="00B806C9">
        <w:t>1.</w:t>
      </w:r>
      <w:r w:rsidR="00690BAE" w:rsidRPr="00B806C9">
        <w:t>Dzīvojamās mājas tehniskās apsekošanas atzinums uz 7 lappusēm;</w:t>
      </w:r>
    </w:p>
    <w:p w:rsidR="00690BAE" w:rsidRPr="00B806C9" w:rsidRDefault="00FA78CE" w:rsidP="00FA78CE">
      <w:pPr>
        <w:pStyle w:val="BodyTextIndent"/>
        <w:ind w:left="567" w:right="-96" w:firstLine="0"/>
      </w:pPr>
      <w:r w:rsidRPr="00B806C9">
        <w:t>2.</w:t>
      </w:r>
      <w:r w:rsidR="00FE2D8D" w:rsidRPr="00B806C9">
        <w:t xml:space="preserve"> </w:t>
      </w:r>
      <w:r w:rsidR="0025750F" w:rsidRPr="00B806C9">
        <w:t>P</w:t>
      </w:r>
      <w:r w:rsidR="00690BAE" w:rsidRPr="00B806C9">
        <w:t>aredzamo būvdarbu apjomi saskaņā ar 2016.gada 4.oktobrī Ogres novada būvv</w:t>
      </w:r>
      <w:r w:rsidRPr="00B806C9">
        <w:t>aldes akceptēto būvprojektu uz 2 lappusēm;</w:t>
      </w:r>
    </w:p>
    <w:p w:rsidR="00FA78CE" w:rsidRPr="00B806C9" w:rsidRDefault="00FA78CE" w:rsidP="00FA78CE">
      <w:pPr>
        <w:pStyle w:val="BodyTextIndent"/>
        <w:ind w:left="567" w:right="-96" w:firstLine="0"/>
      </w:pPr>
      <w:r w:rsidRPr="00B806C9">
        <w:t>3.</w:t>
      </w:r>
      <w:r w:rsidR="00FE2D8D" w:rsidRPr="00B806C9">
        <w:t xml:space="preserve"> Teritorijas l</w:t>
      </w:r>
      <w:r w:rsidRPr="00B806C9">
        <w:t>abiekārtojum</w:t>
      </w:r>
      <w:r w:rsidR="00FE2D8D" w:rsidRPr="00B806C9">
        <w:t>a plānojums</w:t>
      </w:r>
      <w:r w:rsidRPr="00B806C9">
        <w:t xml:space="preserve"> uz 2 lappusēm.</w:t>
      </w:r>
    </w:p>
    <w:p w:rsidR="00690BAE" w:rsidRPr="00B806C9" w:rsidRDefault="00690BAE" w:rsidP="00690BAE">
      <w:pPr>
        <w:pStyle w:val="BodyTextIndent"/>
        <w:ind w:left="0" w:right="-96" w:firstLine="0"/>
      </w:pPr>
    </w:p>
    <w:p w:rsidR="00690BAE" w:rsidRPr="00B806C9" w:rsidRDefault="00690BAE" w:rsidP="00690BAE">
      <w:pPr>
        <w:pStyle w:val="BodyTextIndent"/>
        <w:ind w:left="0" w:right="-96" w:firstLine="0"/>
      </w:pPr>
    </w:p>
    <w:p w:rsidR="00690BAE" w:rsidRPr="00B806C9" w:rsidRDefault="00690BAE" w:rsidP="00690BAE">
      <w:pPr>
        <w:pStyle w:val="BodyTextIndent"/>
        <w:ind w:left="0" w:right="-96" w:firstLine="0"/>
      </w:pPr>
    </w:p>
    <w:p w:rsidR="00690BAE" w:rsidRPr="00B806C9" w:rsidRDefault="00690BAE" w:rsidP="00690BAE">
      <w:pPr>
        <w:pStyle w:val="BodyTextIndent"/>
        <w:ind w:left="0" w:right="-96" w:firstLine="0"/>
      </w:pPr>
    </w:p>
    <w:p w:rsidR="00690BAE" w:rsidRPr="00B806C9" w:rsidRDefault="00690BAE" w:rsidP="00690BAE">
      <w:pPr>
        <w:pStyle w:val="BodyTextIndent"/>
        <w:ind w:left="0" w:right="-96" w:firstLine="0"/>
      </w:pPr>
    </w:p>
    <w:p w:rsidR="00690BAE" w:rsidRPr="00B806C9" w:rsidRDefault="00690BAE" w:rsidP="00690BAE">
      <w:pPr>
        <w:pStyle w:val="BodyTextIndent"/>
        <w:ind w:left="0" w:right="-96" w:firstLine="0"/>
      </w:pPr>
    </w:p>
    <w:p w:rsidR="00690BAE" w:rsidRPr="00B806C9" w:rsidRDefault="00690BAE" w:rsidP="00690BAE">
      <w:pPr>
        <w:pStyle w:val="BodyTextIndent"/>
        <w:ind w:left="0" w:right="-96" w:firstLine="0"/>
      </w:pPr>
    </w:p>
    <w:p w:rsidR="00690BAE" w:rsidRPr="00B806C9" w:rsidRDefault="00690BAE" w:rsidP="00690BAE">
      <w:pPr>
        <w:pStyle w:val="BodyTextIndent"/>
        <w:ind w:left="0" w:right="-96" w:firstLine="0"/>
      </w:pPr>
    </w:p>
    <w:p w:rsidR="00690BAE" w:rsidRPr="00B806C9" w:rsidRDefault="00690BAE" w:rsidP="00690BAE">
      <w:pPr>
        <w:pStyle w:val="BodyTextIndent"/>
        <w:ind w:left="0" w:right="-96" w:firstLine="0"/>
      </w:pPr>
    </w:p>
    <w:p w:rsidR="00690BAE" w:rsidRPr="00B806C9" w:rsidRDefault="00690BAE" w:rsidP="00690BAE">
      <w:pPr>
        <w:pStyle w:val="BodyTextIndent"/>
        <w:ind w:left="0" w:right="-96" w:firstLine="0"/>
      </w:pPr>
    </w:p>
    <w:p w:rsidR="00690BAE" w:rsidRPr="00B806C9" w:rsidRDefault="00690BAE" w:rsidP="00690BAE">
      <w:pPr>
        <w:pStyle w:val="BodyTextIndent"/>
        <w:ind w:left="0" w:right="-96" w:firstLine="0"/>
      </w:pPr>
    </w:p>
    <w:p w:rsidR="00690BAE" w:rsidRPr="00B806C9" w:rsidRDefault="00690BAE" w:rsidP="00690BAE">
      <w:pPr>
        <w:pStyle w:val="BodyTextIndent"/>
        <w:ind w:left="720" w:right="-96" w:firstLine="720"/>
        <w:jc w:val="right"/>
      </w:pPr>
    </w:p>
    <w:p w:rsidR="00690BAE" w:rsidRPr="00B806C9" w:rsidRDefault="00690BAE" w:rsidP="00690BAE">
      <w:pPr>
        <w:pStyle w:val="BodyTextIndent"/>
        <w:ind w:left="720" w:right="-96" w:firstLine="720"/>
        <w:jc w:val="right"/>
        <w:rPr>
          <w:b/>
        </w:rPr>
      </w:pPr>
    </w:p>
    <w:p w:rsidR="0025750F" w:rsidRPr="00B806C9" w:rsidRDefault="0025750F">
      <w:pPr>
        <w:rPr>
          <w:b/>
        </w:rPr>
      </w:pPr>
      <w:r w:rsidRPr="00B806C9">
        <w:rPr>
          <w:b/>
        </w:rPr>
        <w:br w:type="page"/>
      </w:r>
    </w:p>
    <w:p w:rsidR="0025750F" w:rsidRPr="00B806C9" w:rsidRDefault="0025750F" w:rsidP="0025750F">
      <w:pPr>
        <w:pStyle w:val="BodyTextIndent"/>
        <w:ind w:left="1440" w:right="-96" w:firstLine="720"/>
        <w:jc w:val="right"/>
        <w:rPr>
          <w:b/>
        </w:rPr>
      </w:pPr>
    </w:p>
    <w:p w:rsidR="00690BAE" w:rsidRPr="00B806C9" w:rsidRDefault="00690BAE" w:rsidP="0025750F">
      <w:pPr>
        <w:pStyle w:val="BodyTextIndent"/>
        <w:ind w:left="1440" w:right="-96" w:firstLine="720"/>
        <w:jc w:val="right"/>
        <w:rPr>
          <w:b/>
        </w:rPr>
      </w:pPr>
      <w:r w:rsidRPr="00B806C9">
        <w:rPr>
          <w:b/>
        </w:rPr>
        <w:t>Tehniskās specifikācijas</w:t>
      </w:r>
    </w:p>
    <w:p w:rsidR="00690BAE" w:rsidRPr="00B806C9" w:rsidRDefault="0025750F" w:rsidP="00690BAE">
      <w:pPr>
        <w:pStyle w:val="BodyTextIndent"/>
        <w:ind w:left="720" w:right="-96" w:firstLine="720"/>
        <w:jc w:val="right"/>
        <w:rPr>
          <w:b/>
        </w:rPr>
      </w:pPr>
      <w:r w:rsidRPr="00B806C9">
        <w:rPr>
          <w:b/>
        </w:rPr>
        <w:t>2</w:t>
      </w:r>
      <w:r w:rsidR="00690BAE" w:rsidRPr="00B806C9">
        <w:rPr>
          <w:b/>
        </w:rPr>
        <w:t>.varianta 2.pielikums</w:t>
      </w:r>
    </w:p>
    <w:p w:rsidR="00690BAE" w:rsidRPr="00B806C9" w:rsidRDefault="00690BAE" w:rsidP="00690BAE">
      <w:pPr>
        <w:pStyle w:val="BodyTextIndent"/>
        <w:ind w:left="0" w:right="-96" w:firstLine="0"/>
        <w:jc w:val="center"/>
      </w:pPr>
    </w:p>
    <w:p w:rsidR="00690BAE" w:rsidRPr="00B806C9" w:rsidRDefault="0025750F" w:rsidP="00690BAE">
      <w:pPr>
        <w:pStyle w:val="BodyTextIndent"/>
        <w:ind w:left="0" w:right="-96" w:firstLine="0"/>
        <w:jc w:val="center"/>
        <w:rPr>
          <w:b/>
        </w:rPr>
      </w:pPr>
      <w:r w:rsidRPr="00B806C9">
        <w:rPr>
          <w:b/>
        </w:rPr>
        <w:t>P</w:t>
      </w:r>
      <w:r w:rsidR="00690BAE" w:rsidRPr="00B806C9">
        <w:rPr>
          <w:b/>
        </w:rPr>
        <w:t>aredzamo būvdarbu apjomi saskaņā ar 2016.gada 4.oktobrī Ogres novada būvvaldes akceptēto būvprojektu</w:t>
      </w:r>
    </w:p>
    <w:p w:rsidR="00690BAE" w:rsidRPr="00B806C9" w:rsidRDefault="00690BAE" w:rsidP="00690BAE">
      <w:pPr>
        <w:pStyle w:val="BodyTextIndent"/>
        <w:ind w:left="0" w:right="-96" w:firstLine="0"/>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185"/>
        <w:gridCol w:w="1403"/>
        <w:gridCol w:w="1310"/>
      </w:tblGrid>
      <w:tr w:rsidR="00B806C9" w:rsidRPr="00B806C9" w:rsidTr="00690BAE">
        <w:trPr>
          <w:trHeight w:val="285"/>
        </w:trPr>
        <w:tc>
          <w:tcPr>
            <w:tcW w:w="756" w:type="dxa"/>
            <w:vMerge w:val="restart"/>
            <w:shd w:val="clear" w:color="auto" w:fill="auto"/>
            <w:noWrap/>
            <w:vAlign w:val="center"/>
            <w:hideMark/>
          </w:tcPr>
          <w:p w:rsidR="00690BAE" w:rsidRPr="00B806C9" w:rsidRDefault="00690BAE" w:rsidP="00690BAE">
            <w:pPr>
              <w:jc w:val="center"/>
              <w:rPr>
                <w:b/>
                <w:szCs w:val="24"/>
              </w:rPr>
            </w:pPr>
            <w:r w:rsidRPr="00B806C9">
              <w:rPr>
                <w:b/>
                <w:szCs w:val="24"/>
              </w:rPr>
              <w:t>Nr.</w:t>
            </w:r>
          </w:p>
        </w:tc>
        <w:tc>
          <w:tcPr>
            <w:tcW w:w="6185" w:type="dxa"/>
            <w:vMerge w:val="restart"/>
            <w:shd w:val="clear" w:color="auto" w:fill="auto"/>
            <w:vAlign w:val="center"/>
            <w:hideMark/>
          </w:tcPr>
          <w:p w:rsidR="00690BAE" w:rsidRPr="00B806C9" w:rsidRDefault="00690BAE" w:rsidP="00690BAE">
            <w:pPr>
              <w:jc w:val="center"/>
              <w:rPr>
                <w:b/>
                <w:szCs w:val="24"/>
              </w:rPr>
            </w:pPr>
            <w:r w:rsidRPr="00B806C9">
              <w:rPr>
                <w:b/>
                <w:szCs w:val="24"/>
              </w:rPr>
              <w:t>Būvdarbu apjoms</w:t>
            </w:r>
          </w:p>
        </w:tc>
        <w:tc>
          <w:tcPr>
            <w:tcW w:w="1403" w:type="dxa"/>
            <w:vMerge w:val="restart"/>
            <w:shd w:val="clear" w:color="auto" w:fill="auto"/>
            <w:vAlign w:val="center"/>
            <w:hideMark/>
          </w:tcPr>
          <w:p w:rsidR="00690BAE" w:rsidRPr="00B806C9" w:rsidRDefault="00690BAE" w:rsidP="00690BAE">
            <w:pPr>
              <w:jc w:val="center"/>
              <w:rPr>
                <w:b/>
                <w:szCs w:val="24"/>
              </w:rPr>
            </w:pPr>
            <w:r w:rsidRPr="00B806C9">
              <w:rPr>
                <w:b/>
                <w:szCs w:val="24"/>
              </w:rPr>
              <w:t>Mērvienība</w:t>
            </w:r>
          </w:p>
        </w:tc>
        <w:tc>
          <w:tcPr>
            <w:tcW w:w="1310" w:type="dxa"/>
            <w:vMerge w:val="restart"/>
            <w:shd w:val="clear" w:color="auto" w:fill="auto"/>
            <w:noWrap/>
            <w:vAlign w:val="center"/>
            <w:hideMark/>
          </w:tcPr>
          <w:p w:rsidR="00690BAE" w:rsidRPr="00B806C9" w:rsidRDefault="00690BAE" w:rsidP="00690BAE">
            <w:pPr>
              <w:jc w:val="center"/>
              <w:rPr>
                <w:b/>
                <w:szCs w:val="24"/>
              </w:rPr>
            </w:pPr>
            <w:r w:rsidRPr="00B806C9">
              <w:rPr>
                <w:b/>
                <w:szCs w:val="24"/>
              </w:rPr>
              <w:t>Daudzums</w:t>
            </w:r>
          </w:p>
        </w:tc>
      </w:tr>
      <w:tr w:rsidR="00B806C9" w:rsidRPr="00B806C9" w:rsidTr="00690BAE">
        <w:trPr>
          <w:trHeight w:val="276"/>
        </w:trPr>
        <w:tc>
          <w:tcPr>
            <w:tcW w:w="756" w:type="dxa"/>
            <w:vMerge/>
            <w:vAlign w:val="center"/>
            <w:hideMark/>
          </w:tcPr>
          <w:p w:rsidR="00690BAE" w:rsidRPr="00B806C9" w:rsidRDefault="00690BAE" w:rsidP="00690BAE">
            <w:pPr>
              <w:rPr>
                <w:szCs w:val="24"/>
              </w:rPr>
            </w:pPr>
          </w:p>
        </w:tc>
        <w:tc>
          <w:tcPr>
            <w:tcW w:w="6185" w:type="dxa"/>
            <w:vMerge/>
            <w:vAlign w:val="center"/>
            <w:hideMark/>
          </w:tcPr>
          <w:p w:rsidR="00690BAE" w:rsidRPr="00B806C9" w:rsidRDefault="00690BAE" w:rsidP="00690BAE">
            <w:pPr>
              <w:rPr>
                <w:szCs w:val="24"/>
              </w:rPr>
            </w:pPr>
          </w:p>
        </w:tc>
        <w:tc>
          <w:tcPr>
            <w:tcW w:w="1403" w:type="dxa"/>
            <w:vMerge/>
            <w:vAlign w:val="center"/>
            <w:hideMark/>
          </w:tcPr>
          <w:p w:rsidR="00690BAE" w:rsidRPr="00B806C9" w:rsidRDefault="00690BAE" w:rsidP="00690BAE">
            <w:pPr>
              <w:rPr>
                <w:szCs w:val="24"/>
              </w:rPr>
            </w:pPr>
          </w:p>
        </w:tc>
        <w:tc>
          <w:tcPr>
            <w:tcW w:w="1310" w:type="dxa"/>
            <w:vMerge/>
            <w:vAlign w:val="center"/>
            <w:hideMark/>
          </w:tcPr>
          <w:p w:rsidR="00690BAE" w:rsidRPr="00B806C9" w:rsidRDefault="00690BAE" w:rsidP="00690BAE">
            <w:pPr>
              <w:rPr>
                <w:szCs w:val="24"/>
              </w:rPr>
            </w:pPr>
          </w:p>
        </w:tc>
      </w:tr>
      <w:tr w:rsidR="00B806C9" w:rsidRPr="00B806C9" w:rsidTr="0025750F">
        <w:trPr>
          <w:trHeight w:val="455"/>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 </w:t>
            </w:r>
          </w:p>
        </w:tc>
        <w:tc>
          <w:tcPr>
            <w:tcW w:w="6185" w:type="dxa"/>
            <w:shd w:val="clear" w:color="auto" w:fill="auto"/>
            <w:vAlign w:val="center"/>
            <w:hideMark/>
          </w:tcPr>
          <w:p w:rsidR="00690BAE" w:rsidRPr="00B806C9" w:rsidRDefault="00690BAE" w:rsidP="00690BAE">
            <w:pPr>
              <w:rPr>
                <w:b/>
                <w:bCs/>
                <w:szCs w:val="24"/>
              </w:rPr>
            </w:pPr>
            <w:r w:rsidRPr="00B806C9">
              <w:rPr>
                <w:b/>
                <w:bCs/>
                <w:szCs w:val="24"/>
              </w:rPr>
              <w:t>Vispārējie būvdarbi</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 </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 </w:t>
            </w:r>
          </w:p>
        </w:tc>
      </w:tr>
      <w:tr w:rsidR="00B806C9" w:rsidRPr="00B806C9" w:rsidTr="00690BAE">
        <w:trPr>
          <w:trHeight w:val="842"/>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1.</w:t>
            </w:r>
          </w:p>
        </w:tc>
        <w:tc>
          <w:tcPr>
            <w:tcW w:w="6185" w:type="dxa"/>
            <w:shd w:val="clear" w:color="auto" w:fill="auto"/>
            <w:vAlign w:val="center"/>
            <w:hideMark/>
          </w:tcPr>
          <w:p w:rsidR="00690BAE" w:rsidRPr="00B806C9" w:rsidRDefault="00690BAE" w:rsidP="00690BAE">
            <w:pPr>
              <w:rPr>
                <w:szCs w:val="24"/>
              </w:rPr>
            </w:pPr>
            <w:r w:rsidRPr="00B806C9">
              <w:rPr>
                <w:szCs w:val="24"/>
              </w:rPr>
              <w:t>2 ieejas jumtiņu bojāto konstrukciju demontāža, to atbalstu un citu konstrukciju remonts, nomainot un nostiprinot bojātos posmus un apstrādājot ar antiseptiķi</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m</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32,00</w:t>
            </w:r>
          </w:p>
        </w:tc>
      </w:tr>
      <w:tr w:rsidR="00B806C9" w:rsidRPr="00B806C9" w:rsidTr="00690BAE">
        <w:trPr>
          <w:trHeight w:val="842"/>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2.</w:t>
            </w:r>
          </w:p>
        </w:tc>
        <w:tc>
          <w:tcPr>
            <w:tcW w:w="6185" w:type="dxa"/>
            <w:shd w:val="clear" w:color="auto" w:fill="auto"/>
            <w:vAlign w:val="center"/>
            <w:hideMark/>
          </w:tcPr>
          <w:p w:rsidR="00690BAE" w:rsidRPr="00B806C9" w:rsidRDefault="00690BAE" w:rsidP="00690BAE">
            <w:pPr>
              <w:rPr>
                <w:szCs w:val="24"/>
              </w:rPr>
            </w:pPr>
            <w:r w:rsidRPr="00B806C9">
              <w:rPr>
                <w:szCs w:val="24"/>
              </w:rPr>
              <w:t xml:space="preserve">Ieejas jumtiņu dēļu sānu bojāto konstrukciju demontāža, ieseguma nomaiņa ar ēvelētiem dēļiem, kas apstrādāti ar antiseptiķi </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m²</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6,40</w:t>
            </w:r>
          </w:p>
        </w:tc>
      </w:tr>
      <w:tr w:rsidR="00B806C9" w:rsidRPr="00B806C9" w:rsidTr="00690BAE">
        <w:trPr>
          <w:trHeight w:val="644"/>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3.</w:t>
            </w:r>
          </w:p>
        </w:tc>
        <w:tc>
          <w:tcPr>
            <w:tcW w:w="6185" w:type="dxa"/>
            <w:shd w:val="clear" w:color="auto" w:fill="auto"/>
            <w:vAlign w:val="center"/>
            <w:hideMark/>
          </w:tcPr>
          <w:p w:rsidR="00690BAE" w:rsidRPr="00B806C9" w:rsidRDefault="00690BAE" w:rsidP="00690BAE">
            <w:pPr>
              <w:rPr>
                <w:szCs w:val="24"/>
              </w:rPr>
            </w:pPr>
            <w:r w:rsidRPr="00B806C9">
              <w:rPr>
                <w:szCs w:val="24"/>
              </w:rPr>
              <w:t xml:space="preserve">1 jumta loga bojāto apdares dēļu demontāža, nomaiņa, nostiprināšana un apstrāde ar antiseptiķi </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m</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2,00</w:t>
            </w:r>
          </w:p>
        </w:tc>
      </w:tr>
      <w:tr w:rsidR="00B806C9" w:rsidRPr="00B806C9" w:rsidTr="00690BAE">
        <w:trPr>
          <w:trHeight w:val="285"/>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4.</w:t>
            </w:r>
          </w:p>
        </w:tc>
        <w:tc>
          <w:tcPr>
            <w:tcW w:w="6185" w:type="dxa"/>
            <w:shd w:val="clear" w:color="auto" w:fill="auto"/>
            <w:vAlign w:val="center"/>
            <w:hideMark/>
          </w:tcPr>
          <w:p w:rsidR="00690BAE" w:rsidRPr="00B806C9" w:rsidRDefault="00690BAE" w:rsidP="00690BAE">
            <w:pPr>
              <w:rPr>
                <w:szCs w:val="24"/>
              </w:rPr>
            </w:pPr>
            <w:r w:rsidRPr="00B806C9">
              <w:rPr>
                <w:szCs w:val="24"/>
              </w:rPr>
              <w:t>Jumta māla dakstiņu montāža nokritušo vietā</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m²</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8,00</w:t>
            </w:r>
          </w:p>
        </w:tc>
      </w:tr>
      <w:tr w:rsidR="00B806C9" w:rsidRPr="00B806C9" w:rsidTr="00690BAE">
        <w:trPr>
          <w:trHeight w:val="510"/>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5.</w:t>
            </w:r>
          </w:p>
        </w:tc>
        <w:tc>
          <w:tcPr>
            <w:tcW w:w="6185" w:type="dxa"/>
            <w:shd w:val="clear" w:color="auto" w:fill="auto"/>
            <w:vAlign w:val="center"/>
            <w:hideMark/>
          </w:tcPr>
          <w:p w:rsidR="00690BAE" w:rsidRPr="00B806C9" w:rsidRDefault="00690BAE" w:rsidP="00690BAE">
            <w:pPr>
              <w:rPr>
                <w:szCs w:val="24"/>
              </w:rPr>
            </w:pPr>
            <w:r w:rsidRPr="00B806C9">
              <w:rPr>
                <w:szCs w:val="24"/>
              </w:rPr>
              <w:t xml:space="preserve">Restaurēt jumta skārda konstrukciju iztrūkstošos posmus (objekta apsekošanas laikā precizēt precīzus apjomus) </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m</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46,00</w:t>
            </w:r>
          </w:p>
        </w:tc>
      </w:tr>
      <w:tr w:rsidR="00B806C9" w:rsidRPr="00B806C9" w:rsidTr="00690BAE">
        <w:trPr>
          <w:trHeight w:val="283"/>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6.</w:t>
            </w:r>
          </w:p>
        </w:tc>
        <w:tc>
          <w:tcPr>
            <w:tcW w:w="6185" w:type="dxa"/>
            <w:shd w:val="clear" w:color="auto" w:fill="auto"/>
            <w:vAlign w:val="center"/>
            <w:hideMark/>
          </w:tcPr>
          <w:p w:rsidR="00690BAE" w:rsidRPr="00B806C9" w:rsidRDefault="00690BAE" w:rsidP="00690BAE">
            <w:pPr>
              <w:rPr>
                <w:szCs w:val="24"/>
              </w:rPr>
            </w:pPr>
            <w:r w:rsidRPr="00B806C9">
              <w:rPr>
                <w:szCs w:val="24"/>
              </w:rPr>
              <w:t>Ēkas fasādes ieplaisājušo āra stūra ķieģeļu remonts</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gab.</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6,00</w:t>
            </w:r>
          </w:p>
        </w:tc>
      </w:tr>
      <w:tr w:rsidR="00B806C9" w:rsidRPr="00B806C9" w:rsidTr="00690BAE">
        <w:trPr>
          <w:trHeight w:val="259"/>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7.</w:t>
            </w:r>
          </w:p>
        </w:tc>
        <w:tc>
          <w:tcPr>
            <w:tcW w:w="6185" w:type="dxa"/>
            <w:shd w:val="clear" w:color="auto" w:fill="auto"/>
            <w:vAlign w:val="center"/>
            <w:hideMark/>
          </w:tcPr>
          <w:p w:rsidR="00690BAE" w:rsidRPr="00B806C9" w:rsidRDefault="00690BAE" w:rsidP="00690BAE">
            <w:pPr>
              <w:rPr>
                <w:szCs w:val="24"/>
              </w:rPr>
            </w:pPr>
            <w:r w:rsidRPr="00B806C9">
              <w:rPr>
                <w:szCs w:val="24"/>
              </w:rPr>
              <w:t xml:space="preserve">Pagalma puses ieejas kāpņu betona laukuma remonts </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m²</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8,00</w:t>
            </w:r>
          </w:p>
        </w:tc>
      </w:tr>
      <w:tr w:rsidR="00B806C9" w:rsidRPr="00B806C9" w:rsidTr="00690BAE">
        <w:trPr>
          <w:trHeight w:val="510"/>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8.</w:t>
            </w:r>
          </w:p>
        </w:tc>
        <w:tc>
          <w:tcPr>
            <w:tcW w:w="6185" w:type="dxa"/>
            <w:shd w:val="clear" w:color="auto" w:fill="auto"/>
            <w:vAlign w:val="center"/>
            <w:hideMark/>
          </w:tcPr>
          <w:p w:rsidR="00690BAE" w:rsidRPr="00B806C9" w:rsidRDefault="00690BAE" w:rsidP="00690BAE">
            <w:pPr>
              <w:rPr>
                <w:szCs w:val="24"/>
              </w:rPr>
            </w:pPr>
            <w:r w:rsidRPr="00B806C9">
              <w:rPr>
                <w:szCs w:val="24"/>
              </w:rPr>
              <w:t xml:space="preserve">Metāla margu uzstādīšana gar kāpnēm pagalma puses ieejām ēkā </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m</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22,00</w:t>
            </w:r>
          </w:p>
        </w:tc>
      </w:tr>
      <w:tr w:rsidR="00B806C9" w:rsidRPr="00B806C9" w:rsidTr="00690BAE">
        <w:trPr>
          <w:trHeight w:val="734"/>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9.</w:t>
            </w:r>
          </w:p>
        </w:tc>
        <w:tc>
          <w:tcPr>
            <w:tcW w:w="6185" w:type="dxa"/>
            <w:shd w:val="clear" w:color="auto" w:fill="auto"/>
            <w:vAlign w:val="center"/>
            <w:hideMark/>
          </w:tcPr>
          <w:p w:rsidR="00690BAE" w:rsidRPr="00B806C9" w:rsidRDefault="00690BAE" w:rsidP="00690BAE">
            <w:pPr>
              <w:rPr>
                <w:szCs w:val="24"/>
              </w:rPr>
            </w:pPr>
            <w:r w:rsidRPr="00B806C9">
              <w:rPr>
                <w:szCs w:val="24"/>
              </w:rPr>
              <w:t>Bojāto un iztrūkstošo jumtiņu atjaunošana 4.stāvā virs balkoniem un jumtiņa uzstādīšana virs 15.dzīvokļa balkona</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m²</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42,00</w:t>
            </w:r>
          </w:p>
        </w:tc>
      </w:tr>
      <w:tr w:rsidR="00B806C9" w:rsidRPr="00B806C9" w:rsidTr="00690BAE">
        <w:trPr>
          <w:trHeight w:val="285"/>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 9.1.</w:t>
            </w:r>
          </w:p>
        </w:tc>
        <w:tc>
          <w:tcPr>
            <w:tcW w:w="6185" w:type="dxa"/>
            <w:shd w:val="clear" w:color="auto" w:fill="auto"/>
            <w:vAlign w:val="center"/>
            <w:hideMark/>
          </w:tcPr>
          <w:p w:rsidR="00690BAE" w:rsidRPr="00B806C9" w:rsidRDefault="00690BAE" w:rsidP="00690BAE">
            <w:pPr>
              <w:rPr>
                <w:szCs w:val="24"/>
              </w:rPr>
            </w:pPr>
            <w:r w:rsidRPr="00B806C9">
              <w:rPr>
                <w:szCs w:val="24"/>
              </w:rPr>
              <w:t>Koka brusas 50x70 mm antiseptētas;</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m</w:t>
            </w:r>
            <w:r w:rsidRPr="00B806C9">
              <w:rPr>
                <w:szCs w:val="24"/>
                <w:vertAlign w:val="superscript"/>
              </w:rPr>
              <w:t>3</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0,58</w:t>
            </w:r>
          </w:p>
        </w:tc>
      </w:tr>
      <w:tr w:rsidR="00B806C9" w:rsidRPr="00B806C9" w:rsidTr="00690BAE">
        <w:trPr>
          <w:trHeight w:val="285"/>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 xml:space="preserve"> 9.2.</w:t>
            </w:r>
          </w:p>
        </w:tc>
        <w:tc>
          <w:tcPr>
            <w:tcW w:w="6185" w:type="dxa"/>
            <w:shd w:val="clear" w:color="auto" w:fill="auto"/>
            <w:vAlign w:val="center"/>
            <w:hideMark/>
          </w:tcPr>
          <w:p w:rsidR="00690BAE" w:rsidRPr="00B806C9" w:rsidRDefault="00690BAE" w:rsidP="00690BAE">
            <w:pPr>
              <w:rPr>
                <w:szCs w:val="24"/>
              </w:rPr>
            </w:pPr>
            <w:r w:rsidRPr="00B806C9">
              <w:rPr>
                <w:szCs w:val="24"/>
              </w:rPr>
              <w:t>Koka brusas 40x70 mm antiseptētas;</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m</w:t>
            </w:r>
            <w:r w:rsidRPr="00B806C9">
              <w:rPr>
                <w:szCs w:val="24"/>
                <w:vertAlign w:val="superscript"/>
              </w:rPr>
              <w:t>3</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1,29</w:t>
            </w:r>
          </w:p>
        </w:tc>
      </w:tr>
      <w:tr w:rsidR="00B806C9" w:rsidRPr="00B806C9" w:rsidTr="00690BAE">
        <w:trPr>
          <w:trHeight w:val="285"/>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 9.3.</w:t>
            </w:r>
          </w:p>
        </w:tc>
        <w:tc>
          <w:tcPr>
            <w:tcW w:w="6185" w:type="dxa"/>
            <w:shd w:val="clear" w:color="auto" w:fill="auto"/>
            <w:vAlign w:val="center"/>
            <w:hideMark/>
          </w:tcPr>
          <w:p w:rsidR="00690BAE" w:rsidRPr="00B806C9" w:rsidRDefault="00690BAE" w:rsidP="00690BAE">
            <w:pPr>
              <w:rPr>
                <w:szCs w:val="24"/>
              </w:rPr>
            </w:pPr>
            <w:r w:rsidRPr="00B806C9">
              <w:rPr>
                <w:szCs w:val="24"/>
              </w:rPr>
              <w:t>Polikarbonāta loksnes;</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m</w:t>
            </w:r>
            <w:r w:rsidRPr="00B806C9">
              <w:rPr>
                <w:szCs w:val="24"/>
                <w:vertAlign w:val="superscript"/>
              </w:rPr>
              <w:t>2</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75,00</w:t>
            </w:r>
          </w:p>
        </w:tc>
      </w:tr>
      <w:tr w:rsidR="00B806C9" w:rsidRPr="00B806C9" w:rsidTr="00690BAE">
        <w:trPr>
          <w:trHeight w:val="510"/>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 9.4.</w:t>
            </w:r>
          </w:p>
        </w:tc>
        <w:tc>
          <w:tcPr>
            <w:tcW w:w="6185" w:type="dxa"/>
            <w:shd w:val="clear" w:color="auto" w:fill="auto"/>
            <w:vAlign w:val="center"/>
            <w:hideMark/>
          </w:tcPr>
          <w:p w:rsidR="00690BAE" w:rsidRPr="00B806C9" w:rsidRDefault="00690BAE" w:rsidP="00690BAE">
            <w:pPr>
              <w:ind w:leftChars="-1" w:left="-2"/>
              <w:rPr>
                <w:szCs w:val="24"/>
              </w:rPr>
            </w:pPr>
            <w:r w:rsidRPr="00B806C9">
              <w:rPr>
                <w:szCs w:val="24"/>
              </w:rPr>
              <w:t>Metāla stiprinājumi (leņķi ~ 96 gab.; skrūves~250 gab.; naglas~3kg).</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kpl.</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1,00</w:t>
            </w:r>
          </w:p>
        </w:tc>
      </w:tr>
      <w:tr w:rsidR="00B806C9" w:rsidRPr="00B806C9" w:rsidTr="00690BAE">
        <w:trPr>
          <w:trHeight w:val="383"/>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10.</w:t>
            </w:r>
          </w:p>
        </w:tc>
        <w:tc>
          <w:tcPr>
            <w:tcW w:w="6185" w:type="dxa"/>
            <w:shd w:val="clear" w:color="auto" w:fill="auto"/>
            <w:vAlign w:val="center"/>
            <w:hideMark/>
          </w:tcPr>
          <w:p w:rsidR="00690BAE" w:rsidRPr="00B806C9" w:rsidRDefault="00690BAE" w:rsidP="00690BAE">
            <w:pPr>
              <w:rPr>
                <w:szCs w:val="24"/>
              </w:rPr>
            </w:pPr>
            <w:r w:rsidRPr="00B806C9">
              <w:rPr>
                <w:szCs w:val="24"/>
              </w:rPr>
              <w:t>Ēkas ārdurvju demontāža un nomaiņa</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gab.</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6,00</w:t>
            </w:r>
          </w:p>
        </w:tc>
      </w:tr>
      <w:tr w:rsidR="00B806C9" w:rsidRPr="00B806C9" w:rsidTr="00690BAE">
        <w:trPr>
          <w:trHeight w:val="285"/>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 10.1.</w:t>
            </w:r>
          </w:p>
        </w:tc>
        <w:tc>
          <w:tcPr>
            <w:tcW w:w="6185" w:type="dxa"/>
            <w:shd w:val="clear" w:color="auto" w:fill="auto"/>
            <w:vAlign w:val="center"/>
            <w:hideMark/>
          </w:tcPr>
          <w:p w:rsidR="00690BAE" w:rsidRPr="00B806C9" w:rsidRDefault="00690BAE" w:rsidP="00690BAE">
            <w:pPr>
              <w:rPr>
                <w:szCs w:val="24"/>
              </w:rPr>
            </w:pPr>
            <w:r w:rsidRPr="00B806C9">
              <w:rPr>
                <w:szCs w:val="24"/>
              </w:rPr>
              <w:t>Koka durvis</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gab.</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4,00</w:t>
            </w:r>
          </w:p>
        </w:tc>
      </w:tr>
      <w:tr w:rsidR="00B806C9" w:rsidRPr="00B806C9" w:rsidTr="00690BAE">
        <w:trPr>
          <w:trHeight w:val="285"/>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 10.2.</w:t>
            </w:r>
          </w:p>
        </w:tc>
        <w:tc>
          <w:tcPr>
            <w:tcW w:w="6185" w:type="dxa"/>
            <w:shd w:val="clear" w:color="auto" w:fill="auto"/>
            <w:vAlign w:val="center"/>
            <w:hideMark/>
          </w:tcPr>
          <w:p w:rsidR="00690BAE" w:rsidRPr="00B806C9" w:rsidRDefault="00690BAE" w:rsidP="00690BAE">
            <w:pPr>
              <w:rPr>
                <w:szCs w:val="24"/>
              </w:rPr>
            </w:pPr>
            <w:r w:rsidRPr="00B806C9">
              <w:rPr>
                <w:szCs w:val="24"/>
              </w:rPr>
              <w:t>Ieejas alumīnija durvis</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gab.</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2,00</w:t>
            </w:r>
          </w:p>
        </w:tc>
      </w:tr>
      <w:tr w:rsidR="00B806C9" w:rsidRPr="00B806C9" w:rsidTr="0025750F">
        <w:trPr>
          <w:trHeight w:val="525"/>
        </w:trPr>
        <w:tc>
          <w:tcPr>
            <w:tcW w:w="756" w:type="dxa"/>
            <w:shd w:val="clear" w:color="auto" w:fill="auto"/>
            <w:noWrap/>
            <w:vAlign w:val="center"/>
            <w:hideMark/>
          </w:tcPr>
          <w:p w:rsidR="00690BAE" w:rsidRPr="00B806C9" w:rsidRDefault="00690BAE" w:rsidP="00690BAE">
            <w:pPr>
              <w:jc w:val="center"/>
              <w:rPr>
                <w:szCs w:val="24"/>
              </w:rPr>
            </w:pPr>
            <w:r w:rsidRPr="00B806C9">
              <w:rPr>
                <w:szCs w:val="24"/>
              </w:rPr>
              <w:t> </w:t>
            </w:r>
          </w:p>
        </w:tc>
        <w:tc>
          <w:tcPr>
            <w:tcW w:w="6185" w:type="dxa"/>
            <w:shd w:val="clear" w:color="auto" w:fill="auto"/>
            <w:vAlign w:val="center"/>
            <w:hideMark/>
          </w:tcPr>
          <w:p w:rsidR="00690BAE" w:rsidRPr="00B806C9" w:rsidRDefault="00690BAE" w:rsidP="00690BAE">
            <w:pPr>
              <w:rPr>
                <w:b/>
                <w:bCs/>
                <w:szCs w:val="24"/>
              </w:rPr>
            </w:pPr>
            <w:r w:rsidRPr="00B806C9">
              <w:rPr>
                <w:b/>
                <w:bCs/>
                <w:szCs w:val="24"/>
              </w:rPr>
              <w:t>Sagatavošanas darbi, būvlaukuma uzturēšana</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 </w:t>
            </w:r>
          </w:p>
        </w:tc>
        <w:tc>
          <w:tcPr>
            <w:tcW w:w="1310" w:type="dxa"/>
            <w:shd w:val="clear" w:color="000000" w:fill="FFFFFF"/>
            <w:noWrap/>
            <w:vAlign w:val="center"/>
            <w:hideMark/>
          </w:tcPr>
          <w:p w:rsidR="00690BAE" w:rsidRPr="00B806C9" w:rsidRDefault="00690BAE" w:rsidP="00690BAE">
            <w:pPr>
              <w:jc w:val="center"/>
              <w:rPr>
                <w:szCs w:val="24"/>
              </w:rPr>
            </w:pPr>
            <w:r w:rsidRPr="00B806C9">
              <w:rPr>
                <w:szCs w:val="24"/>
              </w:rPr>
              <w:t> </w:t>
            </w:r>
          </w:p>
        </w:tc>
      </w:tr>
      <w:tr w:rsidR="00B806C9" w:rsidRPr="00B806C9" w:rsidTr="00690BAE">
        <w:trPr>
          <w:trHeight w:val="563"/>
        </w:trPr>
        <w:tc>
          <w:tcPr>
            <w:tcW w:w="756" w:type="dxa"/>
            <w:shd w:val="clear" w:color="000000" w:fill="FFFFFF"/>
            <w:vAlign w:val="center"/>
            <w:hideMark/>
          </w:tcPr>
          <w:p w:rsidR="00690BAE" w:rsidRPr="00B806C9" w:rsidRDefault="00690BAE" w:rsidP="00690BAE">
            <w:pPr>
              <w:jc w:val="center"/>
              <w:rPr>
                <w:szCs w:val="24"/>
              </w:rPr>
            </w:pPr>
            <w:r w:rsidRPr="00B806C9">
              <w:rPr>
                <w:szCs w:val="24"/>
              </w:rPr>
              <w:t>11.</w:t>
            </w:r>
          </w:p>
        </w:tc>
        <w:tc>
          <w:tcPr>
            <w:tcW w:w="6185" w:type="dxa"/>
            <w:shd w:val="clear" w:color="auto" w:fill="auto"/>
            <w:hideMark/>
          </w:tcPr>
          <w:p w:rsidR="00690BAE" w:rsidRPr="00B806C9" w:rsidRDefault="00690BAE" w:rsidP="00690BAE">
            <w:pPr>
              <w:rPr>
                <w:szCs w:val="24"/>
              </w:rPr>
            </w:pPr>
            <w:r w:rsidRPr="00B806C9">
              <w:rPr>
                <w:szCs w:val="24"/>
              </w:rPr>
              <w:t xml:space="preserve">1 metāla konteinera ģērbtuvēm, birojam (6-10 m) uzstādīšana ar autoceltni </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gab.</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1,00</w:t>
            </w:r>
          </w:p>
        </w:tc>
      </w:tr>
      <w:tr w:rsidR="00B806C9" w:rsidRPr="00B806C9" w:rsidTr="00690BAE">
        <w:trPr>
          <w:trHeight w:val="273"/>
        </w:trPr>
        <w:tc>
          <w:tcPr>
            <w:tcW w:w="756" w:type="dxa"/>
            <w:shd w:val="clear" w:color="000000" w:fill="FFFFFF"/>
            <w:vAlign w:val="center"/>
            <w:hideMark/>
          </w:tcPr>
          <w:p w:rsidR="00690BAE" w:rsidRPr="00B806C9" w:rsidRDefault="00690BAE" w:rsidP="00690BAE">
            <w:pPr>
              <w:jc w:val="center"/>
              <w:rPr>
                <w:szCs w:val="24"/>
              </w:rPr>
            </w:pPr>
            <w:r w:rsidRPr="00B806C9">
              <w:rPr>
                <w:szCs w:val="24"/>
              </w:rPr>
              <w:t>12.</w:t>
            </w:r>
          </w:p>
        </w:tc>
        <w:tc>
          <w:tcPr>
            <w:tcW w:w="6185" w:type="dxa"/>
            <w:shd w:val="clear" w:color="auto" w:fill="auto"/>
            <w:vAlign w:val="center"/>
            <w:hideMark/>
          </w:tcPr>
          <w:p w:rsidR="00690BAE" w:rsidRPr="00B806C9" w:rsidRDefault="00690BAE" w:rsidP="00690BAE">
            <w:pPr>
              <w:rPr>
                <w:szCs w:val="24"/>
              </w:rPr>
            </w:pPr>
            <w:r w:rsidRPr="00B806C9">
              <w:rPr>
                <w:szCs w:val="24"/>
              </w:rPr>
              <w:t xml:space="preserve">Pārvietojamās tualetes uzstādīšana </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gab.</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1,00</w:t>
            </w:r>
          </w:p>
        </w:tc>
      </w:tr>
      <w:tr w:rsidR="00B806C9" w:rsidRPr="00B806C9" w:rsidTr="00690BAE">
        <w:trPr>
          <w:trHeight w:val="263"/>
        </w:trPr>
        <w:tc>
          <w:tcPr>
            <w:tcW w:w="756" w:type="dxa"/>
            <w:shd w:val="clear" w:color="000000" w:fill="FFFFFF"/>
            <w:vAlign w:val="center"/>
            <w:hideMark/>
          </w:tcPr>
          <w:p w:rsidR="00690BAE" w:rsidRPr="00B806C9" w:rsidRDefault="00690BAE" w:rsidP="00690BAE">
            <w:pPr>
              <w:jc w:val="center"/>
              <w:rPr>
                <w:szCs w:val="24"/>
              </w:rPr>
            </w:pPr>
            <w:r w:rsidRPr="00B806C9">
              <w:rPr>
                <w:szCs w:val="24"/>
              </w:rPr>
              <w:t>13.</w:t>
            </w:r>
          </w:p>
        </w:tc>
        <w:tc>
          <w:tcPr>
            <w:tcW w:w="6185" w:type="dxa"/>
            <w:shd w:val="clear" w:color="auto" w:fill="auto"/>
            <w:vAlign w:val="center"/>
            <w:hideMark/>
          </w:tcPr>
          <w:p w:rsidR="00690BAE" w:rsidRPr="00B806C9" w:rsidRDefault="00690BAE" w:rsidP="00690BAE">
            <w:pPr>
              <w:rPr>
                <w:szCs w:val="24"/>
              </w:rPr>
            </w:pPr>
            <w:r w:rsidRPr="00B806C9">
              <w:rPr>
                <w:szCs w:val="24"/>
              </w:rPr>
              <w:t>Būvniecības objekta izkārtnes izgatavošana, uzstādīšana</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gab.</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1,00</w:t>
            </w:r>
          </w:p>
        </w:tc>
      </w:tr>
      <w:tr w:rsidR="00B806C9" w:rsidRPr="00B806C9" w:rsidTr="00690BAE">
        <w:trPr>
          <w:trHeight w:val="253"/>
        </w:trPr>
        <w:tc>
          <w:tcPr>
            <w:tcW w:w="756" w:type="dxa"/>
            <w:shd w:val="clear" w:color="000000" w:fill="FFFFFF"/>
            <w:vAlign w:val="center"/>
            <w:hideMark/>
          </w:tcPr>
          <w:p w:rsidR="00690BAE" w:rsidRPr="00B806C9" w:rsidRDefault="00690BAE" w:rsidP="00690BAE">
            <w:pPr>
              <w:jc w:val="center"/>
              <w:rPr>
                <w:szCs w:val="24"/>
              </w:rPr>
            </w:pPr>
            <w:r w:rsidRPr="00B806C9">
              <w:rPr>
                <w:szCs w:val="24"/>
              </w:rPr>
              <w:t>14.</w:t>
            </w:r>
          </w:p>
        </w:tc>
        <w:tc>
          <w:tcPr>
            <w:tcW w:w="6185" w:type="dxa"/>
            <w:shd w:val="clear" w:color="auto" w:fill="auto"/>
            <w:vAlign w:val="center"/>
            <w:hideMark/>
          </w:tcPr>
          <w:p w:rsidR="00690BAE" w:rsidRPr="00B806C9" w:rsidRDefault="00690BAE" w:rsidP="00690BAE">
            <w:pPr>
              <w:rPr>
                <w:szCs w:val="24"/>
              </w:rPr>
            </w:pPr>
            <w:r w:rsidRPr="00B806C9">
              <w:rPr>
                <w:szCs w:val="24"/>
              </w:rPr>
              <w:t>Ugunsdzēsības stenda izgatavošana, uzstādīšana</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gab.</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1,00</w:t>
            </w:r>
          </w:p>
        </w:tc>
      </w:tr>
      <w:tr w:rsidR="00B806C9" w:rsidRPr="00B806C9" w:rsidTr="00690BAE">
        <w:trPr>
          <w:trHeight w:val="285"/>
        </w:trPr>
        <w:tc>
          <w:tcPr>
            <w:tcW w:w="756" w:type="dxa"/>
            <w:shd w:val="clear" w:color="000000" w:fill="FFFFFF"/>
            <w:vAlign w:val="center"/>
            <w:hideMark/>
          </w:tcPr>
          <w:p w:rsidR="00690BAE" w:rsidRPr="00B806C9" w:rsidRDefault="00690BAE" w:rsidP="00690BAE">
            <w:pPr>
              <w:jc w:val="center"/>
              <w:rPr>
                <w:szCs w:val="24"/>
              </w:rPr>
            </w:pPr>
            <w:r w:rsidRPr="00B806C9">
              <w:rPr>
                <w:szCs w:val="24"/>
              </w:rPr>
              <w:t>15.</w:t>
            </w:r>
          </w:p>
        </w:tc>
        <w:tc>
          <w:tcPr>
            <w:tcW w:w="6185" w:type="dxa"/>
            <w:shd w:val="clear" w:color="auto" w:fill="auto"/>
            <w:vAlign w:val="center"/>
            <w:hideMark/>
          </w:tcPr>
          <w:p w:rsidR="00690BAE" w:rsidRPr="00B806C9" w:rsidRDefault="00690BAE" w:rsidP="00690BAE">
            <w:pPr>
              <w:rPr>
                <w:szCs w:val="24"/>
              </w:rPr>
            </w:pPr>
            <w:r w:rsidRPr="00B806C9">
              <w:rPr>
                <w:szCs w:val="24"/>
              </w:rPr>
              <w:t>Atkritumu tvertnes v=7,7m³ uzstādīšana, noma</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gab.</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1,00</w:t>
            </w:r>
          </w:p>
        </w:tc>
      </w:tr>
      <w:tr w:rsidR="00B806C9" w:rsidRPr="00B806C9" w:rsidTr="00690BAE">
        <w:trPr>
          <w:trHeight w:val="299"/>
        </w:trPr>
        <w:tc>
          <w:tcPr>
            <w:tcW w:w="756" w:type="dxa"/>
            <w:shd w:val="clear" w:color="000000" w:fill="FFFFFF"/>
            <w:vAlign w:val="center"/>
            <w:hideMark/>
          </w:tcPr>
          <w:p w:rsidR="00690BAE" w:rsidRPr="00B806C9" w:rsidRDefault="00690BAE" w:rsidP="00690BAE">
            <w:pPr>
              <w:jc w:val="center"/>
              <w:rPr>
                <w:szCs w:val="24"/>
              </w:rPr>
            </w:pPr>
            <w:r w:rsidRPr="00B806C9">
              <w:rPr>
                <w:szCs w:val="24"/>
              </w:rPr>
              <w:t>16.</w:t>
            </w:r>
          </w:p>
        </w:tc>
        <w:tc>
          <w:tcPr>
            <w:tcW w:w="6185" w:type="dxa"/>
            <w:shd w:val="clear" w:color="auto" w:fill="auto"/>
            <w:vAlign w:val="center"/>
            <w:hideMark/>
          </w:tcPr>
          <w:p w:rsidR="00690BAE" w:rsidRPr="00B806C9" w:rsidRDefault="00690BAE" w:rsidP="00690BAE">
            <w:pPr>
              <w:rPr>
                <w:szCs w:val="24"/>
              </w:rPr>
            </w:pPr>
            <w:r w:rsidRPr="00B806C9">
              <w:rPr>
                <w:szCs w:val="24"/>
              </w:rPr>
              <w:t>Drošības zīmju un uzrakstu izgatavošana, uzstādīšana</w:t>
            </w:r>
          </w:p>
        </w:tc>
        <w:tc>
          <w:tcPr>
            <w:tcW w:w="1403" w:type="dxa"/>
            <w:shd w:val="clear" w:color="auto" w:fill="auto"/>
            <w:noWrap/>
            <w:vAlign w:val="center"/>
            <w:hideMark/>
          </w:tcPr>
          <w:p w:rsidR="00690BAE" w:rsidRPr="00B806C9" w:rsidRDefault="00690BAE" w:rsidP="00690BAE">
            <w:pPr>
              <w:jc w:val="center"/>
              <w:rPr>
                <w:szCs w:val="24"/>
              </w:rPr>
            </w:pPr>
            <w:r w:rsidRPr="00B806C9">
              <w:rPr>
                <w:szCs w:val="24"/>
              </w:rPr>
              <w:t>gab.</w:t>
            </w:r>
          </w:p>
        </w:tc>
        <w:tc>
          <w:tcPr>
            <w:tcW w:w="1310" w:type="dxa"/>
            <w:shd w:val="clear" w:color="auto" w:fill="auto"/>
            <w:noWrap/>
            <w:vAlign w:val="center"/>
            <w:hideMark/>
          </w:tcPr>
          <w:p w:rsidR="00690BAE" w:rsidRPr="00B806C9" w:rsidRDefault="00690BAE" w:rsidP="00690BAE">
            <w:pPr>
              <w:jc w:val="center"/>
              <w:rPr>
                <w:szCs w:val="24"/>
              </w:rPr>
            </w:pPr>
            <w:r w:rsidRPr="00B806C9">
              <w:rPr>
                <w:szCs w:val="24"/>
              </w:rPr>
              <w:t>10,00</w:t>
            </w:r>
          </w:p>
        </w:tc>
      </w:tr>
      <w:tr w:rsidR="00B806C9" w:rsidRPr="00B806C9" w:rsidTr="00690BAE">
        <w:trPr>
          <w:trHeight w:val="510"/>
        </w:trPr>
        <w:tc>
          <w:tcPr>
            <w:tcW w:w="756" w:type="dxa"/>
            <w:shd w:val="clear" w:color="000000" w:fill="FFFFFF"/>
            <w:vAlign w:val="center"/>
          </w:tcPr>
          <w:p w:rsidR="00690BAE" w:rsidRPr="00B806C9" w:rsidRDefault="00690BAE" w:rsidP="00690BAE">
            <w:pPr>
              <w:jc w:val="center"/>
              <w:rPr>
                <w:szCs w:val="24"/>
              </w:rPr>
            </w:pPr>
            <w:r w:rsidRPr="00B806C9">
              <w:rPr>
                <w:szCs w:val="24"/>
              </w:rPr>
              <w:t>17.</w:t>
            </w:r>
          </w:p>
        </w:tc>
        <w:tc>
          <w:tcPr>
            <w:tcW w:w="6185" w:type="dxa"/>
            <w:shd w:val="clear" w:color="auto" w:fill="auto"/>
            <w:vAlign w:val="center"/>
          </w:tcPr>
          <w:p w:rsidR="00690BAE" w:rsidRPr="00B806C9" w:rsidRDefault="00690BAE" w:rsidP="00690BAE">
            <w:pPr>
              <w:rPr>
                <w:szCs w:val="24"/>
              </w:rPr>
            </w:pPr>
            <w:r w:rsidRPr="00B806C9">
              <w:rPr>
                <w:szCs w:val="24"/>
              </w:rPr>
              <w:t xml:space="preserve">Būvgružu savākšana un </w:t>
            </w:r>
            <w:r w:rsidRPr="00B806C9">
              <w:rPr>
                <w:szCs w:val="24"/>
                <w:lang w:eastAsia="en-US"/>
              </w:rPr>
              <w:t>nogādāšana uz atkritumu apglabāšanas poligonu</w:t>
            </w:r>
          </w:p>
        </w:tc>
        <w:tc>
          <w:tcPr>
            <w:tcW w:w="1403" w:type="dxa"/>
            <w:shd w:val="clear" w:color="auto" w:fill="auto"/>
            <w:noWrap/>
            <w:vAlign w:val="center"/>
          </w:tcPr>
          <w:p w:rsidR="00690BAE" w:rsidRPr="00B806C9" w:rsidRDefault="00690BAE" w:rsidP="00690BAE">
            <w:pPr>
              <w:jc w:val="center"/>
              <w:rPr>
                <w:szCs w:val="24"/>
              </w:rPr>
            </w:pPr>
            <w:r w:rsidRPr="00B806C9">
              <w:rPr>
                <w:szCs w:val="24"/>
              </w:rPr>
              <w:t>gab.</w:t>
            </w:r>
          </w:p>
        </w:tc>
        <w:tc>
          <w:tcPr>
            <w:tcW w:w="1310" w:type="dxa"/>
            <w:shd w:val="clear" w:color="auto" w:fill="auto"/>
            <w:noWrap/>
            <w:vAlign w:val="center"/>
          </w:tcPr>
          <w:p w:rsidR="00690BAE" w:rsidRPr="00B806C9" w:rsidRDefault="00690BAE" w:rsidP="00690BAE">
            <w:pPr>
              <w:jc w:val="center"/>
              <w:rPr>
                <w:szCs w:val="24"/>
              </w:rPr>
            </w:pPr>
            <w:r w:rsidRPr="00B806C9">
              <w:rPr>
                <w:szCs w:val="24"/>
              </w:rPr>
              <w:t>1,00</w:t>
            </w:r>
          </w:p>
        </w:tc>
      </w:tr>
      <w:tr w:rsidR="00B806C9" w:rsidRPr="00B806C9" w:rsidTr="00146735">
        <w:trPr>
          <w:trHeight w:val="405"/>
        </w:trPr>
        <w:tc>
          <w:tcPr>
            <w:tcW w:w="756" w:type="dxa"/>
            <w:shd w:val="clear" w:color="000000" w:fill="FFFFFF"/>
            <w:vAlign w:val="center"/>
          </w:tcPr>
          <w:p w:rsidR="0025750F" w:rsidRPr="00B806C9" w:rsidRDefault="0025750F" w:rsidP="00690BAE">
            <w:pPr>
              <w:jc w:val="center"/>
              <w:rPr>
                <w:b/>
                <w:szCs w:val="24"/>
              </w:rPr>
            </w:pPr>
          </w:p>
        </w:tc>
        <w:tc>
          <w:tcPr>
            <w:tcW w:w="6185" w:type="dxa"/>
            <w:shd w:val="clear" w:color="auto" w:fill="auto"/>
            <w:vAlign w:val="center"/>
          </w:tcPr>
          <w:p w:rsidR="0025750F" w:rsidRPr="00B806C9" w:rsidRDefault="0025750F" w:rsidP="00FA78CE">
            <w:pPr>
              <w:rPr>
                <w:b/>
                <w:szCs w:val="24"/>
              </w:rPr>
            </w:pPr>
            <w:r w:rsidRPr="00B806C9">
              <w:rPr>
                <w:b/>
                <w:szCs w:val="24"/>
              </w:rPr>
              <w:t>Teritorijas</w:t>
            </w:r>
            <w:r w:rsidR="00A64581" w:rsidRPr="00B806C9">
              <w:rPr>
                <w:b/>
                <w:szCs w:val="24"/>
              </w:rPr>
              <w:t xml:space="preserve"> labiekārtošana </w:t>
            </w:r>
          </w:p>
        </w:tc>
        <w:tc>
          <w:tcPr>
            <w:tcW w:w="1403" w:type="dxa"/>
            <w:shd w:val="clear" w:color="auto" w:fill="auto"/>
            <w:noWrap/>
            <w:vAlign w:val="center"/>
          </w:tcPr>
          <w:p w:rsidR="0025750F" w:rsidRPr="00B806C9" w:rsidRDefault="0025750F" w:rsidP="00690BAE">
            <w:pPr>
              <w:jc w:val="center"/>
              <w:rPr>
                <w:b/>
                <w:szCs w:val="24"/>
              </w:rPr>
            </w:pPr>
          </w:p>
        </w:tc>
        <w:tc>
          <w:tcPr>
            <w:tcW w:w="1310" w:type="dxa"/>
            <w:shd w:val="clear" w:color="auto" w:fill="auto"/>
            <w:noWrap/>
            <w:vAlign w:val="center"/>
          </w:tcPr>
          <w:p w:rsidR="0025750F" w:rsidRPr="00B806C9" w:rsidRDefault="0025750F" w:rsidP="00690BAE">
            <w:pPr>
              <w:jc w:val="center"/>
              <w:rPr>
                <w:b/>
                <w:szCs w:val="24"/>
              </w:rPr>
            </w:pPr>
          </w:p>
        </w:tc>
      </w:tr>
      <w:tr w:rsidR="00B806C9" w:rsidRPr="00B806C9" w:rsidTr="00A64581">
        <w:trPr>
          <w:trHeight w:val="428"/>
        </w:trPr>
        <w:tc>
          <w:tcPr>
            <w:tcW w:w="756" w:type="dxa"/>
            <w:shd w:val="clear" w:color="000000" w:fill="FFFFFF"/>
            <w:vAlign w:val="center"/>
          </w:tcPr>
          <w:p w:rsidR="00A64581" w:rsidRPr="00B806C9" w:rsidRDefault="00A64581" w:rsidP="00A64581">
            <w:pPr>
              <w:jc w:val="center"/>
              <w:rPr>
                <w:szCs w:val="24"/>
              </w:rPr>
            </w:pPr>
            <w:r w:rsidRPr="00B806C9">
              <w:rPr>
                <w:szCs w:val="24"/>
              </w:rPr>
              <w:t>18.</w:t>
            </w:r>
          </w:p>
        </w:tc>
        <w:tc>
          <w:tcPr>
            <w:tcW w:w="6185" w:type="dxa"/>
            <w:shd w:val="clear" w:color="auto" w:fill="auto"/>
            <w:vAlign w:val="center"/>
          </w:tcPr>
          <w:p w:rsidR="0025750F" w:rsidRPr="00B806C9" w:rsidRDefault="00A64581" w:rsidP="00447F88">
            <w:pPr>
              <w:rPr>
                <w:szCs w:val="24"/>
              </w:rPr>
            </w:pPr>
            <w:r w:rsidRPr="00B806C9">
              <w:rPr>
                <w:szCs w:val="24"/>
              </w:rPr>
              <w:t xml:space="preserve">Brauktuves un </w:t>
            </w:r>
            <w:r w:rsidR="00447F88" w:rsidRPr="00B806C9">
              <w:rPr>
                <w:szCs w:val="24"/>
              </w:rPr>
              <w:t xml:space="preserve">automašīnu </w:t>
            </w:r>
            <w:r w:rsidRPr="00B806C9">
              <w:rPr>
                <w:szCs w:val="24"/>
              </w:rPr>
              <w:t>stāvvietas (</w:t>
            </w:r>
            <w:r w:rsidR="00FA78CE" w:rsidRPr="00B806C9">
              <w:rPr>
                <w:szCs w:val="24"/>
              </w:rPr>
              <w:t>a</w:t>
            </w:r>
            <w:r w:rsidRPr="00B806C9">
              <w:rPr>
                <w:szCs w:val="24"/>
              </w:rPr>
              <w:t>sfalts/bruģis)</w:t>
            </w:r>
          </w:p>
        </w:tc>
        <w:tc>
          <w:tcPr>
            <w:tcW w:w="1403" w:type="dxa"/>
            <w:shd w:val="clear" w:color="auto" w:fill="auto"/>
            <w:noWrap/>
            <w:vAlign w:val="center"/>
          </w:tcPr>
          <w:p w:rsidR="0025750F" w:rsidRPr="00B806C9" w:rsidRDefault="00A64581" w:rsidP="00690BAE">
            <w:pPr>
              <w:jc w:val="center"/>
              <w:rPr>
                <w:szCs w:val="24"/>
              </w:rPr>
            </w:pPr>
            <w:r w:rsidRPr="00B806C9">
              <w:rPr>
                <w:szCs w:val="24"/>
              </w:rPr>
              <w:t>m²</w:t>
            </w:r>
          </w:p>
        </w:tc>
        <w:tc>
          <w:tcPr>
            <w:tcW w:w="1310" w:type="dxa"/>
            <w:shd w:val="clear" w:color="auto" w:fill="auto"/>
            <w:noWrap/>
            <w:vAlign w:val="center"/>
          </w:tcPr>
          <w:p w:rsidR="0025750F" w:rsidRPr="00B806C9" w:rsidRDefault="00A64581" w:rsidP="00690BAE">
            <w:pPr>
              <w:jc w:val="center"/>
              <w:rPr>
                <w:szCs w:val="24"/>
              </w:rPr>
            </w:pPr>
            <w:r w:rsidRPr="00B806C9">
              <w:rPr>
                <w:szCs w:val="24"/>
              </w:rPr>
              <w:t>713,12</w:t>
            </w:r>
          </w:p>
        </w:tc>
      </w:tr>
      <w:tr w:rsidR="00B806C9" w:rsidRPr="00B806C9" w:rsidTr="00A64581">
        <w:trPr>
          <w:trHeight w:val="405"/>
        </w:trPr>
        <w:tc>
          <w:tcPr>
            <w:tcW w:w="756" w:type="dxa"/>
            <w:shd w:val="clear" w:color="000000" w:fill="FFFFFF"/>
            <w:vAlign w:val="center"/>
          </w:tcPr>
          <w:p w:rsidR="0025750F" w:rsidRPr="00B806C9" w:rsidRDefault="00A64581" w:rsidP="00690BAE">
            <w:pPr>
              <w:jc w:val="center"/>
              <w:rPr>
                <w:szCs w:val="24"/>
              </w:rPr>
            </w:pPr>
            <w:r w:rsidRPr="00B806C9">
              <w:rPr>
                <w:szCs w:val="24"/>
              </w:rPr>
              <w:t>19.</w:t>
            </w:r>
          </w:p>
        </w:tc>
        <w:tc>
          <w:tcPr>
            <w:tcW w:w="6185" w:type="dxa"/>
            <w:shd w:val="clear" w:color="auto" w:fill="auto"/>
            <w:vAlign w:val="center"/>
          </w:tcPr>
          <w:p w:rsidR="0025750F" w:rsidRPr="00B806C9" w:rsidRDefault="00A64581" w:rsidP="00690BAE">
            <w:pPr>
              <w:rPr>
                <w:szCs w:val="24"/>
              </w:rPr>
            </w:pPr>
            <w:r w:rsidRPr="00B806C9">
              <w:rPr>
                <w:szCs w:val="24"/>
              </w:rPr>
              <w:t>Gājēju celiņi (bruģis)</w:t>
            </w:r>
          </w:p>
        </w:tc>
        <w:tc>
          <w:tcPr>
            <w:tcW w:w="1403" w:type="dxa"/>
            <w:shd w:val="clear" w:color="auto" w:fill="auto"/>
            <w:noWrap/>
            <w:vAlign w:val="center"/>
          </w:tcPr>
          <w:p w:rsidR="0025750F" w:rsidRPr="00B806C9" w:rsidRDefault="00A64581" w:rsidP="00690BAE">
            <w:pPr>
              <w:jc w:val="center"/>
              <w:rPr>
                <w:szCs w:val="24"/>
              </w:rPr>
            </w:pPr>
            <w:r w:rsidRPr="00B806C9">
              <w:rPr>
                <w:szCs w:val="24"/>
              </w:rPr>
              <w:t>m²</w:t>
            </w:r>
          </w:p>
        </w:tc>
        <w:tc>
          <w:tcPr>
            <w:tcW w:w="1310" w:type="dxa"/>
            <w:shd w:val="clear" w:color="auto" w:fill="auto"/>
            <w:noWrap/>
            <w:vAlign w:val="center"/>
          </w:tcPr>
          <w:p w:rsidR="0025750F" w:rsidRPr="00B806C9" w:rsidRDefault="00A64581" w:rsidP="00690BAE">
            <w:pPr>
              <w:jc w:val="center"/>
              <w:rPr>
                <w:szCs w:val="24"/>
              </w:rPr>
            </w:pPr>
            <w:r w:rsidRPr="00B806C9">
              <w:rPr>
                <w:szCs w:val="24"/>
              </w:rPr>
              <w:t>36,16</w:t>
            </w:r>
          </w:p>
        </w:tc>
      </w:tr>
      <w:tr w:rsidR="00B806C9" w:rsidRPr="00B806C9" w:rsidTr="00A64581">
        <w:trPr>
          <w:trHeight w:val="313"/>
        </w:trPr>
        <w:tc>
          <w:tcPr>
            <w:tcW w:w="756" w:type="dxa"/>
            <w:shd w:val="clear" w:color="000000" w:fill="FFFFFF"/>
            <w:vAlign w:val="center"/>
          </w:tcPr>
          <w:p w:rsidR="0025750F" w:rsidRPr="00B806C9" w:rsidRDefault="00A64581" w:rsidP="00690BAE">
            <w:pPr>
              <w:jc w:val="center"/>
              <w:rPr>
                <w:szCs w:val="24"/>
              </w:rPr>
            </w:pPr>
            <w:r w:rsidRPr="00B806C9">
              <w:rPr>
                <w:szCs w:val="24"/>
              </w:rPr>
              <w:t>20.</w:t>
            </w:r>
          </w:p>
        </w:tc>
        <w:tc>
          <w:tcPr>
            <w:tcW w:w="6185" w:type="dxa"/>
            <w:shd w:val="clear" w:color="auto" w:fill="auto"/>
            <w:vAlign w:val="center"/>
          </w:tcPr>
          <w:p w:rsidR="0025750F" w:rsidRPr="00B806C9" w:rsidRDefault="00A64581" w:rsidP="00690BAE">
            <w:pPr>
              <w:rPr>
                <w:szCs w:val="24"/>
              </w:rPr>
            </w:pPr>
            <w:r w:rsidRPr="00B806C9">
              <w:rPr>
                <w:szCs w:val="24"/>
              </w:rPr>
              <w:t>Zaļā zona</w:t>
            </w:r>
            <w:r w:rsidR="00146735" w:rsidRPr="00B806C9">
              <w:rPr>
                <w:szCs w:val="24"/>
              </w:rPr>
              <w:t xml:space="preserve"> (</w:t>
            </w:r>
            <w:r w:rsidR="00146735" w:rsidRPr="00B806C9">
              <w:t>augsnes virskārtas izlīdzināšana, melnzemes uzvešana, zālāja iesēšana)</w:t>
            </w:r>
          </w:p>
        </w:tc>
        <w:tc>
          <w:tcPr>
            <w:tcW w:w="1403" w:type="dxa"/>
            <w:shd w:val="clear" w:color="auto" w:fill="auto"/>
            <w:noWrap/>
            <w:vAlign w:val="center"/>
          </w:tcPr>
          <w:p w:rsidR="0025750F" w:rsidRPr="00B806C9" w:rsidRDefault="00A64581" w:rsidP="00690BAE">
            <w:pPr>
              <w:jc w:val="center"/>
              <w:rPr>
                <w:szCs w:val="24"/>
              </w:rPr>
            </w:pPr>
            <w:r w:rsidRPr="00B806C9">
              <w:rPr>
                <w:szCs w:val="24"/>
              </w:rPr>
              <w:t>m²</w:t>
            </w:r>
          </w:p>
        </w:tc>
        <w:tc>
          <w:tcPr>
            <w:tcW w:w="1310" w:type="dxa"/>
            <w:shd w:val="clear" w:color="auto" w:fill="auto"/>
            <w:noWrap/>
            <w:vAlign w:val="center"/>
          </w:tcPr>
          <w:p w:rsidR="0025750F" w:rsidRPr="00B806C9" w:rsidRDefault="00A64581" w:rsidP="00690BAE">
            <w:pPr>
              <w:jc w:val="center"/>
              <w:rPr>
                <w:szCs w:val="24"/>
              </w:rPr>
            </w:pPr>
            <w:r w:rsidRPr="00B806C9">
              <w:rPr>
                <w:szCs w:val="24"/>
              </w:rPr>
              <w:t>880,64</w:t>
            </w:r>
          </w:p>
        </w:tc>
      </w:tr>
    </w:tbl>
    <w:p w:rsidR="00690BAE" w:rsidRPr="00B806C9" w:rsidRDefault="00690BAE" w:rsidP="00690BAE">
      <w:pPr>
        <w:rPr>
          <w:rStyle w:val="FontStyle53"/>
          <w:b/>
          <w:bCs/>
          <w:szCs w:val="24"/>
        </w:rPr>
      </w:pPr>
    </w:p>
    <w:p w:rsidR="0025750F" w:rsidRPr="00B806C9" w:rsidRDefault="0025750F" w:rsidP="00221CA0">
      <w:pPr>
        <w:jc w:val="right"/>
        <w:rPr>
          <w:rStyle w:val="FontStyle53"/>
          <w:b/>
          <w:bCs/>
          <w:szCs w:val="24"/>
        </w:rPr>
      </w:pPr>
    </w:p>
    <w:p w:rsidR="0025750F" w:rsidRPr="00B806C9" w:rsidRDefault="0025750F" w:rsidP="00221CA0">
      <w:pPr>
        <w:jc w:val="right"/>
        <w:rPr>
          <w:rStyle w:val="FontStyle53"/>
          <w:b/>
          <w:bCs/>
          <w:szCs w:val="24"/>
        </w:rPr>
      </w:pPr>
    </w:p>
    <w:p w:rsidR="0025750F" w:rsidRPr="00B806C9" w:rsidRDefault="0025750F">
      <w:pPr>
        <w:rPr>
          <w:rStyle w:val="FontStyle53"/>
          <w:b/>
          <w:bCs/>
          <w:szCs w:val="24"/>
        </w:rPr>
      </w:pPr>
      <w:r w:rsidRPr="00B806C9">
        <w:rPr>
          <w:rStyle w:val="FontStyle53"/>
          <w:b/>
          <w:bCs/>
          <w:szCs w:val="24"/>
        </w:rPr>
        <w:br w:type="page"/>
      </w:r>
    </w:p>
    <w:p w:rsidR="0025750F" w:rsidRPr="00B806C9" w:rsidRDefault="0025750F" w:rsidP="00221CA0">
      <w:pPr>
        <w:jc w:val="right"/>
        <w:rPr>
          <w:rStyle w:val="FontStyle53"/>
          <w:b/>
          <w:bCs/>
          <w:szCs w:val="24"/>
        </w:rPr>
      </w:pPr>
    </w:p>
    <w:p w:rsidR="00221CA0" w:rsidRPr="00B806C9" w:rsidRDefault="00221CA0" w:rsidP="00221CA0">
      <w:pPr>
        <w:jc w:val="right"/>
        <w:rPr>
          <w:b/>
          <w:szCs w:val="24"/>
        </w:rPr>
      </w:pPr>
      <w:r w:rsidRPr="00B806C9">
        <w:rPr>
          <w:rStyle w:val="FontStyle53"/>
          <w:b/>
          <w:bCs/>
          <w:szCs w:val="24"/>
        </w:rPr>
        <w:t>2</w:t>
      </w:r>
      <w:r w:rsidRPr="00B806C9">
        <w:rPr>
          <w:b/>
          <w:szCs w:val="24"/>
        </w:rPr>
        <w:t>.pielikums</w:t>
      </w:r>
    </w:p>
    <w:p w:rsidR="00221CA0" w:rsidRPr="00B806C9" w:rsidRDefault="00221CA0" w:rsidP="00221CA0">
      <w:pPr>
        <w:jc w:val="right"/>
        <w:outlineLvl w:val="0"/>
        <w:rPr>
          <w:b/>
          <w:szCs w:val="24"/>
        </w:rPr>
      </w:pPr>
      <w:r w:rsidRPr="00B806C9">
        <w:rPr>
          <w:b/>
          <w:szCs w:val="24"/>
        </w:rPr>
        <w:t>Nr. PA/</w:t>
      </w:r>
      <w:r w:rsidR="00781707" w:rsidRPr="00B806C9">
        <w:rPr>
          <w:b/>
          <w:szCs w:val="24"/>
        </w:rPr>
        <w:t>2017</w:t>
      </w:r>
      <w:r w:rsidR="005F3779" w:rsidRPr="00B806C9">
        <w:rPr>
          <w:b/>
          <w:szCs w:val="24"/>
        </w:rPr>
        <w:t>/</w:t>
      </w:r>
      <w:r w:rsidR="001245FF">
        <w:rPr>
          <w:b/>
          <w:szCs w:val="24"/>
        </w:rPr>
        <w:t>59</w:t>
      </w:r>
    </w:p>
    <w:p w:rsidR="005F3779" w:rsidRPr="00B806C9" w:rsidRDefault="005F3779" w:rsidP="005F3779">
      <w:pPr>
        <w:jc w:val="right"/>
        <w:outlineLvl w:val="0"/>
        <w:rPr>
          <w:b/>
        </w:rPr>
      </w:pPr>
    </w:p>
    <w:p w:rsidR="005F3779" w:rsidRPr="00B806C9" w:rsidRDefault="005F3779" w:rsidP="005F3779">
      <w:pPr>
        <w:spacing w:after="120" w:line="360" w:lineRule="auto"/>
        <w:jc w:val="center"/>
        <w:outlineLvl w:val="0"/>
        <w:rPr>
          <w:b/>
          <w:caps/>
          <w:sz w:val="28"/>
        </w:rPr>
      </w:pPr>
      <w:r w:rsidRPr="00B806C9">
        <w:rPr>
          <w:b/>
          <w:sz w:val="28"/>
        </w:rPr>
        <w:t>PIETEIKUMA UN FINANŠU PIEDĀVĀJUMA FORMA</w:t>
      </w:r>
    </w:p>
    <w:p w:rsidR="00221CA0" w:rsidRPr="00B806C9" w:rsidRDefault="00221CA0" w:rsidP="00221CA0">
      <w:pPr>
        <w:tabs>
          <w:tab w:val="center" w:pos="567"/>
        </w:tabs>
        <w:ind w:left="-108" w:firstLine="108"/>
        <w:rPr>
          <w:szCs w:val="24"/>
        </w:rPr>
      </w:pPr>
      <w:r w:rsidRPr="00B806C9">
        <w:rPr>
          <w:szCs w:val="24"/>
        </w:rPr>
        <w:t xml:space="preserve">Iepirkuma identifikācijas Nr. </w:t>
      </w:r>
      <w:r w:rsidR="00C66BD6" w:rsidRPr="00B806C9">
        <w:rPr>
          <w:i/>
          <w:szCs w:val="24"/>
        </w:rPr>
        <w:t>PA/</w:t>
      </w:r>
      <w:r w:rsidR="00781707" w:rsidRPr="00B806C9">
        <w:rPr>
          <w:i/>
          <w:szCs w:val="24"/>
        </w:rPr>
        <w:t>2017</w:t>
      </w:r>
      <w:r w:rsidR="005F3779" w:rsidRPr="00B806C9">
        <w:rPr>
          <w:i/>
          <w:szCs w:val="24"/>
        </w:rPr>
        <w:t>/</w:t>
      </w:r>
      <w:r w:rsidR="001245FF">
        <w:rPr>
          <w:i/>
          <w:szCs w:val="24"/>
        </w:rPr>
        <w:t>59</w:t>
      </w:r>
    </w:p>
    <w:p w:rsidR="00603FFC" w:rsidRPr="00B806C9" w:rsidRDefault="00603FFC" w:rsidP="00221CA0">
      <w:pPr>
        <w:keepNext/>
        <w:ind w:left="425" w:hanging="425"/>
        <w:jc w:val="both"/>
        <w:outlineLvl w:val="0"/>
        <w:rPr>
          <w:b/>
          <w:szCs w:val="24"/>
        </w:rPr>
      </w:pPr>
    </w:p>
    <w:p w:rsidR="00221CA0" w:rsidRPr="00B806C9" w:rsidRDefault="00221CA0" w:rsidP="00221CA0">
      <w:pPr>
        <w:keepNext/>
        <w:ind w:left="425" w:hanging="425"/>
        <w:jc w:val="both"/>
        <w:outlineLvl w:val="0"/>
        <w:rPr>
          <w:b/>
          <w:szCs w:val="24"/>
        </w:rPr>
      </w:pPr>
      <w:r w:rsidRPr="00B806C9">
        <w:rPr>
          <w:b/>
          <w:szCs w:val="24"/>
        </w:rPr>
        <w:t>1.</w:t>
      </w:r>
      <w:r w:rsidRPr="00B806C9">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B806C9" w:rsidRPr="00B806C9" w:rsidTr="006E2363">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B806C9" w:rsidRDefault="00221CA0" w:rsidP="006E2363">
            <w:pPr>
              <w:rPr>
                <w:b/>
                <w:szCs w:val="24"/>
              </w:rPr>
            </w:pPr>
            <w:r w:rsidRPr="00B806C9">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B806C9" w:rsidRDefault="00221CA0" w:rsidP="006E2363">
            <w:pPr>
              <w:rPr>
                <w:b/>
                <w:szCs w:val="24"/>
              </w:rPr>
            </w:pPr>
            <w:r w:rsidRPr="00B806C9">
              <w:rPr>
                <w:b/>
                <w:szCs w:val="24"/>
              </w:rPr>
              <w:t>Rekvizīti</w:t>
            </w:r>
          </w:p>
        </w:tc>
      </w:tr>
      <w:tr w:rsidR="00221CA0" w:rsidRPr="00B806C9" w:rsidTr="006E2363">
        <w:trPr>
          <w:cantSplit/>
        </w:trPr>
        <w:tc>
          <w:tcPr>
            <w:tcW w:w="2977" w:type="dxa"/>
            <w:tcBorders>
              <w:top w:val="single" w:sz="6" w:space="0" w:color="auto"/>
              <w:left w:val="single" w:sz="6" w:space="0" w:color="auto"/>
              <w:bottom w:val="single" w:sz="6" w:space="0" w:color="auto"/>
              <w:right w:val="single" w:sz="6" w:space="0" w:color="auto"/>
            </w:tcBorders>
          </w:tcPr>
          <w:p w:rsidR="00221CA0" w:rsidRPr="00B806C9" w:rsidRDefault="00221CA0" w:rsidP="006E2363">
            <w:pPr>
              <w:rPr>
                <w:szCs w:val="24"/>
              </w:rPr>
            </w:pPr>
          </w:p>
          <w:p w:rsidR="00221CA0" w:rsidRPr="00B806C9" w:rsidRDefault="00221CA0" w:rsidP="006E2363">
            <w:pPr>
              <w:rPr>
                <w:szCs w:val="24"/>
              </w:rPr>
            </w:pPr>
          </w:p>
        </w:tc>
        <w:tc>
          <w:tcPr>
            <w:tcW w:w="5954" w:type="dxa"/>
            <w:tcBorders>
              <w:top w:val="single" w:sz="6" w:space="0" w:color="auto"/>
              <w:left w:val="single" w:sz="6" w:space="0" w:color="auto"/>
              <w:bottom w:val="single" w:sz="6" w:space="0" w:color="auto"/>
              <w:right w:val="single" w:sz="6" w:space="0" w:color="auto"/>
            </w:tcBorders>
          </w:tcPr>
          <w:p w:rsidR="00221CA0" w:rsidRPr="00B806C9" w:rsidRDefault="00221CA0" w:rsidP="006E2363">
            <w:pPr>
              <w:rPr>
                <w:b/>
                <w:szCs w:val="24"/>
              </w:rPr>
            </w:pPr>
          </w:p>
        </w:tc>
      </w:tr>
    </w:tbl>
    <w:p w:rsidR="00603FFC" w:rsidRPr="00B806C9" w:rsidRDefault="00603FFC" w:rsidP="00221CA0">
      <w:pPr>
        <w:keepNext/>
        <w:ind w:left="425" w:hanging="425"/>
        <w:jc w:val="both"/>
        <w:outlineLvl w:val="0"/>
        <w:rPr>
          <w:b/>
          <w:szCs w:val="24"/>
        </w:rPr>
      </w:pPr>
    </w:p>
    <w:p w:rsidR="00221CA0" w:rsidRPr="00B806C9" w:rsidRDefault="00221CA0" w:rsidP="00221CA0">
      <w:pPr>
        <w:keepNext/>
        <w:ind w:left="425" w:hanging="425"/>
        <w:jc w:val="both"/>
        <w:outlineLvl w:val="0"/>
        <w:rPr>
          <w:b/>
          <w:szCs w:val="24"/>
        </w:rPr>
      </w:pPr>
      <w:r w:rsidRPr="00B806C9">
        <w:rPr>
          <w:b/>
          <w:szCs w:val="24"/>
        </w:rPr>
        <w:t>2.</w:t>
      </w:r>
      <w:r w:rsidRPr="00B806C9">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B806C9" w:rsidRPr="00B806C9"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B806C9" w:rsidRDefault="00221CA0" w:rsidP="006E2363">
            <w:pPr>
              <w:rPr>
                <w:b/>
                <w:szCs w:val="24"/>
              </w:rPr>
            </w:pPr>
            <w:r w:rsidRPr="00B806C9">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221CA0" w:rsidRPr="00B806C9" w:rsidRDefault="00221CA0" w:rsidP="006E2363">
            <w:pPr>
              <w:rPr>
                <w:szCs w:val="24"/>
              </w:rPr>
            </w:pPr>
          </w:p>
        </w:tc>
      </w:tr>
      <w:tr w:rsidR="00B806C9" w:rsidRPr="00B806C9" w:rsidTr="006E2363">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221CA0" w:rsidRPr="00B806C9" w:rsidRDefault="00221CA0" w:rsidP="006E2363">
            <w:pPr>
              <w:rPr>
                <w:b/>
                <w:szCs w:val="24"/>
              </w:rPr>
            </w:pPr>
            <w:r w:rsidRPr="00B806C9">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221CA0" w:rsidRPr="00B806C9" w:rsidRDefault="00221CA0" w:rsidP="006E2363">
            <w:pPr>
              <w:rPr>
                <w:szCs w:val="24"/>
              </w:rPr>
            </w:pPr>
          </w:p>
        </w:tc>
      </w:tr>
      <w:tr w:rsidR="00B806C9" w:rsidRPr="00B806C9"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B806C9" w:rsidRDefault="00221CA0" w:rsidP="006E2363">
            <w:pPr>
              <w:rPr>
                <w:b/>
                <w:szCs w:val="24"/>
              </w:rPr>
            </w:pPr>
            <w:r w:rsidRPr="00B806C9">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221CA0" w:rsidRPr="00B806C9" w:rsidRDefault="00221CA0" w:rsidP="006E2363">
            <w:pPr>
              <w:rPr>
                <w:szCs w:val="24"/>
              </w:rPr>
            </w:pPr>
          </w:p>
        </w:tc>
      </w:tr>
      <w:tr w:rsidR="00B806C9" w:rsidRPr="00B806C9" w:rsidTr="006E2363">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B806C9" w:rsidRDefault="00221CA0" w:rsidP="006E2363">
            <w:pPr>
              <w:rPr>
                <w:b/>
                <w:szCs w:val="24"/>
              </w:rPr>
            </w:pPr>
            <w:r w:rsidRPr="00B806C9">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221CA0" w:rsidRPr="00B806C9" w:rsidRDefault="00221CA0" w:rsidP="006E2363">
            <w:pPr>
              <w:rPr>
                <w:szCs w:val="24"/>
              </w:rPr>
            </w:pPr>
          </w:p>
        </w:tc>
      </w:tr>
    </w:tbl>
    <w:p w:rsidR="00603FFC" w:rsidRPr="00B806C9" w:rsidRDefault="00603FFC" w:rsidP="00221CA0">
      <w:pPr>
        <w:keepNext/>
        <w:ind w:left="425" w:hanging="425"/>
        <w:jc w:val="both"/>
        <w:outlineLvl w:val="0"/>
        <w:rPr>
          <w:b/>
          <w:szCs w:val="24"/>
        </w:rPr>
      </w:pPr>
    </w:p>
    <w:p w:rsidR="00221CA0" w:rsidRPr="00B806C9" w:rsidRDefault="00221CA0" w:rsidP="00221CA0">
      <w:pPr>
        <w:keepNext/>
        <w:ind w:left="425" w:hanging="425"/>
        <w:jc w:val="both"/>
        <w:outlineLvl w:val="0"/>
        <w:rPr>
          <w:szCs w:val="24"/>
        </w:rPr>
      </w:pPr>
      <w:r w:rsidRPr="00B806C9">
        <w:rPr>
          <w:b/>
          <w:szCs w:val="24"/>
        </w:rPr>
        <w:t>3.</w:t>
      </w:r>
      <w:r w:rsidRPr="00B806C9">
        <w:rPr>
          <w:b/>
          <w:szCs w:val="24"/>
        </w:rPr>
        <w:tab/>
        <w:t>PIEDĀVĀJUMS</w:t>
      </w:r>
    </w:p>
    <w:p w:rsidR="007C3CC9" w:rsidRPr="00B806C9" w:rsidRDefault="007C3CC9" w:rsidP="007C3CC9">
      <w:pPr>
        <w:ind w:right="-3"/>
        <w:jc w:val="both"/>
      </w:pPr>
      <w:r w:rsidRPr="00B806C9">
        <w:t xml:space="preserve">Piedāvājam </w:t>
      </w:r>
      <w:r w:rsidR="00083A8E" w:rsidRPr="00B806C9">
        <w:t xml:space="preserve">veikt </w:t>
      </w:r>
      <w:r w:rsidR="004968FC" w:rsidRPr="00B806C9">
        <w:rPr>
          <w:b/>
        </w:rPr>
        <w:t>autoruzraudzību un būvdarbus, dzīvojamās mājas Apogu ielā 6, Ogrē, kadastra apzīmējums 7401</w:t>
      </w:r>
      <w:r w:rsidR="00354CD8" w:rsidRPr="00B806C9">
        <w:rPr>
          <w:b/>
        </w:rPr>
        <w:t xml:space="preserve"> </w:t>
      </w:r>
      <w:r w:rsidR="004968FC" w:rsidRPr="00B806C9">
        <w:rPr>
          <w:b/>
        </w:rPr>
        <w:t>004</w:t>
      </w:r>
      <w:r w:rsidR="00354CD8" w:rsidRPr="00B806C9">
        <w:rPr>
          <w:b/>
        </w:rPr>
        <w:t xml:space="preserve"> </w:t>
      </w:r>
      <w:r w:rsidR="004968FC" w:rsidRPr="00B806C9">
        <w:rPr>
          <w:b/>
        </w:rPr>
        <w:t>0877</w:t>
      </w:r>
      <w:r w:rsidR="00354CD8" w:rsidRPr="00B806C9">
        <w:rPr>
          <w:b/>
        </w:rPr>
        <w:t xml:space="preserve"> </w:t>
      </w:r>
      <w:r w:rsidR="004968FC" w:rsidRPr="00B806C9">
        <w:rPr>
          <w:b/>
        </w:rPr>
        <w:t>001, nodošanai ekspluatācijā</w:t>
      </w:r>
      <w:r w:rsidR="00355DAB" w:rsidRPr="00B806C9">
        <w:rPr>
          <w:b/>
        </w:rPr>
        <w:t xml:space="preserve"> </w:t>
      </w:r>
      <w:r w:rsidRPr="00B806C9">
        <w:t>saskaņā ar</w:t>
      </w:r>
      <w:r w:rsidR="002D2108" w:rsidRPr="00B806C9">
        <w:t xml:space="preserve"> spēkā esošajiem tiesību aktiem</w:t>
      </w:r>
      <w:r w:rsidRPr="00B806C9">
        <w:t xml:space="preserve"> </w:t>
      </w:r>
      <w:r w:rsidR="002D2108" w:rsidRPr="00B806C9">
        <w:t>un šī iepirkuma nosacījumiem</w:t>
      </w:r>
      <w:r w:rsidRPr="00B806C9">
        <w:t>.</w:t>
      </w:r>
    </w:p>
    <w:p w:rsidR="00221CA0" w:rsidRPr="00B806C9" w:rsidRDefault="00221CA0" w:rsidP="00B35C39">
      <w:pPr>
        <w:keepLines/>
        <w:widowControl w:val="0"/>
        <w:numPr>
          <w:ilvl w:val="1"/>
          <w:numId w:val="2"/>
        </w:numPr>
        <w:jc w:val="both"/>
        <w:rPr>
          <w:szCs w:val="24"/>
        </w:rPr>
      </w:pPr>
      <w:r w:rsidRPr="00B806C9">
        <w:rPr>
          <w:szCs w:val="24"/>
        </w:rPr>
        <w:t xml:space="preserve"> M</w:t>
      </w:r>
      <w:r w:rsidR="002D2108" w:rsidRPr="00B806C9">
        <w:rPr>
          <w:szCs w:val="24"/>
        </w:rPr>
        <w:t>ūsu</w:t>
      </w:r>
      <w:r w:rsidRPr="00B806C9">
        <w:rPr>
          <w:szCs w:val="24"/>
        </w:rPr>
        <w:t xml:space="preserve"> piedāvājums</w:t>
      </w:r>
      <w:r w:rsidR="005A59A4" w:rsidRPr="00B806C9">
        <w:rPr>
          <w:szCs w:val="24"/>
        </w:rPr>
        <w:t xml:space="preserve"> par Tehniskās specifikācijas 1.</w:t>
      </w:r>
      <w:r w:rsidR="00AF75F2" w:rsidRPr="00B806C9">
        <w:rPr>
          <w:szCs w:val="24"/>
        </w:rPr>
        <w:t>VARIANTU</w:t>
      </w:r>
      <w:r w:rsidR="005A59A4" w:rsidRPr="00B806C9">
        <w:rPr>
          <w:szCs w:val="24"/>
        </w:rPr>
        <w:t xml:space="preserve"> </w:t>
      </w:r>
      <w:r w:rsidRPr="00B806C9">
        <w:rPr>
          <w:szCs w:val="24"/>
        </w:rPr>
        <w:t>ir: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244"/>
        <w:gridCol w:w="2835"/>
      </w:tblGrid>
      <w:tr w:rsidR="00B806C9" w:rsidRPr="00B806C9" w:rsidTr="00CA0231">
        <w:tc>
          <w:tcPr>
            <w:tcW w:w="852" w:type="dxa"/>
            <w:tcBorders>
              <w:top w:val="single" w:sz="4" w:space="0" w:color="auto"/>
              <w:left w:val="single" w:sz="4" w:space="0" w:color="auto"/>
              <w:bottom w:val="single" w:sz="4" w:space="0" w:color="auto"/>
              <w:right w:val="single" w:sz="4" w:space="0" w:color="auto"/>
            </w:tcBorders>
            <w:vAlign w:val="center"/>
            <w:hideMark/>
          </w:tcPr>
          <w:p w:rsidR="005F3779" w:rsidRPr="00B806C9" w:rsidRDefault="005F3779" w:rsidP="00CA0231">
            <w:pPr>
              <w:tabs>
                <w:tab w:val="left" w:pos="360"/>
              </w:tabs>
              <w:jc w:val="center"/>
              <w:rPr>
                <w:b/>
                <w:sz w:val="20"/>
              </w:rPr>
            </w:pPr>
            <w:r w:rsidRPr="00B806C9">
              <w:rPr>
                <w:b/>
                <w:sz w:val="20"/>
              </w:rPr>
              <w:t>N.p.k.</w:t>
            </w:r>
          </w:p>
        </w:tc>
        <w:tc>
          <w:tcPr>
            <w:tcW w:w="5244" w:type="dxa"/>
            <w:tcBorders>
              <w:top w:val="single" w:sz="4" w:space="0" w:color="auto"/>
              <w:left w:val="single" w:sz="4" w:space="0" w:color="auto"/>
              <w:bottom w:val="single" w:sz="4" w:space="0" w:color="auto"/>
              <w:right w:val="single" w:sz="4" w:space="0" w:color="auto"/>
            </w:tcBorders>
            <w:vAlign w:val="center"/>
            <w:hideMark/>
          </w:tcPr>
          <w:p w:rsidR="005F3779" w:rsidRPr="00B806C9" w:rsidRDefault="005F3779" w:rsidP="00CA0231">
            <w:pPr>
              <w:tabs>
                <w:tab w:val="left" w:pos="360"/>
              </w:tabs>
              <w:jc w:val="center"/>
              <w:rPr>
                <w:b/>
                <w:sz w:val="20"/>
              </w:rPr>
            </w:pPr>
            <w:r w:rsidRPr="00B806C9">
              <w:rPr>
                <w:b/>
                <w:sz w:val="20"/>
              </w:rPr>
              <w:t>Pakalpojums</w:t>
            </w:r>
          </w:p>
        </w:tc>
        <w:tc>
          <w:tcPr>
            <w:tcW w:w="2835" w:type="dxa"/>
            <w:tcBorders>
              <w:top w:val="single" w:sz="4" w:space="0" w:color="auto"/>
              <w:left w:val="single" w:sz="4" w:space="0" w:color="auto"/>
              <w:bottom w:val="single" w:sz="4" w:space="0" w:color="auto"/>
              <w:right w:val="single" w:sz="4" w:space="0" w:color="auto"/>
            </w:tcBorders>
            <w:vAlign w:val="center"/>
            <w:hideMark/>
          </w:tcPr>
          <w:p w:rsidR="005F3779" w:rsidRPr="00B806C9" w:rsidRDefault="005F3779" w:rsidP="00CA0231">
            <w:pPr>
              <w:tabs>
                <w:tab w:val="left" w:pos="360"/>
              </w:tabs>
              <w:jc w:val="center"/>
              <w:rPr>
                <w:b/>
                <w:sz w:val="20"/>
              </w:rPr>
            </w:pPr>
            <w:r w:rsidRPr="00B806C9">
              <w:rPr>
                <w:b/>
                <w:sz w:val="20"/>
              </w:rPr>
              <w:t>Līgumcena EUR bez PVN</w:t>
            </w:r>
          </w:p>
        </w:tc>
      </w:tr>
      <w:tr w:rsidR="00B806C9" w:rsidRPr="00B806C9" w:rsidTr="00CA0231">
        <w:tc>
          <w:tcPr>
            <w:tcW w:w="852" w:type="dxa"/>
            <w:tcBorders>
              <w:top w:val="single" w:sz="4" w:space="0" w:color="auto"/>
              <w:left w:val="single" w:sz="4" w:space="0" w:color="auto"/>
              <w:bottom w:val="single" w:sz="4" w:space="0" w:color="auto"/>
              <w:right w:val="single" w:sz="4" w:space="0" w:color="auto"/>
            </w:tcBorders>
            <w:hideMark/>
          </w:tcPr>
          <w:p w:rsidR="005F3779" w:rsidRPr="00B806C9" w:rsidRDefault="005F3779" w:rsidP="00CA0231">
            <w:pPr>
              <w:tabs>
                <w:tab w:val="left" w:pos="360"/>
              </w:tabs>
              <w:jc w:val="center"/>
            </w:pPr>
            <w:r w:rsidRPr="00B806C9">
              <w:t>1.</w:t>
            </w:r>
          </w:p>
        </w:tc>
        <w:tc>
          <w:tcPr>
            <w:tcW w:w="5244" w:type="dxa"/>
            <w:tcBorders>
              <w:top w:val="single" w:sz="4" w:space="0" w:color="auto"/>
              <w:left w:val="single" w:sz="4" w:space="0" w:color="auto"/>
              <w:bottom w:val="single" w:sz="4" w:space="0" w:color="auto"/>
              <w:right w:val="single" w:sz="4" w:space="0" w:color="auto"/>
            </w:tcBorders>
          </w:tcPr>
          <w:p w:rsidR="005F3779" w:rsidRPr="00B806C9" w:rsidRDefault="00F260E1" w:rsidP="00AC5571">
            <w:pPr>
              <w:jc w:val="both"/>
            </w:pPr>
            <w:r w:rsidRPr="00B806C9">
              <w:t>Izmaiņu veikšana Ogres novada būvvaldes akceptētajā būvprojektā</w:t>
            </w:r>
            <w:r w:rsidR="00CA0231" w:rsidRPr="00B806C9">
              <w:t xml:space="preserve"> attiecībā uz būvapjomu dzīvojamās mājas Apogu ielā 6, Ogrē, kadastra apzīmējums 7401</w:t>
            </w:r>
            <w:r w:rsidR="00354CD8" w:rsidRPr="00B806C9">
              <w:t xml:space="preserve"> </w:t>
            </w:r>
            <w:r w:rsidR="00CA0231" w:rsidRPr="00B806C9">
              <w:t>004</w:t>
            </w:r>
            <w:r w:rsidR="00354CD8" w:rsidRPr="00B806C9">
              <w:t xml:space="preserve"> </w:t>
            </w:r>
            <w:r w:rsidR="00CA0231" w:rsidRPr="00B806C9">
              <w:t>0877</w:t>
            </w:r>
            <w:r w:rsidR="00354CD8" w:rsidRPr="00B806C9">
              <w:t xml:space="preserve"> </w:t>
            </w:r>
            <w:r w:rsidR="00CA0231" w:rsidRPr="00B806C9">
              <w:t>001, nodošanai ekspluatācijā, sadalot to divās kārtās</w:t>
            </w:r>
            <w:r w:rsidR="002901EE" w:rsidRPr="00B806C9">
              <w:t>, tajā skaitā būvprojekta atkārtota akceptēšana Ogres novada būvvaldē</w:t>
            </w:r>
          </w:p>
        </w:tc>
        <w:tc>
          <w:tcPr>
            <w:tcW w:w="2835" w:type="dxa"/>
            <w:tcBorders>
              <w:top w:val="single" w:sz="4" w:space="0" w:color="auto"/>
              <w:left w:val="single" w:sz="4" w:space="0" w:color="auto"/>
              <w:bottom w:val="single" w:sz="4" w:space="0" w:color="auto"/>
              <w:right w:val="single" w:sz="4" w:space="0" w:color="auto"/>
            </w:tcBorders>
          </w:tcPr>
          <w:p w:rsidR="005F3779" w:rsidRPr="00B806C9" w:rsidRDefault="005F3779" w:rsidP="00CA0231">
            <w:pPr>
              <w:tabs>
                <w:tab w:val="left" w:pos="360"/>
              </w:tabs>
              <w:jc w:val="center"/>
              <w:rPr>
                <w:b/>
              </w:rPr>
            </w:pPr>
          </w:p>
        </w:tc>
      </w:tr>
      <w:tr w:rsidR="00B806C9" w:rsidRPr="00B806C9" w:rsidTr="00CA0231">
        <w:tc>
          <w:tcPr>
            <w:tcW w:w="852" w:type="dxa"/>
            <w:tcBorders>
              <w:top w:val="single" w:sz="4" w:space="0" w:color="auto"/>
              <w:left w:val="single" w:sz="4" w:space="0" w:color="auto"/>
              <w:bottom w:val="single" w:sz="4" w:space="0" w:color="auto"/>
              <w:right w:val="single" w:sz="4" w:space="0" w:color="auto"/>
            </w:tcBorders>
          </w:tcPr>
          <w:p w:rsidR="005F3779" w:rsidRPr="00B806C9" w:rsidRDefault="00CA0231" w:rsidP="00CA0231">
            <w:pPr>
              <w:tabs>
                <w:tab w:val="left" w:pos="360"/>
              </w:tabs>
              <w:jc w:val="center"/>
            </w:pPr>
            <w:r w:rsidRPr="00B806C9">
              <w:t>2.</w:t>
            </w:r>
          </w:p>
        </w:tc>
        <w:tc>
          <w:tcPr>
            <w:tcW w:w="5244" w:type="dxa"/>
            <w:tcBorders>
              <w:top w:val="single" w:sz="4" w:space="0" w:color="auto"/>
              <w:left w:val="single" w:sz="4" w:space="0" w:color="auto"/>
              <w:bottom w:val="single" w:sz="4" w:space="0" w:color="auto"/>
              <w:right w:val="single" w:sz="4" w:space="0" w:color="auto"/>
            </w:tcBorders>
          </w:tcPr>
          <w:p w:rsidR="005F3779" w:rsidRPr="00B806C9" w:rsidRDefault="00CA0231" w:rsidP="00AC5571">
            <w:pPr>
              <w:jc w:val="both"/>
            </w:pPr>
            <w:r w:rsidRPr="00B806C9">
              <w:t>Pirmās kārtas</w:t>
            </w:r>
            <w:r w:rsidR="00C025BF" w:rsidRPr="00B806C9">
              <w:t xml:space="preserve"> paredzamo</w:t>
            </w:r>
            <w:r w:rsidRPr="00B806C9">
              <w:t xml:space="preserve"> b</w:t>
            </w:r>
            <w:r w:rsidR="005F3779" w:rsidRPr="00B806C9">
              <w:t>ūvdarbu veikšana</w:t>
            </w:r>
            <w:r w:rsidRPr="00B806C9">
              <w:t xml:space="preserve"> dzīvojamās mājas nodošanai ekspluatācijā </w:t>
            </w:r>
            <w:r w:rsidRPr="00B806C9">
              <w:rPr>
                <w:szCs w:val="24"/>
              </w:rPr>
              <w:t>saskaņā ar akceptēto būvprojektu un iesniegto būvdarbu tāmi</w:t>
            </w:r>
          </w:p>
        </w:tc>
        <w:tc>
          <w:tcPr>
            <w:tcW w:w="2835" w:type="dxa"/>
            <w:tcBorders>
              <w:top w:val="single" w:sz="4" w:space="0" w:color="auto"/>
              <w:left w:val="single" w:sz="4" w:space="0" w:color="auto"/>
              <w:bottom w:val="single" w:sz="4" w:space="0" w:color="auto"/>
              <w:right w:val="single" w:sz="4" w:space="0" w:color="auto"/>
            </w:tcBorders>
          </w:tcPr>
          <w:p w:rsidR="005F3779" w:rsidRPr="00B806C9" w:rsidRDefault="005F3779" w:rsidP="00CA0231">
            <w:pPr>
              <w:tabs>
                <w:tab w:val="left" w:pos="360"/>
              </w:tabs>
              <w:jc w:val="center"/>
              <w:rPr>
                <w:b/>
              </w:rPr>
            </w:pPr>
          </w:p>
        </w:tc>
      </w:tr>
      <w:tr w:rsidR="00B806C9" w:rsidRPr="00B806C9" w:rsidTr="00CA0231">
        <w:tc>
          <w:tcPr>
            <w:tcW w:w="852" w:type="dxa"/>
            <w:tcBorders>
              <w:top w:val="single" w:sz="4" w:space="0" w:color="auto"/>
              <w:left w:val="single" w:sz="4" w:space="0" w:color="auto"/>
              <w:bottom w:val="single" w:sz="4" w:space="0" w:color="auto"/>
              <w:right w:val="single" w:sz="4" w:space="0" w:color="auto"/>
            </w:tcBorders>
          </w:tcPr>
          <w:p w:rsidR="005F3779" w:rsidRPr="00B806C9" w:rsidRDefault="00CA0231" w:rsidP="00CA0231">
            <w:pPr>
              <w:tabs>
                <w:tab w:val="left" w:pos="360"/>
              </w:tabs>
              <w:jc w:val="center"/>
            </w:pPr>
            <w:r w:rsidRPr="00B806C9">
              <w:t>3.</w:t>
            </w:r>
          </w:p>
        </w:tc>
        <w:tc>
          <w:tcPr>
            <w:tcW w:w="5244" w:type="dxa"/>
            <w:tcBorders>
              <w:top w:val="single" w:sz="4" w:space="0" w:color="auto"/>
              <w:left w:val="single" w:sz="4" w:space="0" w:color="auto"/>
              <w:bottom w:val="single" w:sz="4" w:space="0" w:color="auto"/>
              <w:right w:val="single" w:sz="4" w:space="0" w:color="auto"/>
            </w:tcBorders>
          </w:tcPr>
          <w:p w:rsidR="005F3779" w:rsidRPr="00B806C9" w:rsidRDefault="005F3779" w:rsidP="00AC5571">
            <w:pPr>
              <w:jc w:val="both"/>
            </w:pPr>
            <w:r w:rsidRPr="00B806C9">
              <w:t>Autoruzraudzība</w:t>
            </w:r>
            <w:r w:rsidR="00CA0231" w:rsidRPr="00B806C9">
              <w:t xml:space="preserve">s veikšana </w:t>
            </w:r>
            <w:r w:rsidR="00F260E1" w:rsidRPr="00B806C9">
              <w:t xml:space="preserve">pirmās kārtas </w:t>
            </w:r>
            <w:r w:rsidR="00CA0231" w:rsidRPr="00B806C9">
              <w:t>būvdarbu laikā saskaņā ar akceptēto būvprojektu</w:t>
            </w:r>
          </w:p>
        </w:tc>
        <w:tc>
          <w:tcPr>
            <w:tcW w:w="2835" w:type="dxa"/>
            <w:tcBorders>
              <w:top w:val="single" w:sz="4" w:space="0" w:color="auto"/>
              <w:left w:val="single" w:sz="4" w:space="0" w:color="auto"/>
              <w:bottom w:val="single" w:sz="4" w:space="0" w:color="auto"/>
              <w:right w:val="single" w:sz="4" w:space="0" w:color="auto"/>
            </w:tcBorders>
          </w:tcPr>
          <w:p w:rsidR="005F3779" w:rsidRPr="00B806C9" w:rsidRDefault="005F3779" w:rsidP="00CA0231">
            <w:pPr>
              <w:tabs>
                <w:tab w:val="left" w:pos="360"/>
              </w:tabs>
              <w:jc w:val="center"/>
              <w:rPr>
                <w:b/>
              </w:rPr>
            </w:pPr>
          </w:p>
        </w:tc>
      </w:tr>
      <w:tr w:rsidR="00B806C9" w:rsidRPr="00B806C9" w:rsidTr="00CA0231">
        <w:tc>
          <w:tcPr>
            <w:tcW w:w="852" w:type="dxa"/>
            <w:tcBorders>
              <w:top w:val="single" w:sz="4" w:space="0" w:color="auto"/>
              <w:left w:val="single" w:sz="4" w:space="0" w:color="auto"/>
              <w:bottom w:val="single" w:sz="4" w:space="0" w:color="auto"/>
              <w:right w:val="single" w:sz="4" w:space="0" w:color="auto"/>
            </w:tcBorders>
          </w:tcPr>
          <w:p w:rsidR="005F3779" w:rsidRPr="00B806C9" w:rsidRDefault="00CA0231" w:rsidP="00CA0231">
            <w:pPr>
              <w:tabs>
                <w:tab w:val="left" w:pos="360"/>
              </w:tabs>
              <w:jc w:val="center"/>
            </w:pPr>
            <w:r w:rsidRPr="00B806C9">
              <w:t>4.</w:t>
            </w:r>
          </w:p>
        </w:tc>
        <w:tc>
          <w:tcPr>
            <w:tcW w:w="5244" w:type="dxa"/>
            <w:tcBorders>
              <w:top w:val="single" w:sz="4" w:space="0" w:color="auto"/>
              <w:left w:val="single" w:sz="4" w:space="0" w:color="auto"/>
              <w:bottom w:val="single" w:sz="4" w:space="0" w:color="auto"/>
              <w:right w:val="single" w:sz="4" w:space="0" w:color="auto"/>
            </w:tcBorders>
          </w:tcPr>
          <w:p w:rsidR="005F3779" w:rsidRPr="00B806C9" w:rsidRDefault="00CA0231" w:rsidP="00AC5571">
            <w:pPr>
              <w:jc w:val="both"/>
            </w:pPr>
            <w:r w:rsidRPr="00B806C9">
              <w:t>Dzīvojamās mājas Apogu ielā 6, Ogrē, kadastra apzīmējums 7401</w:t>
            </w:r>
            <w:r w:rsidR="00354CD8" w:rsidRPr="00B806C9">
              <w:t xml:space="preserve"> </w:t>
            </w:r>
            <w:r w:rsidRPr="00B806C9">
              <w:t>004</w:t>
            </w:r>
            <w:r w:rsidR="00354CD8" w:rsidRPr="00B806C9">
              <w:t xml:space="preserve"> </w:t>
            </w:r>
            <w:r w:rsidRPr="00B806C9">
              <w:t>0877</w:t>
            </w:r>
            <w:r w:rsidR="00354CD8" w:rsidRPr="00B806C9">
              <w:t xml:space="preserve"> </w:t>
            </w:r>
            <w:r w:rsidRPr="00B806C9">
              <w:t>001, n</w:t>
            </w:r>
            <w:r w:rsidR="005F3779" w:rsidRPr="00B806C9">
              <w:t>odošana ekspluatācijā</w:t>
            </w:r>
            <w:r w:rsidR="002901EE" w:rsidRPr="00B806C9">
              <w:t>, tajā skaitā Dzīvojamās mājas kadastrālā uzmērīšana</w:t>
            </w:r>
          </w:p>
        </w:tc>
        <w:tc>
          <w:tcPr>
            <w:tcW w:w="2835" w:type="dxa"/>
            <w:tcBorders>
              <w:top w:val="single" w:sz="4" w:space="0" w:color="auto"/>
              <w:left w:val="single" w:sz="4" w:space="0" w:color="auto"/>
              <w:bottom w:val="single" w:sz="4" w:space="0" w:color="auto"/>
              <w:right w:val="single" w:sz="4" w:space="0" w:color="auto"/>
            </w:tcBorders>
          </w:tcPr>
          <w:p w:rsidR="005F3779" w:rsidRPr="00B806C9" w:rsidRDefault="005F3779" w:rsidP="00CA0231">
            <w:pPr>
              <w:tabs>
                <w:tab w:val="left" w:pos="360"/>
              </w:tabs>
              <w:jc w:val="center"/>
              <w:rPr>
                <w:b/>
              </w:rPr>
            </w:pPr>
          </w:p>
        </w:tc>
      </w:tr>
      <w:tr w:rsidR="00B806C9" w:rsidRPr="00B806C9" w:rsidTr="00CA0231">
        <w:tc>
          <w:tcPr>
            <w:tcW w:w="6096" w:type="dxa"/>
            <w:gridSpan w:val="2"/>
            <w:tcBorders>
              <w:top w:val="single" w:sz="4" w:space="0" w:color="auto"/>
              <w:left w:val="single" w:sz="4" w:space="0" w:color="auto"/>
              <w:bottom w:val="single" w:sz="4" w:space="0" w:color="auto"/>
              <w:right w:val="single" w:sz="4" w:space="0" w:color="auto"/>
            </w:tcBorders>
          </w:tcPr>
          <w:p w:rsidR="005F3779" w:rsidRPr="00B806C9" w:rsidRDefault="005F3779" w:rsidP="00CA0231">
            <w:pPr>
              <w:jc w:val="right"/>
            </w:pPr>
            <w:r w:rsidRPr="00B806C9">
              <w:t>Kopā:</w:t>
            </w:r>
          </w:p>
        </w:tc>
        <w:tc>
          <w:tcPr>
            <w:tcW w:w="2835" w:type="dxa"/>
            <w:tcBorders>
              <w:top w:val="single" w:sz="4" w:space="0" w:color="auto"/>
              <w:left w:val="single" w:sz="4" w:space="0" w:color="auto"/>
              <w:bottom w:val="single" w:sz="4" w:space="0" w:color="auto"/>
              <w:right w:val="single" w:sz="4" w:space="0" w:color="auto"/>
            </w:tcBorders>
          </w:tcPr>
          <w:p w:rsidR="005F3779" w:rsidRPr="00B806C9" w:rsidRDefault="005F3779" w:rsidP="00CA0231">
            <w:pPr>
              <w:tabs>
                <w:tab w:val="left" w:pos="360"/>
              </w:tabs>
              <w:jc w:val="center"/>
              <w:rPr>
                <w:b/>
              </w:rPr>
            </w:pPr>
          </w:p>
        </w:tc>
      </w:tr>
      <w:tr w:rsidR="00B806C9" w:rsidRPr="00B806C9" w:rsidTr="00CA0231">
        <w:tc>
          <w:tcPr>
            <w:tcW w:w="6096" w:type="dxa"/>
            <w:gridSpan w:val="2"/>
            <w:tcBorders>
              <w:top w:val="single" w:sz="4" w:space="0" w:color="auto"/>
              <w:left w:val="single" w:sz="4" w:space="0" w:color="auto"/>
              <w:bottom w:val="single" w:sz="4" w:space="0" w:color="auto"/>
              <w:right w:val="single" w:sz="4" w:space="0" w:color="auto"/>
            </w:tcBorders>
          </w:tcPr>
          <w:p w:rsidR="005F3779" w:rsidRPr="00B806C9" w:rsidRDefault="005F3779" w:rsidP="00CA0231">
            <w:pPr>
              <w:jc w:val="right"/>
            </w:pPr>
            <w:r w:rsidRPr="00B806C9">
              <w:t>PVN 21%:</w:t>
            </w:r>
          </w:p>
        </w:tc>
        <w:tc>
          <w:tcPr>
            <w:tcW w:w="2835" w:type="dxa"/>
            <w:tcBorders>
              <w:top w:val="single" w:sz="4" w:space="0" w:color="auto"/>
              <w:left w:val="single" w:sz="4" w:space="0" w:color="auto"/>
              <w:bottom w:val="single" w:sz="4" w:space="0" w:color="auto"/>
              <w:right w:val="single" w:sz="4" w:space="0" w:color="auto"/>
            </w:tcBorders>
          </w:tcPr>
          <w:p w:rsidR="005F3779" w:rsidRPr="00B806C9" w:rsidRDefault="005F3779" w:rsidP="00CA0231">
            <w:pPr>
              <w:tabs>
                <w:tab w:val="left" w:pos="360"/>
              </w:tabs>
              <w:jc w:val="center"/>
              <w:rPr>
                <w:b/>
              </w:rPr>
            </w:pPr>
          </w:p>
        </w:tc>
      </w:tr>
      <w:tr w:rsidR="005F3779" w:rsidRPr="00B806C9" w:rsidTr="00CA0231">
        <w:tc>
          <w:tcPr>
            <w:tcW w:w="6096" w:type="dxa"/>
            <w:gridSpan w:val="2"/>
            <w:tcBorders>
              <w:top w:val="single" w:sz="4" w:space="0" w:color="auto"/>
              <w:left w:val="single" w:sz="4" w:space="0" w:color="auto"/>
              <w:bottom w:val="single" w:sz="4" w:space="0" w:color="auto"/>
              <w:right w:val="single" w:sz="4" w:space="0" w:color="auto"/>
            </w:tcBorders>
          </w:tcPr>
          <w:p w:rsidR="005F3779" w:rsidRPr="00B806C9" w:rsidRDefault="00AC5571" w:rsidP="00AC5571">
            <w:pPr>
              <w:jc w:val="right"/>
            </w:pPr>
            <w:r w:rsidRPr="00B806C9">
              <w:t>K</w:t>
            </w:r>
            <w:r w:rsidR="005F3779" w:rsidRPr="00B806C9">
              <w:t xml:space="preserve">opējā līgumcena </w:t>
            </w:r>
            <w:r w:rsidRPr="00B806C9">
              <w:t>ar PVN</w:t>
            </w:r>
            <w:r w:rsidR="005F3779" w:rsidRPr="00B806C9">
              <w:t>:</w:t>
            </w:r>
          </w:p>
        </w:tc>
        <w:tc>
          <w:tcPr>
            <w:tcW w:w="2835" w:type="dxa"/>
            <w:tcBorders>
              <w:top w:val="single" w:sz="4" w:space="0" w:color="auto"/>
              <w:left w:val="single" w:sz="4" w:space="0" w:color="auto"/>
              <w:bottom w:val="single" w:sz="4" w:space="0" w:color="auto"/>
              <w:right w:val="single" w:sz="4" w:space="0" w:color="auto"/>
            </w:tcBorders>
          </w:tcPr>
          <w:p w:rsidR="005F3779" w:rsidRPr="00B806C9" w:rsidRDefault="005F3779" w:rsidP="00CA0231">
            <w:pPr>
              <w:tabs>
                <w:tab w:val="left" w:pos="360"/>
              </w:tabs>
              <w:jc w:val="center"/>
              <w:rPr>
                <w:b/>
              </w:rPr>
            </w:pPr>
          </w:p>
        </w:tc>
      </w:tr>
    </w:tbl>
    <w:p w:rsidR="005F3779" w:rsidRPr="00B806C9" w:rsidRDefault="005F3779" w:rsidP="005F3779">
      <w:pPr>
        <w:keepLines/>
        <w:widowControl w:val="0"/>
        <w:ind w:left="360"/>
        <w:jc w:val="both"/>
        <w:rPr>
          <w:szCs w:val="24"/>
        </w:rPr>
      </w:pPr>
    </w:p>
    <w:p w:rsidR="005A59A4" w:rsidRPr="00B806C9" w:rsidRDefault="005A59A4" w:rsidP="005F3779">
      <w:pPr>
        <w:keepLines/>
        <w:widowControl w:val="0"/>
        <w:ind w:left="360"/>
        <w:jc w:val="both"/>
        <w:rPr>
          <w:szCs w:val="24"/>
        </w:rPr>
      </w:pPr>
    </w:p>
    <w:p w:rsidR="005A59A4" w:rsidRPr="00B806C9" w:rsidRDefault="005A59A4" w:rsidP="005F3779">
      <w:pPr>
        <w:keepLines/>
        <w:widowControl w:val="0"/>
        <w:ind w:left="360"/>
        <w:jc w:val="both"/>
        <w:rPr>
          <w:szCs w:val="24"/>
        </w:rPr>
      </w:pPr>
    </w:p>
    <w:p w:rsidR="005A59A4" w:rsidRPr="00B806C9" w:rsidRDefault="005A59A4" w:rsidP="005F3779">
      <w:pPr>
        <w:keepLines/>
        <w:widowControl w:val="0"/>
        <w:ind w:left="360"/>
        <w:jc w:val="both"/>
        <w:rPr>
          <w:szCs w:val="24"/>
        </w:rPr>
      </w:pPr>
    </w:p>
    <w:p w:rsidR="005A59A4" w:rsidRPr="00B806C9" w:rsidRDefault="005A59A4" w:rsidP="005F3779">
      <w:pPr>
        <w:keepLines/>
        <w:widowControl w:val="0"/>
        <w:ind w:left="360"/>
        <w:jc w:val="both"/>
        <w:rPr>
          <w:szCs w:val="24"/>
        </w:rPr>
      </w:pPr>
    </w:p>
    <w:p w:rsidR="005A59A4" w:rsidRPr="00B806C9" w:rsidRDefault="005A59A4" w:rsidP="005F3779">
      <w:pPr>
        <w:keepLines/>
        <w:widowControl w:val="0"/>
        <w:ind w:left="360"/>
        <w:jc w:val="both"/>
        <w:rPr>
          <w:szCs w:val="24"/>
        </w:rPr>
      </w:pPr>
    </w:p>
    <w:p w:rsidR="005A59A4" w:rsidRPr="00B806C9" w:rsidRDefault="005A59A4" w:rsidP="00922E98">
      <w:pPr>
        <w:pStyle w:val="ListParagraph"/>
        <w:keepLines/>
        <w:widowControl w:val="0"/>
        <w:numPr>
          <w:ilvl w:val="1"/>
          <w:numId w:val="2"/>
        </w:numPr>
        <w:tabs>
          <w:tab w:val="num" w:pos="1440"/>
        </w:tabs>
        <w:jc w:val="both"/>
        <w:rPr>
          <w:szCs w:val="24"/>
        </w:rPr>
      </w:pPr>
      <w:r w:rsidRPr="00B806C9">
        <w:rPr>
          <w:szCs w:val="24"/>
        </w:rPr>
        <w:t>Mūsu piedāvājums par Tehniskās specifikācijas 2.</w:t>
      </w:r>
      <w:r w:rsidR="00AF75F2" w:rsidRPr="00B806C9">
        <w:rPr>
          <w:szCs w:val="24"/>
        </w:rPr>
        <w:t>VARIANTU</w:t>
      </w:r>
      <w:r w:rsidRPr="00B806C9">
        <w:rPr>
          <w:szCs w:val="24"/>
        </w:rPr>
        <w:t xml:space="preserve"> ir: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244"/>
        <w:gridCol w:w="2835"/>
      </w:tblGrid>
      <w:tr w:rsidR="00B806C9" w:rsidRPr="00B806C9" w:rsidTr="00671F0A">
        <w:tc>
          <w:tcPr>
            <w:tcW w:w="852" w:type="dxa"/>
            <w:tcBorders>
              <w:top w:val="single" w:sz="4" w:space="0" w:color="auto"/>
              <w:left w:val="single" w:sz="4" w:space="0" w:color="auto"/>
              <w:bottom w:val="single" w:sz="4" w:space="0" w:color="auto"/>
              <w:right w:val="single" w:sz="4" w:space="0" w:color="auto"/>
            </w:tcBorders>
            <w:vAlign w:val="center"/>
            <w:hideMark/>
          </w:tcPr>
          <w:p w:rsidR="005A59A4" w:rsidRPr="00B806C9" w:rsidRDefault="005A59A4" w:rsidP="00671F0A">
            <w:pPr>
              <w:tabs>
                <w:tab w:val="left" w:pos="360"/>
              </w:tabs>
              <w:jc w:val="center"/>
              <w:rPr>
                <w:b/>
                <w:sz w:val="20"/>
              </w:rPr>
            </w:pPr>
            <w:r w:rsidRPr="00B806C9">
              <w:rPr>
                <w:b/>
                <w:sz w:val="20"/>
              </w:rPr>
              <w:t>N.p.k.</w:t>
            </w:r>
          </w:p>
        </w:tc>
        <w:tc>
          <w:tcPr>
            <w:tcW w:w="5244" w:type="dxa"/>
            <w:tcBorders>
              <w:top w:val="single" w:sz="4" w:space="0" w:color="auto"/>
              <w:left w:val="single" w:sz="4" w:space="0" w:color="auto"/>
              <w:bottom w:val="single" w:sz="4" w:space="0" w:color="auto"/>
              <w:right w:val="single" w:sz="4" w:space="0" w:color="auto"/>
            </w:tcBorders>
            <w:vAlign w:val="center"/>
            <w:hideMark/>
          </w:tcPr>
          <w:p w:rsidR="005A59A4" w:rsidRPr="00B806C9" w:rsidRDefault="005A59A4" w:rsidP="00671F0A">
            <w:pPr>
              <w:tabs>
                <w:tab w:val="left" w:pos="360"/>
              </w:tabs>
              <w:jc w:val="center"/>
              <w:rPr>
                <w:b/>
                <w:sz w:val="20"/>
              </w:rPr>
            </w:pPr>
            <w:r w:rsidRPr="00B806C9">
              <w:rPr>
                <w:b/>
                <w:sz w:val="20"/>
              </w:rPr>
              <w:t>Pakalpojums</w:t>
            </w:r>
          </w:p>
        </w:tc>
        <w:tc>
          <w:tcPr>
            <w:tcW w:w="2835" w:type="dxa"/>
            <w:tcBorders>
              <w:top w:val="single" w:sz="4" w:space="0" w:color="auto"/>
              <w:left w:val="single" w:sz="4" w:space="0" w:color="auto"/>
              <w:bottom w:val="single" w:sz="4" w:space="0" w:color="auto"/>
              <w:right w:val="single" w:sz="4" w:space="0" w:color="auto"/>
            </w:tcBorders>
            <w:vAlign w:val="center"/>
            <w:hideMark/>
          </w:tcPr>
          <w:p w:rsidR="005A59A4" w:rsidRPr="00B806C9" w:rsidRDefault="005A59A4" w:rsidP="00671F0A">
            <w:pPr>
              <w:tabs>
                <w:tab w:val="left" w:pos="360"/>
              </w:tabs>
              <w:jc w:val="center"/>
              <w:rPr>
                <w:b/>
                <w:sz w:val="20"/>
              </w:rPr>
            </w:pPr>
            <w:r w:rsidRPr="00B806C9">
              <w:rPr>
                <w:b/>
                <w:sz w:val="20"/>
              </w:rPr>
              <w:t>Līgumcena EUR bez PVN</w:t>
            </w:r>
          </w:p>
        </w:tc>
      </w:tr>
      <w:tr w:rsidR="00B806C9" w:rsidRPr="00B806C9" w:rsidTr="00671F0A">
        <w:tc>
          <w:tcPr>
            <w:tcW w:w="852"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tabs>
                <w:tab w:val="left" w:pos="360"/>
              </w:tabs>
              <w:jc w:val="center"/>
            </w:pPr>
            <w:r w:rsidRPr="00B806C9">
              <w:t>1.</w:t>
            </w:r>
          </w:p>
        </w:tc>
        <w:tc>
          <w:tcPr>
            <w:tcW w:w="5244"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jc w:val="both"/>
            </w:pPr>
            <w:r w:rsidRPr="00B806C9">
              <w:t xml:space="preserve">Visu paredzamo būvdarbu veikšana dzīvojamās mājas nodošanai ekspluatācijā </w:t>
            </w:r>
            <w:r w:rsidRPr="00B806C9">
              <w:rPr>
                <w:szCs w:val="24"/>
              </w:rPr>
              <w:t>saskaņā ar akceptēto būvprojektu un iesniegto būvdarbu tāmi</w:t>
            </w:r>
          </w:p>
        </w:tc>
        <w:tc>
          <w:tcPr>
            <w:tcW w:w="2835"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tabs>
                <w:tab w:val="left" w:pos="360"/>
              </w:tabs>
              <w:jc w:val="center"/>
              <w:rPr>
                <w:b/>
              </w:rPr>
            </w:pPr>
          </w:p>
        </w:tc>
      </w:tr>
      <w:tr w:rsidR="00B806C9" w:rsidRPr="00B806C9" w:rsidTr="00671F0A">
        <w:tc>
          <w:tcPr>
            <w:tcW w:w="852"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tabs>
                <w:tab w:val="left" w:pos="360"/>
              </w:tabs>
              <w:jc w:val="center"/>
            </w:pPr>
            <w:r w:rsidRPr="00B806C9">
              <w:t>2.</w:t>
            </w:r>
          </w:p>
        </w:tc>
        <w:tc>
          <w:tcPr>
            <w:tcW w:w="5244"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jc w:val="both"/>
            </w:pPr>
            <w:r w:rsidRPr="00B806C9">
              <w:t>Autoruzraudzības veikšana būvdarbu laikā saskaņā ar akceptēto būvprojektu</w:t>
            </w:r>
          </w:p>
        </w:tc>
        <w:tc>
          <w:tcPr>
            <w:tcW w:w="2835"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tabs>
                <w:tab w:val="left" w:pos="360"/>
              </w:tabs>
              <w:jc w:val="center"/>
              <w:rPr>
                <w:b/>
              </w:rPr>
            </w:pPr>
          </w:p>
        </w:tc>
      </w:tr>
      <w:tr w:rsidR="00B806C9" w:rsidRPr="00B806C9" w:rsidTr="00671F0A">
        <w:tc>
          <w:tcPr>
            <w:tcW w:w="852"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tabs>
                <w:tab w:val="left" w:pos="360"/>
              </w:tabs>
              <w:jc w:val="center"/>
            </w:pPr>
            <w:r w:rsidRPr="00B806C9">
              <w:t>3.</w:t>
            </w:r>
          </w:p>
        </w:tc>
        <w:tc>
          <w:tcPr>
            <w:tcW w:w="5244"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jc w:val="both"/>
            </w:pPr>
            <w:r w:rsidRPr="00B806C9">
              <w:t>Dzīvojamās mājas Apogu ielā 6, Ogrē, kadastra apzīmējums 7401 004 0877 001, nodošana ekspluatācijā, tajā skaitā Dzīvojamās mājas kadastrālā uzmērīšana</w:t>
            </w:r>
          </w:p>
        </w:tc>
        <w:tc>
          <w:tcPr>
            <w:tcW w:w="2835"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tabs>
                <w:tab w:val="left" w:pos="360"/>
              </w:tabs>
              <w:jc w:val="center"/>
              <w:rPr>
                <w:b/>
              </w:rPr>
            </w:pPr>
          </w:p>
        </w:tc>
      </w:tr>
      <w:tr w:rsidR="00B806C9" w:rsidRPr="00B806C9" w:rsidTr="00671F0A">
        <w:tc>
          <w:tcPr>
            <w:tcW w:w="6096" w:type="dxa"/>
            <w:gridSpan w:val="2"/>
            <w:tcBorders>
              <w:top w:val="single" w:sz="4" w:space="0" w:color="auto"/>
              <w:left w:val="single" w:sz="4" w:space="0" w:color="auto"/>
              <w:bottom w:val="single" w:sz="4" w:space="0" w:color="auto"/>
              <w:right w:val="single" w:sz="4" w:space="0" w:color="auto"/>
            </w:tcBorders>
          </w:tcPr>
          <w:p w:rsidR="005A59A4" w:rsidRPr="00B806C9" w:rsidRDefault="005A59A4" w:rsidP="00671F0A">
            <w:pPr>
              <w:jc w:val="right"/>
            </w:pPr>
            <w:r w:rsidRPr="00B806C9">
              <w:t>Kopā:</w:t>
            </w:r>
          </w:p>
        </w:tc>
        <w:tc>
          <w:tcPr>
            <w:tcW w:w="2835"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tabs>
                <w:tab w:val="left" w:pos="360"/>
              </w:tabs>
              <w:jc w:val="center"/>
              <w:rPr>
                <w:b/>
              </w:rPr>
            </w:pPr>
          </w:p>
        </w:tc>
      </w:tr>
      <w:tr w:rsidR="00B806C9" w:rsidRPr="00B806C9" w:rsidTr="00671F0A">
        <w:tc>
          <w:tcPr>
            <w:tcW w:w="6096" w:type="dxa"/>
            <w:gridSpan w:val="2"/>
            <w:tcBorders>
              <w:top w:val="single" w:sz="4" w:space="0" w:color="auto"/>
              <w:left w:val="single" w:sz="4" w:space="0" w:color="auto"/>
              <w:bottom w:val="single" w:sz="4" w:space="0" w:color="auto"/>
              <w:right w:val="single" w:sz="4" w:space="0" w:color="auto"/>
            </w:tcBorders>
          </w:tcPr>
          <w:p w:rsidR="005A59A4" w:rsidRPr="00B806C9" w:rsidRDefault="005A59A4" w:rsidP="00671F0A">
            <w:pPr>
              <w:jc w:val="right"/>
            </w:pPr>
            <w:r w:rsidRPr="00B806C9">
              <w:t>PVN 21%:</w:t>
            </w:r>
          </w:p>
        </w:tc>
        <w:tc>
          <w:tcPr>
            <w:tcW w:w="2835"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tabs>
                <w:tab w:val="left" w:pos="360"/>
              </w:tabs>
              <w:jc w:val="center"/>
              <w:rPr>
                <w:b/>
              </w:rPr>
            </w:pPr>
          </w:p>
        </w:tc>
      </w:tr>
      <w:tr w:rsidR="005A59A4" w:rsidRPr="00B806C9" w:rsidTr="00671F0A">
        <w:tc>
          <w:tcPr>
            <w:tcW w:w="6096" w:type="dxa"/>
            <w:gridSpan w:val="2"/>
            <w:tcBorders>
              <w:top w:val="single" w:sz="4" w:space="0" w:color="auto"/>
              <w:left w:val="single" w:sz="4" w:space="0" w:color="auto"/>
              <w:bottom w:val="single" w:sz="4" w:space="0" w:color="auto"/>
              <w:right w:val="single" w:sz="4" w:space="0" w:color="auto"/>
            </w:tcBorders>
          </w:tcPr>
          <w:p w:rsidR="005A59A4" w:rsidRPr="00B806C9" w:rsidRDefault="005A59A4" w:rsidP="00671F0A">
            <w:pPr>
              <w:jc w:val="right"/>
            </w:pPr>
            <w:r w:rsidRPr="00B806C9">
              <w:t>Kopējā līgumcena ar PVN:</w:t>
            </w:r>
          </w:p>
        </w:tc>
        <w:tc>
          <w:tcPr>
            <w:tcW w:w="2835" w:type="dxa"/>
            <w:tcBorders>
              <w:top w:val="single" w:sz="4" w:space="0" w:color="auto"/>
              <w:left w:val="single" w:sz="4" w:space="0" w:color="auto"/>
              <w:bottom w:val="single" w:sz="4" w:space="0" w:color="auto"/>
              <w:right w:val="single" w:sz="4" w:space="0" w:color="auto"/>
            </w:tcBorders>
          </w:tcPr>
          <w:p w:rsidR="005A59A4" w:rsidRPr="00B806C9" w:rsidRDefault="005A59A4" w:rsidP="00671F0A">
            <w:pPr>
              <w:tabs>
                <w:tab w:val="left" w:pos="360"/>
              </w:tabs>
              <w:jc w:val="center"/>
              <w:rPr>
                <w:b/>
              </w:rPr>
            </w:pPr>
          </w:p>
        </w:tc>
      </w:tr>
    </w:tbl>
    <w:p w:rsidR="005A59A4" w:rsidRPr="00B806C9" w:rsidRDefault="005A59A4" w:rsidP="005A59A4">
      <w:pPr>
        <w:pStyle w:val="ListParagraph"/>
        <w:keepLines/>
        <w:widowControl w:val="0"/>
        <w:ind w:left="360"/>
        <w:jc w:val="both"/>
        <w:rPr>
          <w:szCs w:val="24"/>
        </w:rPr>
      </w:pPr>
    </w:p>
    <w:p w:rsidR="0056655F" w:rsidRPr="00B806C9" w:rsidRDefault="005F3779" w:rsidP="00922E98">
      <w:pPr>
        <w:pStyle w:val="ListParagraph"/>
        <w:keepLines/>
        <w:widowControl w:val="0"/>
        <w:numPr>
          <w:ilvl w:val="1"/>
          <w:numId w:val="2"/>
        </w:numPr>
        <w:jc w:val="both"/>
        <w:rPr>
          <w:szCs w:val="24"/>
        </w:rPr>
      </w:pPr>
      <w:r w:rsidRPr="00B806C9">
        <w:t>Piedāvājum</w:t>
      </w:r>
      <w:r w:rsidR="005A59A4" w:rsidRPr="00B806C9">
        <w:t>os</w:t>
      </w:r>
      <w:r w:rsidRPr="00B806C9">
        <w:t xml:space="preserve"> ir iekļautas visas </w:t>
      </w:r>
      <w:r w:rsidRPr="00B806C9">
        <w:rPr>
          <w:szCs w:val="24"/>
        </w:rPr>
        <w:t xml:space="preserve">Tehniskajā specifikācijā noteiktās ar darbu izpildi un </w:t>
      </w:r>
      <w:r w:rsidR="005A59A4" w:rsidRPr="00B806C9">
        <w:rPr>
          <w:szCs w:val="24"/>
        </w:rPr>
        <w:t>2</w:t>
      </w:r>
      <w:r w:rsidRPr="00B806C9">
        <w:rPr>
          <w:szCs w:val="24"/>
        </w:rPr>
        <w:t xml:space="preserve"> (</w:t>
      </w:r>
      <w:r w:rsidR="005A59A4" w:rsidRPr="00B806C9">
        <w:rPr>
          <w:szCs w:val="24"/>
        </w:rPr>
        <w:t>divu</w:t>
      </w:r>
      <w:r w:rsidRPr="00B806C9">
        <w:rPr>
          <w:szCs w:val="24"/>
        </w:rPr>
        <w:t>) gadu garantijas nodrošināšanu veiktajiem būvdarbiem saistītās izmaksas, kā arī visas ar to netieši saistītās izmaksas, ieskaitot neparedzēto darbu izmaksas</w:t>
      </w:r>
      <w:r w:rsidRPr="00B806C9">
        <w:t xml:space="preserve">. Piedāvājuma pielikumā </w:t>
      </w:r>
      <w:r w:rsidRPr="00B806C9">
        <w:rPr>
          <w:szCs w:val="24"/>
        </w:rPr>
        <w:t>būvdarbu tāme</w:t>
      </w:r>
      <w:r w:rsidR="005A59A4" w:rsidRPr="00B806C9">
        <w:rPr>
          <w:szCs w:val="24"/>
        </w:rPr>
        <w:t>s</w:t>
      </w:r>
      <w:r w:rsidRPr="00B806C9">
        <w:rPr>
          <w:szCs w:val="24"/>
        </w:rPr>
        <w:t>.</w:t>
      </w:r>
    </w:p>
    <w:p w:rsidR="00221CA0" w:rsidRPr="00B806C9" w:rsidRDefault="00221CA0" w:rsidP="00922E98">
      <w:pPr>
        <w:keepLines/>
        <w:widowControl w:val="0"/>
        <w:numPr>
          <w:ilvl w:val="1"/>
          <w:numId w:val="2"/>
        </w:numPr>
        <w:jc w:val="both"/>
        <w:rPr>
          <w:szCs w:val="24"/>
        </w:rPr>
      </w:pPr>
      <w:r w:rsidRPr="00B806C9">
        <w:rPr>
          <w:szCs w:val="24"/>
        </w:rPr>
        <w:t xml:space="preserve">Šis piedāvājums ir derīgs līdz </w:t>
      </w:r>
      <w:r w:rsidR="0056655F" w:rsidRPr="00B806C9">
        <w:rPr>
          <w:szCs w:val="24"/>
        </w:rPr>
        <w:t>iepirkuma līguma noslēgšanas dienai</w:t>
      </w:r>
      <w:r w:rsidRPr="00B806C9">
        <w:rPr>
          <w:szCs w:val="24"/>
        </w:rPr>
        <w:t>.</w:t>
      </w:r>
    </w:p>
    <w:p w:rsidR="00221CA0" w:rsidRPr="00B806C9" w:rsidRDefault="00221CA0" w:rsidP="00922E98">
      <w:pPr>
        <w:keepLines/>
        <w:widowControl w:val="0"/>
        <w:numPr>
          <w:ilvl w:val="1"/>
          <w:numId w:val="2"/>
        </w:numPr>
        <w:jc w:val="both"/>
        <w:rPr>
          <w:szCs w:val="24"/>
        </w:rPr>
      </w:pPr>
      <w:r w:rsidRPr="00B806C9">
        <w:rPr>
          <w:szCs w:val="24"/>
        </w:rPr>
        <w:t xml:space="preserve"> Ja </w:t>
      </w:r>
      <w:r w:rsidR="0056655F" w:rsidRPr="00B806C9">
        <w:rPr>
          <w:szCs w:val="24"/>
        </w:rPr>
        <w:t>mūsu</w:t>
      </w:r>
      <w:r w:rsidRPr="00B806C9">
        <w:rPr>
          <w:szCs w:val="24"/>
        </w:rPr>
        <w:t xml:space="preserve"> piedāvājums tiks pieņemts, apņem</w:t>
      </w:r>
      <w:r w:rsidR="0056655F" w:rsidRPr="00B806C9">
        <w:rPr>
          <w:szCs w:val="24"/>
        </w:rPr>
        <w:t>amies</w:t>
      </w:r>
      <w:r w:rsidRPr="00B806C9">
        <w:rPr>
          <w:szCs w:val="24"/>
        </w:rPr>
        <w:t xml:space="preserve"> nodrošināt Tehniskajā specifikācijā noteiktās prasības</w:t>
      </w:r>
      <w:r w:rsidR="0056655F" w:rsidRPr="00B806C9">
        <w:rPr>
          <w:szCs w:val="24"/>
        </w:rPr>
        <w:t xml:space="preserve"> un </w:t>
      </w:r>
      <w:r w:rsidR="0056655F" w:rsidRPr="00B806C9">
        <w:t>slēgt iepirkuma līgumu</w:t>
      </w:r>
      <w:r w:rsidRPr="00B806C9">
        <w:rPr>
          <w:szCs w:val="24"/>
        </w:rPr>
        <w:t>.</w:t>
      </w:r>
    </w:p>
    <w:p w:rsidR="00221CA0" w:rsidRPr="00B806C9" w:rsidRDefault="00221CA0" w:rsidP="00922E98">
      <w:pPr>
        <w:pStyle w:val="ListParagraph"/>
        <w:keepLines/>
        <w:widowControl w:val="0"/>
        <w:numPr>
          <w:ilvl w:val="1"/>
          <w:numId w:val="2"/>
        </w:numPr>
        <w:jc w:val="both"/>
        <w:rPr>
          <w:szCs w:val="24"/>
        </w:rPr>
      </w:pPr>
      <w:r w:rsidRPr="00B806C9">
        <w:rPr>
          <w:szCs w:val="24"/>
        </w:rPr>
        <w:t xml:space="preserve"> </w:t>
      </w:r>
      <w:r w:rsidR="0056655F" w:rsidRPr="00B806C9">
        <w:rPr>
          <w:szCs w:val="24"/>
        </w:rPr>
        <w:t>Apliecinām</w:t>
      </w:r>
      <w:r w:rsidRPr="00B806C9">
        <w:rPr>
          <w:szCs w:val="24"/>
        </w:rPr>
        <w:t>, ka:</w:t>
      </w:r>
    </w:p>
    <w:p w:rsidR="00FE76E0" w:rsidRPr="00B806C9" w:rsidRDefault="0054369B" w:rsidP="00922E98">
      <w:pPr>
        <w:pStyle w:val="ListParagraph"/>
        <w:keepNext/>
        <w:keepLines/>
        <w:widowControl w:val="0"/>
        <w:numPr>
          <w:ilvl w:val="2"/>
          <w:numId w:val="40"/>
        </w:numPr>
        <w:tabs>
          <w:tab w:val="left" w:pos="720"/>
        </w:tabs>
        <w:jc w:val="both"/>
        <w:rPr>
          <w:szCs w:val="24"/>
        </w:rPr>
      </w:pPr>
      <w:r w:rsidRPr="00B806C9">
        <w:rPr>
          <w:szCs w:val="24"/>
        </w:rPr>
        <w:t xml:space="preserve">Uz Pretendentu un personām, uz kuru iespējām tas balstās, neattiecas Publisko iepirkumu likuma </w:t>
      </w:r>
      <w:r w:rsidR="0025750F" w:rsidRPr="00B806C9">
        <w:rPr>
          <w:szCs w:val="24"/>
        </w:rPr>
        <w:t>9.</w:t>
      </w:r>
      <w:r w:rsidRPr="00B806C9">
        <w:rPr>
          <w:szCs w:val="24"/>
        </w:rPr>
        <w:t xml:space="preserve">panta </w:t>
      </w:r>
      <w:r w:rsidR="0025750F" w:rsidRPr="00B806C9">
        <w:rPr>
          <w:szCs w:val="24"/>
        </w:rPr>
        <w:t>astotajā</w:t>
      </w:r>
      <w:r w:rsidRPr="00B806C9">
        <w:rPr>
          <w:szCs w:val="24"/>
        </w:rPr>
        <w:t xml:space="preserve"> daļā minētie gadījumi;</w:t>
      </w:r>
    </w:p>
    <w:p w:rsidR="00FE76E0" w:rsidRPr="00B806C9" w:rsidRDefault="0056655F" w:rsidP="00922E98">
      <w:pPr>
        <w:pStyle w:val="ListParagraph"/>
        <w:keepNext/>
        <w:keepLines/>
        <w:widowControl w:val="0"/>
        <w:numPr>
          <w:ilvl w:val="2"/>
          <w:numId w:val="40"/>
        </w:numPr>
        <w:tabs>
          <w:tab w:val="left" w:pos="720"/>
        </w:tabs>
        <w:jc w:val="both"/>
        <w:rPr>
          <w:szCs w:val="24"/>
        </w:rPr>
      </w:pPr>
      <w:r w:rsidRPr="00B806C9">
        <w:rPr>
          <w:szCs w:val="24"/>
        </w:rPr>
        <w:t>n</w:t>
      </w:r>
      <w:r w:rsidR="00221CA0" w:rsidRPr="00B806C9">
        <w:rPr>
          <w:szCs w:val="24"/>
        </w:rPr>
        <w:t>ekādā veidā nees</w:t>
      </w:r>
      <w:r w:rsidRPr="00B806C9">
        <w:rPr>
          <w:szCs w:val="24"/>
        </w:rPr>
        <w:t>am</w:t>
      </w:r>
      <w:r w:rsidR="00221CA0" w:rsidRPr="00B806C9">
        <w:rPr>
          <w:szCs w:val="24"/>
        </w:rPr>
        <w:t xml:space="preserve"> ieinteresēt</w:t>
      </w:r>
      <w:r w:rsidRPr="00B806C9">
        <w:rPr>
          <w:szCs w:val="24"/>
        </w:rPr>
        <w:t>i</w:t>
      </w:r>
      <w:r w:rsidR="00221CA0" w:rsidRPr="00B806C9">
        <w:rPr>
          <w:szCs w:val="24"/>
        </w:rPr>
        <w:t xml:space="preserve"> (-a) nevienā citā piedāvājumā, kas iesniegts šajā iepirkuma procedūrā;</w:t>
      </w:r>
    </w:p>
    <w:p w:rsidR="00FE76E0" w:rsidRPr="00B806C9" w:rsidRDefault="0056655F" w:rsidP="00922E98">
      <w:pPr>
        <w:pStyle w:val="ListParagraph"/>
        <w:keepNext/>
        <w:keepLines/>
        <w:widowControl w:val="0"/>
        <w:numPr>
          <w:ilvl w:val="2"/>
          <w:numId w:val="40"/>
        </w:numPr>
        <w:tabs>
          <w:tab w:val="left" w:pos="720"/>
        </w:tabs>
        <w:jc w:val="both"/>
        <w:rPr>
          <w:szCs w:val="24"/>
        </w:rPr>
      </w:pPr>
      <w:r w:rsidRPr="00B806C9">
        <w:rPr>
          <w:szCs w:val="24"/>
        </w:rPr>
        <w:t>n</w:t>
      </w:r>
      <w:r w:rsidR="00221CA0" w:rsidRPr="00B806C9">
        <w:rPr>
          <w:szCs w:val="24"/>
        </w:rPr>
        <w:t xml:space="preserve">av tādu apstākļu, kuri liegtu </w:t>
      </w:r>
      <w:r w:rsidRPr="00B806C9">
        <w:rPr>
          <w:szCs w:val="24"/>
        </w:rPr>
        <w:t xml:space="preserve">mums </w:t>
      </w:r>
      <w:r w:rsidR="00221CA0" w:rsidRPr="00B806C9">
        <w:rPr>
          <w:szCs w:val="24"/>
        </w:rPr>
        <w:t xml:space="preserve">piedalīties iepirkuma procedūrā un ievērot visas iepirkuma </w:t>
      </w:r>
      <w:r w:rsidR="005A59A4" w:rsidRPr="00B806C9">
        <w:rPr>
          <w:szCs w:val="24"/>
        </w:rPr>
        <w:t>nolikuma</w:t>
      </w:r>
      <w:r w:rsidR="00221CA0" w:rsidRPr="00B806C9">
        <w:rPr>
          <w:szCs w:val="24"/>
        </w:rPr>
        <w:t xml:space="preserve"> </w:t>
      </w:r>
      <w:r w:rsidRPr="00B806C9">
        <w:rPr>
          <w:szCs w:val="24"/>
        </w:rPr>
        <w:t xml:space="preserve">pretendentiem </w:t>
      </w:r>
      <w:r w:rsidR="00221CA0" w:rsidRPr="00B806C9">
        <w:rPr>
          <w:szCs w:val="24"/>
        </w:rPr>
        <w:t>un Tehniskās specifikācijas prasības;</w:t>
      </w:r>
    </w:p>
    <w:p w:rsidR="00FE76E0" w:rsidRPr="00B806C9" w:rsidRDefault="007631B6" w:rsidP="00922E98">
      <w:pPr>
        <w:pStyle w:val="ListParagraph"/>
        <w:keepNext/>
        <w:keepLines/>
        <w:widowControl w:val="0"/>
        <w:numPr>
          <w:ilvl w:val="2"/>
          <w:numId w:val="40"/>
        </w:numPr>
        <w:tabs>
          <w:tab w:val="left" w:pos="720"/>
        </w:tabs>
        <w:jc w:val="both"/>
        <w:rPr>
          <w:szCs w:val="24"/>
        </w:rPr>
      </w:pPr>
      <w:r w:rsidRPr="00B806C9">
        <w:t>var</w:t>
      </w:r>
      <w:r w:rsidR="00781707" w:rsidRPr="00B806C9">
        <w:t>am</w:t>
      </w:r>
      <w:r w:rsidRPr="00B806C9">
        <w:t xml:space="preserve"> nodrošināt visu nepieciešamo būvtehniku,</w:t>
      </w:r>
      <w:r w:rsidRPr="00B806C9">
        <w:rPr>
          <w:rFonts w:eastAsia="SimSun"/>
          <w:szCs w:val="24"/>
        </w:rPr>
        <w:t xml:space="preserve"> instrumentus un citu tehnisko nodrošinājumu</w:t>
      </w:r>
      <w:r w:rsidRPr="00B806C9">
        <w:t xml:space="preserve"> būvdarbu izpildes apjomam</w:t>
      </w:r>
      <w:r w:rsidR="00781707" w:rsidRPr="00B806C9">
        <w:t>;</w:t>
      </w:r>
    </w:p>
    <w:p w:rsidR="00FE76E0" w:rsidRPr="00B806C9" w:rsidRDefault="005F3779" w:rsidP="00922E98">
      <w:pPr>
        <w:pStyle w:val="ListParagraph"/>
        <w:keepNext/>
        <w:keepLines/>
        <w:widowControl w:val="0"/>
        <w:numPr>
          <w:ilvl w:val="2"/>
          <w:numId w:val="40"/>
        </w:numPr>
        <w:tabs>
          <w:tab w:val="left" w:pos="720"/>
        </w:tabs>
        <w:jc w:val="both"/>
        <w:rPr>
          <w:szCs w:val="24"/>
        </w:rPr>
      </w:pPr>
      <w:r w:rsidRPr="00B806C9">
        <w:t>garantējam izpildītā darba kvalitāti un atbilstību spēkā esošajie</w:t>
      </w:r>
      <w:r w:rsidR="00C60F3B" w:rsidRPr="00B806C9">
        <w:t>m būvnormatīviem, nodrošināsim 2</w:t>
      </w:r>
      <w:r w:rsidRPr="00B806C9">
        <w:t xml:space="preserve"> (</w:t>
      </w:r>
      <w:r w:rsidR="00C60F3B" w:rsidRPr="00B806C9">
        <w:t>divu</w:t>
      </w:r>
      <w:r w:rsidRPr="00B806C9">
        <w:t xml:space="preserve">) gadu garantiju </w:t>
      </w:r>
      <w:r w:rsidR="008D0BD0" w:rsidRPr="00B806C9">
        <w:t>veiktajiem būvdarbiem</w:t>
      </w:r>
      <w:r w:rsidRPr="00B806C9">
        <w:t>, veicot trūkumu novēršanu;</w:t>
      </w:r>
    </w:p>
    <w:p w:rsidR="00FE76E0" w:rsidRPr="00B806C9" w:rsidRDefault="0056655F" w:rsidP="00922E98">
      <w:pPr>
        <w:pStyle w:val="ListParagraph"/>
        <w:keepNext/>
        <w:keepLines/>
        <w:widowControl w:val="0"/>
        <w:numPr>
          <w:ilvl w:val="2"/>
          <w:numId w:val="40"/>
        </w:numPr>
        <w:tabs>
          <w:tab w:val="left" w:pos="720"/>
        </w:tabs>
        <w:jc w:val="both"/>
        <w:rPr>
          <w:szCs w:val="24"/>
        </w:rPr>
      </w:pPr>
      <w:r w:rsidRPr="00B806C9">
        <w:t xml:space="preserve">esam iepazinušies ar </w:t>
      </w:r>
      <w:r w:rsidR="00631836" w:rsidRPr="00B806C9">
        <w:t>dzīvojamo māju</w:t>
      </w:r>
      <w:r w:rsidRPr="00B806C9">
        <w:t xml:space="preserve"> </w:t>
      </w:r>
      <w:r w:rsidR="00E945ED" w:rsidRPr="00B806C9">
        <w:t xml:space="preserve">Apogu ielā 6, Ogrē, </w:t>
      </w:r>
      <w:r w:rsidRPr="00B806C9">
        <w:t>dabā</w:t>
      </w:r>
      <w:r w:rsidR="00B1218A" w:rsidRPr="00B806C9">
        <w:t xml:space="preserve"> 201</w:t>
      </w:r>
      <w:r w:rsidR="00721E9F" w:rsidRPr="00B806C9">
        <w:t>7</w:t>
      </w:r>
      <w:r w:rsidR="00E945ED" w:rsidRPr="00B806C9">
        <w:t>.gada __._____</w:t>
      </w:r>
      <w:r w:rsidR="0054369B" w:rsidRPr="00B806C9">
        <w:t>__</w:t>
      </w:r>
      <w:r w:rsidR="00E945ED" w:rsidRPr="00B806C9">
        <w:t>_</w:t>
      </w:r>
      <w:r w:rsidR="005F3779" w:rsidRPr="00B806C9">
        <w:t xml:space="preserve"> </w:t>
      </w:r>
      <w:r w:rsidR="005F3779" w:rsidRPr="00B806C9">
        <w:rPr>
          <w:szCs w:val="24"/>
        </w:rPr>
        <w:t>un darba uzdevumu pārzinām un varam izpildīt atbilstoši Tehniskajā specifikācijā noteiktajām prasībām un spēkā esošajiem tiesību aktiem;</w:t>
      </w:r>
    </w:p>
    <w:p w:rsidR="00221CA0" w:rsidRPr="00B806C9" w:rsidRDefault="0056655F" w:rsidP="00922E98">
      <w:pPr>
        <w:pStyle w:val="ListParagraph"/>
        <w:keepNext/>
        <w:keepLines/>
        <w:widowControl w:val="0"/>
        <w:numPr>
          <w:ilvl w:val="2"/>
          <w:numId w:val="40"/>
        </w:numPr>
        <w:tabs>
          <w:tab w:val="left" w:pos="720"/>
        </w:tabs>
        <w:jc w:val="both"/>
        <w:rPr>
          <w:szCs w:val="24"/>
        </w:rPr>
      </w:pPr>
      <w:r w:rsidRPr="00B806C9">
        <w:rPr>
          <w:szCs w:val="24"/>
        </w:rPr>
        <w:t>v</w:t>
      </w:r>
      <w:r w:rsidR="00221CA0" w:rsidRPr="00B806C9">
        <w:rPr>
          <w:szCs w:val="24"/>
        </w:rPr>
        <w:t>isas iesniegtās ziņas ir patiesas.</w:t>
      </w:r>
    </w:p>
    <w:p w:rsidR="005A59A4" w:rsidRPr="00B806C9" w:rsidRDefault="005A59A4" w:rsidP="005A59A4">
      <w:pPr>
        <w:keepLines/>
        <w:widowControl w:val="0"/>
        <w:jc w:val="both"/>
        <w:rPr>
          <w:szCs w:val="24"/>
        </w:rPr>
      </w:pPr>
    </w:p>
    <w:p w:rsidR="00221CA0" w:rsidRPr="00B806C9" w:rsidRDefault="005A59A4" w:rsidP="005A59A4">
      <w:pPr>
        <w:keepLines/>
        <w:widowControl w:val="0"/>
        <w:jc w:val="both"/>
        <w:rPr>
          <w:szCs w:val="24"/>
        </w:rPr>
      </w:pPr>
      <w:r w:rsidRPr="00B806C9">
        <w:rPr>
          <w:szCs w:val="24"/>
        </w:rPr>
        <w:t xml:space="preserve">4. </w:t>
      </w:r>
      <w:r w:rsidRPr="00B806C9">
        <w:rPr>
          <w:b/>
        </w:rPr>
        <w:t xml:space="preserve">Informējam, ka mūsu uzņēmums atbilst mazā / vidējā </w:t>
      </w:r>
      <w:r w:rsidRPr="00B806C9">
        <w:rPr>
          <w:b/>
          <w:i/>
          <w:iCs/>
          <w:sz w:val="20"/>
        </w:rPr>
        <w:t xml:space="preserve">(nevajadzīgo svītrot) </w:t>
      </w:r>
      <w:r w:rsidRPr="00B806C9">
        <w:rPr>
          <w:b/>
        </w:rPr>
        <w:t>uzņēmuma statusam.</w:t>
      </w:r>
    </w:p>
    <w:p w:rsidR="005A59A4" w:rsidRPr="00B806C9" w:rsidRDefault="005A59A4" w:rsidP="005A59A4">
      <w:pPr>
        <w:keepLines/>
        <w:widowControl w:val="0"/>
        <w:jc w:val="both"/>
        <w:rPr>
          <w:szCs w:val="24"/>
        </w:rPr>
      </w:pPr>
    </w:p>
    <w:p w:rsidR="00221CA0" w:rsidRPr="00B806C9" w:rsidRDefault="00221CA0" w:rsidP="00221CA0">
      <w:pPr>
        <w:keepLines/>
        <w:widowControl w:val="0"/>
        <w:ind w:left="425"/>
        <w:jc w:val="both"/>
        <w:rPr>
          <w:szCs w:val="24"/>
        </w:rPr>
      </w:pPr>
      <w:r w:rsidRPr="00B806C9">
        <w:rPr>
          <w:szCs w:val="24"/>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806C9" w:rsidRPr="00B806C9" w:rsidTr="006E2363">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B806C9" w:rsidRDefault="00221CA0" w:rsidP="006E2363">
            <w:pPr>
              <w:rPr>
                <w:b/>
                <w:szCs w:val="24"/>
              </w:rPr>
            </w:pPr>
            <w:r w:rsidRPr="00B806C9">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221CA0" w:rsidRPr="00B806C9" w:rsidRDefault="00221CA0" w:rsidP="006E2363">
            <w:pPr>
              <w:rPr>
                <w:szCs w:val="24"/>
              </w:rPr>
            </w:pPr>
          </w:p>
        </w:tc>
      </w:tr>
      <w:tr w:rsidR="00B806C9" w:rsidRPr="00B806C9" w:rsidTr="006E2363">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B806C9" w:rsidRDefault="00221CA0" w:rsidP="006E2363">
            <w:pPr>
              <w:rPr>
                <w:b/>
                <w:szCs w:val="24"/>
              </w:rPr>
            </w:pPr>
            <w:r w:rsidRPr="00B806C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21CA0" w:rsidRPr="00B806C9" w:rsidRDefault="00221CA0" w:rsidP="006E2363">
            <w:pPr>
              <w:rPr>
                <w:szCs w:val="24"/>
              </w:rPr>
            </w:pPr>
          </w:p>
        </w:tc>
      </w:tr>
      <w:tr w:rsidR="00B806C9" w:rsidRPr="00B806C9" w:rsidTr="006E2363">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221CA0" w:rsidRPr="00B806C9" w:rsidRDefault="00221CA0" w:rsidP="006E2363">
            <w:pPr>
              <w:rPr>
                <w:b/>
                <w:szCs w:val="24"/>
              </w:rPr>
            </w:pPr>
            <w:r w:rsidRPr="00B806C9">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21CA0" w:rsidRPr="00B806C9" w:rsidRDefault="00221CA0" w:rsidP="006E2363">
            <w:pPr>
              <w:rPr>
                <w:szCs w:val="24"/>
              </w:rPr>
            </w:pPr>
          </w:p>
        </w:tc>
      </w:tr>
    </w:tbl>
    <w:p w:rsidR="00603FFC" w:rsidRPr="00B806C9" w:rsidRDefault="00603FFC">
      <w:pPr>
        <w:rPr>
          <w:b/>
          <w:szCs w:val="24"/>
        </w:rPr>
      </w:pPr>
    </w:p>
    <w:p w:rsidR="00603FFC" w:rsidRPr="00B806C9" w:rsidRDefault="00603FFC" w:rsidP="001752BB">
      <w:pPr>
        <w:jc w:val="right"/>
        <w:rPr>
          <w:b/>
          <w:szCs w:val="24"/>
        </w:rPr>
      </w:pPr>
    </w:p>
    <w:p w:rsidR="00922E98" w:rsidRPr="00B806C9" w:rsidRDefault="00922E98" w:rsidP="001752BB">
      <w:pPr>
        <w:jc w:val="right"/>
        <w:rPr>
          <w:b/>
          <w:szCs w:val="24"/>
        </w:rPr>
      </w:pPr>
    </w:p>
    <w:p w:rsidR="00AC5571" w:rsidRPr="00B806C9" w:rsidRDefault="00AC5571" w:rsidP="00AC5571">
      <w:pPr>
        <w:spacing w:line="360" w:lineRule="auto"/>
        <w:jc w:val="right"/>
        <w:rPr>
          <w:b/>
        </w:rPr>
      </w:pPr>
      <w:r w:rsidRPr="00B806C9">
        <w:rPr>
          <w:b/>
        </w:rPr>
        <w:t>3.pielikums</w:t>
      </w:r>
    </w:p>
    <w:p w:rsidR="00AC5571" w:rsidRPr="00B806C9" w:rsidRDefault="00AC5571" w:rsidP="00AC5571">
      <w:pPr>
        <w:jc w:val="right"/>
        <w:outlineLvl w:val="0"/>
        <w:rPr>
          <w:b/>
        </w:rPr>
      </w:pPr>
      <w:r w:rsidRPr="00B806C9">
        <w:rPr>
          <w:b/>
        </w:rPr>
        <w:t>Nr. PA/</w:t>
      </w:r>
      <w:r w:rsidR="00781707" w:rsidRPr="00B806C9">
        <w:rPr>
          <w:b/>
        </w:rPr>
        <w:t>2017</w:t>
      </w:r>
      <w:r w:rsidRPr="00B806C9">
        <w:rPr>
          <w:b/>
        </w:rPr>
        <w:t>/</w:t>
      </w:r>
      <w:r w:rsidR="001245FF">
        <w:rPr>
          <w:b/>
        </w:rPr>
        <w:t>59</w:t>
      </w:r>
    </w:p>
    <w:p w:rsidR="00AC5571" w:rsidRPr="00B806C9" w:rsidRDefault="00AC5571" w:rsidP="00AC5571">
      <w:pPr>
        <w:spacing w:after="120" w:line="360" w:lineRule="auto"/>
        <w:jc w:val="center"/>
        <w:outlineLvl w:val="0"/>
        <w:rPr>
          <w:b/>
          <w:caps/>
          <w:sz w:val="28"/>
        </w:rPr>
      </w:pPr>
      <w:r w:rsidRPr="00B806C9">
        <w:rPr>
          <w:b/>
          <w:sz w:val="28"/>
        </w:rPr>
        <w:t>APLIECINĀJUMS PAR PIEREDZI</w:t>
      </w:r>
    </w:p>
    <w:p w:rsidR="00AC5571" w:rsidRPr="00B806C9" w:rsidRDefault="00AC5571" w:rsidP="00AC5571">
      <w:pPr>
        <w:tabs>
          <w:tab w:val="center" w:pos="567"/>
        </w:tabs>
        <w:ind w:left="-108" w:firstLine="108"/>
        <w:rPr>
          <w:szCs w:val="24"/>
        </w:rPr>
      </w:pPr>
      <w:r w:rsidRPr="00B806C9">
        <w:rPr>
          <w:szCs w:val="24"/>
        </w:rPr>
        <w:t xml:space="preserve">Iepirkuma identifikācijas Nr. </w:t>
      </w:r>
      <w:r w:rsidR="00781707" w:rsidRPr="00B806C9">
        <w:rPr>
          <w:i/>
          <w:szCs w:val="24"/>
        </w:rPr>
        <w:t>PA/2017</w:t>
      </w:r>
      <w:r w:rsidRPr="00B806C9">
        <w:rPr>
          <w:i/>
          <w:szCs w:val="24"/>
        </w:rPr>
        <w:t>/</w:t>
      </w:r>
      <w:r w:rsidR="001245FF">
        <w:rPr>
          <w:i/>
          <w:szCs w:val="24"/>
        </w:rPr>
        <w:t>59</w:t>
      </w:r>
    </w:p>
    <w:p w:rsidR="00AC5571" w:rsidRPr="00B806C9" w:rsidRDefault="00AC5571" w:rsidP="00AC5571">
      <w:pPr>
        <w:keepLines/>
        <w:widowControl w:val="0"/>
        <w:jc w:val="both"/>
      </w:pPr>
    </w:p>
    <w:p w:rsidR="00AC5571" w:rsidRPr="00B806C9" w:rsidRDefault="00AC5571" w:rsidP="00AC5571">
      <w:pPr>
        <w:keepLines/>
        <w:widowControl w:val="0"/>
        <w:jc w:val="both"/>
      </w:pPr>
      <w:r w:rsidRPr="00B806C9">
        <w:t>Pretendents (</w:t>
      </w:r>
      <w:r w:rsidRPr="00B806C9">
        <w:rPr>
          <w:i/>
        </w:rPr>
        <w:t>nosaukums</w:t>
      </w:r>
      <w:r w:rsidRPr="00B806C9">
        <w:t>) apliecina, ka:</w:t>
      </w:r>
    </w:p>
    <w:p w:rsidR="00AC5571" w:rsidRPr="00B806C9" w:rsidRDefault="00AC5571" w:rsidP="00537EA7">
      <w:pPr>
        <w:pStyle w:val="ListParagraph"/>
        <w:keepLines/>
        <w:widowControl w:val="0"/>
        <w:numPr>
          <w:ilvl w:val="0"/>
          <w:numId w:val="26"/>
        </w:numPr>
        <w:ind w:left="0" w:firstLine="360"/>
        <w:jc w:val="both"/>
        <w:rPr>
          <w:szCs w:val="24"/>
        </w:rPr>
      </w:pPr>
      <w:r w:rsidRPr="00B806C9">
        <w:rPr>
          <w:szCs w:val="24"/>
          <w:lang w:eastAsia="en-US"/>
        </w:rPr>
        <w:t>pēdējo trīs gadu laikā (no 2014.gada līdz piedāvājumu iesniegšanai) ir veicis būvprojektu izstrādi vai izmaiņas būvprojektā vismaz vienai dzīvojamai mājai un tā ir pieņemta ekspluatācijā:</w:t>
      </w:r>
    </w:p>
    <w:p w:rsidR="00AC5571" w:rsidRPr="00B806C9" w:rsidRDefault="00AC5571" w:rsidP="00AC5571">
      <w:pPr>
        <w:keepLines/>
        <w:widowControl w:val="0"/>
        <w:jc w:val="both"/>
        <w:rPr>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gridCol w:w="2286"/>
        <w:gridCol w:w="2286"/>
      </w:tblGrid>
      <w:tr w:rsidR="00B806C9" w:rsidRPr="00B806C9" w:rsidTr="007631B6">
        <w:tc>
          <w:tcPr>
            <w:tcW w:w="2286" w:type="dxa"/>
            <w:shd w:val="clear" w:color="auto" w:fill="auto"/>
          </w:tcPr>
          <w:p w:rsidR="00AC5571" w:rsidRPr="00B806C9" w:rsidRDefault="00AC5571" w:rsidP="007631B6">
            <w:pPr>
              <w:keepLines/>
              <w:widowControl w:val="0"/>
              <w:jc w:val="both"/>
            </w:pPr>
            <w:r w:rsidRPr="00B806C9">
              <w:t>Objekta nosaukums</w:t>
            </w:r>
          </w:p>
        </w:tc>
        <w:tc>
          <w:tcPr>
            <w:tcW w:w="2286" w:type="dxa"/>
            <w:shd w:val="clear" w:color="auto" w:fill="auto"/>
          </w:tcPr>
          <w:p w:rsidR="00AC5571" w:rsidRPr="00B806C9" w:rsidRDefault="00AC5571" w:rsidP="007631B6">
            <w:pPr>
              <w:keepLines/>
              <w:widowControl w:val="0"/>
              <w:jc w:val="both"/>
            </w:pPr>
            <w:r w:rsidRPr="00B806C9">
              <w:t>Veikto darbu apjoma apraksts</w:t>
            </w:r>
          </w:p>
        </w:tc>
        <w:tc>
          <w:tcPr>
            <w:tcW w:w="2286" w:type="dxa"/>
            <w:shd w:val="clear" w:color="auto" w:fill="auto"/>
          </w:tcPr>
          <w:p w:rsidR="00AC5571" w:rsidRPr="00B806C9" w:rsidRDefault="00AC5571" w:rsidP="007631B6">
            <w:pPr>
              <w:keepLines/>
              <w:widowControl w:val="0"/>
              <w:jc w:val="both"/>
            </w:pPr>
            <w:r w:rsidRPr="00B806C9">
              <w:t>Informācija par pasūtītāju (nosaukums, adrese, kontaktpersona, tālrunis, e-pasts)</w:t>
            </w:r>
          </w:p>
        </w:tc>
        <w:tc>
          <w:tcPr>
            <w:tcW w:w="2286" w:type="dxa"/>
            <w:shd w:val="clear" w:color="auto" w:fill="auto"/>
          </w:tcPr>
          <w:p w:rsidR="00AC5571" w:rsidRPr="00B806C9" w:rsidRDefault="00AC5571" w:rsidP="007631B6">
            <w:pPr>
              <w:keepLines/>
              <w:widowControl w:val="0"/>
              <w:jc w:val="both"/>
            </w:pPr>
            <w:r w:rsidRPr="00B806C9">
              <w:t>Pakalpojuma sniegšanas laiks un ilgums (gads/mēnesis)</w:t>
            </w:r>
          </w:p>
        </w:tc>
      </w:tr>
      <w:tr w:rsidR="00B806C9" w:rsidRPr="00B806C9" w:rsidTr="007631B6">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r>
      <w:tr w:rsidR="00B806C9" w:rsidRPr="00B806C9" w:rsidTr="007631B6">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r>
      <w:tr w:rsidR="00AC5571" w:rsidRPr="00B806C9" w:rsidTr="007631B6">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r>
    </w:tbl>
    <w:p w:rsidR="00AC5571" w:rsidRPr="00B806C9" w:rsidRDefault="00AC5571" w:rsidP="00AC5571">
      <w:pPr>
        <w:keepLines/>
        <w:widowControl w:val="0"/>
        <w:jc w:val="both"/>
      </w:pPr>
    </w:p>
    <w:p w:rsidR="00AC5571" w:rsidRPr="00B806C9" w:rsidRDefault="00AC5571" w:rsidP="00537EA7">
      <w:pPr>
        <w:pStyle w:val="ListParagraph"/>
        <w:keepLines/>
        <w:widowControl w:val="0"/>
        <w:numPr>
          <w:ilvl w:val="0"/>
          <w:numId w:val="26"/>
        </w:numPr>
        <w:ind w:left="0" w:firstLine="360"/>
        <w:jc w:val="both"/>
      </w:pPr>
      <w:r w:rsidRPr="00B806C9">
        <w:rPr>
          <w:szCs w:val="24"/>
        </w:rPr>
        <w:t xml:space="preserve">pēdējo trīs gadu laikā </w:t>
      </w:r>
      <w:r w:rsidRPr="00B806C9">
        <w:rPr>
          <w:szCs w:val="24"/>
          <w:lang w:eastAsia="en-US"/>
        </w:rPr>
        <w:t xml:space="preserve">(no 2014.gada līdz piedāvājumu iesniegšanai) </w:t>
      </w:r>
      <w:r w:rsidRPr="00B806C9">
        <w:rPr>
          <w:szCs w:val="24"/>
        </w:rPr>
        <w:t>ir īstenojis vismaz trīs satura un apjoma ziņā līdzvērtīgus būvdarbus: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286"/>
        <w:gridCol w:w="2286"/>
        <w:gridCol w:w="2286"/>
      </w:tblGrid>
      <w:tr w:rsidR="00B806C9" w:rsidRPr="00B806C9" w:rsidTr="007631B6">
        <w:tc>
          <w:tcPr>
            <w:tcW w:w="2286" w:type="dxa"/>
            <w:shd w:val="clear" w:color="auto" w:fill="auto"/>
          </w:tcPr>
          <w:p w:rsidR="00AC5571" w:rsidRPr="00B806C9" w:rsidRDefault="00AC5571" w:rsidP="007631B6">
            <w:pPr>
              <w:keepLines/>
              <w:widowControl w:val="0"/>
              <w:jc w:val="both"/>
            </w:pPr>
            <w:r w:rsidRPr="00B806C9">
              <w:t>Objekta nosaukums</w:t>
            </w:r>
          </w:p>
        </w:tc>
        <w:tc>
          <w:tcPr>
            <w:tcW w:w="2286" w:type="dxa"/>
            <w:shd w:val="clear" w:color="auto" w:fill="auto"/>
          </w:tcPr>
          <w:p w:rsidR="00AC5571" w:rsidRPr="00B806C9" w:rsidRDefault="00AC5571" w:rsidP="007631B6">
            <w:pPr>
              <w:keepLines/>
              <w:widowControl w:val="0"/>
              <w:jc w:val="both"/>
            </w:pPr>
            <w:r w:rsidRPr="00B806C9">
              <w:t>Veikto darbu apjoma apraksts</w:t>
            </w:r>
          </w:p>
        </w:tc>
        <w:tc>
          <w:tcPr>
            <w:tcW w:w="2286" w:type="dxa"/>
            <w:shd w:val="clear" w:color="auto" w:fill="auto"/>
          </w:tcPr>
          <w:p w:rsidR="00AC5571" w:rsidRPr="00B806C9" w:rsidRDefault="00AC5571" w:rsidP="007631B6">
            <w:pPr>
              <w:keepLines/>
              <w:widowControl w:val="0"/>
              <w:jc w:val="both"/>
            </w:pPr>
            <w:r w:rsidRPr="00B806C9">
              <w:t>Informācija par pasūtītāju (nosaukums, adrese, kontaktpersona, tālrunis, e-pasts)</w:t>
            </w:r>
          </w:p>
        </w:tc>
        <w:tc>
          <w:tcPr>
            <w:tcW w:w="2286" w:type="dxa"/>
            <w:shd w:val="clear" w:color="auto" w:fill="auto"/>
          </w:tcPr>
          <w:p w:rsidR="00AC5571" w:rsidRPr="00B806C9" w:rsidRDefault="00AC5571" w:rsidP="007631B6">
            <w:pPr>
              <w:keepLines/>
              <w:widowControl w:val="0"/>
              <w:jc w:val="both"/>
            </w:pPr>
            <w:r w:rsidRPr="00B806C9">
              <w:t>Pakalpojuma sniegšanas laiks un ilgums (gads/mēnesis)</w:t>
            </w:r>
          </w:p>
        </w:tc>
      </w:tr>
      <w:tr w:rsidR="00B806C9" w:rsidRPr="00B806C9" w:rsidTr="007631B6">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r>
      <w:tr w:rsidR="00B806C9" w:rsidRPr="00B806C9" w:rsidTr="007631B6">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r>
      <w:tr w:rsidR="00AC5571" w:rsidRPr="00B806C9" w:rsidTr="007631B6">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c>
          <w:tcPr>
            <w:tcW w:w="2286" w:type="dxa"/>
            <w:shd w:val="clear" w:color="auto" w:fill="auto"/>
          </w:tcPr>
          <w:p w:rsidR="00AC5571" w:rsidRPr="00B806C9" w:rsidRDefault="00AC5571" w:rsidP="007631B6">
            <w:pPr>
              <w:keepLines/>
              <w:widowControl w:val="0"/>
              <w:jc w:val="both"/>
            </w:pPr>
          </w:p>
        </w:tc>
      </w:tr>
    </w:tbl>
    <w:p w:rsidR="00AC5571" w:rsidRPr="00B806C9" w:rsidRDefault="00AC5571" w:rsidP="00AC5571">
      <w:pPr>
        <w:keepNext/>
        <w:keepLines/>
        <w:widowControl w:val="0"/>
        <w:tabs>
          <w:tab w:val="left" w:pos="720"/>
        </w:tabs>
        <w:spacing w:before="120"/>
        <w:ind w:left="425"/>
        <w:jc w:val="both"/>
      </w:pPr>
    </w:p>
    <w:p w:rsidR="00AC5571" w:rsidRPr="00B806C9" w:rsidRDefault="00AC5571" w:rsidP="00AC5571">
      <w:pPr>
        <w:keepLines/>
        <w:widowControl w:val="0"/>
        <w:jc w:val="both"/>
        <w:rPr>
          <w:szCs w:val="24"/>
        </w:rPr>
      </w:pPr>
      <w:r w:rsidRPr="00B806C9">
        <w:rPr>
          <w:szCs w:val="24"/>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806C9" w:rsidRPr="00B806C9" w:rsidTr="007631B6">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AC5571" w:rsidRPr="00B806C9" w:rsidRDefault="00AC5571" w:rsidP="007631B6">
            <w:pPr>
              <w:rPr>
                <w:b/>
                <w:szCs w:val="24"/>
              </w:rPr>
            </w:pPr>
            <w:r w:rsidRPr="00B806C9">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AC5571" w:rsidRPr="00B806C9" w:rsidRDefault="00AC5571" w:rsidP="007631B6">
            <w:pPr>
              <w:rPr>
                <w:szCs w:val="24"/>
              </w:rPr>
            </w:pPr>
          </w:p>
        </w:tc>
      </w:tr>
      <w:tr w:rsidR="00B806C9" w:rsidRPr="00B806C9" w:rsidTr="007631B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AC5571" w:rsidRPr="00B806C9" w:rsidRDefault="00AC5571" w:rsidP="007631B6">
            <w:pPr>
              <w:rPr>
                <w:b/>
                <w:szCs w:val="24"/>
              </w:rPr>
            </w:pPr>
            <w:r w:rsidRPr="00B806C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AC5571" w:rsidRPr="00B806C9" w:rsidRDefault="00AC5571" w:rsidP="007631B6">
            <w:pPr>
              <w:rPr>
                <w:szCs w:val="24"/>
              </w:rPr>
            </w:pPr>
          </w:p>
        </w:tc>
      </w:tr>
      <w:tr w:rsidR="00B806C9" w:rsidRPr="00B806C9" w:rsidTr="007631B6">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AC5571" w:rsidRPr="00B806C9" w:rsidRDefault="00AC5571" w:rsidP="007631B6">
            <w:pPr>
              <w:rPr>
                <w:b/>
                <w:szCs w:val="24"/>
              </w:rPr>
            </w:pPr>
            <w:r w:rsidRPr="00B806C9">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AC5571" w:rsidRPr="00B806C9" w:rsidRDefault="00AC5571" w:rsidP="007631B6">
            <w:pPr>
              <w:rPr>
                <w:szCs w:val="24"/>
              </w:rPr>
            </w:pPr>
          </w:p>
        </w:tc>
      </w:tr>
    </w:tbl>
    <w:p w:rsidR="00AC5571" w:rsidRPr="00B806C9" w:rsidRDefault="00AC5571" w:rsidP="00631836">
      <w:pPr>
        <w:jc w:val="right"/>
        <w:rPr>
          <w:b/>
          <w:szCs w:val="24"/>
        </w:rPr>
      </w:pPr>
    </w:p>
    <w:p w:rsidR="00AC5571" w:rsidRPr="00B806C9" w:rsidRDefault="00AC5571" w:rsidP="00631836">
      <w:pPr>
        <w:jc w:val="right"/>
        <w:rPr>
          <w:b/>
          <w:szCs w:val="24"/>
        </w:rPr>
      </w:pPr>
    </w:p>
    <w:p w:rsidR="00AC5571" w:rsidRPr="00B806C9" w:rsidRDefault="00AC5571" w:rsidP="00631836">
      <w:pPr>
        <w:jc w:val="right"/>
        <w:rPr>
          <w:b/>
          <w:szCs w:val="24"/>
        </w:rPr>
      </w:pPr>
    </w:p>
    <w:p w:rsidR="00AC5571" w:rsidRPr="00B806C9" w:rsidRDefault="00AC5571" w:rsidP="00631836">
      <w:pPr>
        <w:jc w:val="right"/>
        <w:rPr>
          <w:b/>
          <w:szCs w:val="24"/>
        </w:rPr>
      </w:pPr>
    </w:p>
    <w:p w:rsidR="00AC5571" w:rsidRPr="00B806C9" w:rsidRDefault="00AC5571" w:rsidP="00631836">
      <w:pPr>
        <w:jc w:val="right"/>
        <w:rPr>
          <w:b/>
          <w:szCs w:val="24"/>
        </w:rPr>
      </w:pPr>
    </w:p>
    <w:p w:rsidR="00AC5571" w:rsidRPr="00B806C9" w:rsidRDefault="00AC5571" w:rsidP="00631836">
      <w:pPr>
        <w:jc w:val="right"/>
        <w:rPr>
          <w:b/>
          <w:szCs w:val="24"/>
        </w:rPr>
      </w:pPr>
    </w:p>
    <w:p w:rsidR="00AC5571" w:rsidRPr="00B806C9" w:rsidRDefault="00AC5571" w:rsidP="00631836">
      <w:pPr>
        <w:jc w:val="right"/>
        <w:rPr>
          <w:b/>
          <w:szCs w:val="24"/>
        </w:rPr>
      </w:pPr>
    </w:p>
    <w:p w:rsidR="00AC5571" w:rsidRPr="00B806C9" w:rsidRDefault="00AC5571" w:rsidP="00631836">
      <w:pPr>
        <w:jc w:val="right"/>
        <w:rPr>
          <w:b/>
          <w:szCs w:val="24"/>
        </w:rPr>
      </w:pPr>
    </w:p>
    <w:p w:rsidR="00AC5571" w:rsidRPr="00B806C9" w:rsidRDefault="00AC5571" w:rsidP="00631836">
      <w:pPr>
        <w:jc w:val="right"/>
        <w:rPr>
          <w:b/>
          <w:szCs w:val="24"/>
        </w:rPr>
      </w:pPr>
    </w:p>
    <w:p w:rsidR="00AC5571" w:rsidRPr="00B806C9" w:rsidRDefault="00AC5571" w:rsidP="00631836">
      <w:pPr>
        <w:jc w:val="right"/>
        <w:rPr>
          <w:b/>
          <w:szCs w:val="24"/>
        </w:rPr>
      </w:pPr>
    </w:p>
    <w:p w:rsidR="00AC5571" w:rsidRPr="00B806C9" w:rsidRDefault="00AC5571" w:rsidP="00631836">
      <w:pPr>
        <w:jc w:val="right"/>
        <w:rPr>
          <w:b/>
          <w:szCs w:val="24"/>
        </w:rPr>
      </w:pPr>
    </w:p>
    <w:p w:rsidR="00631836" w:rsidRPr="00B806C9" w:rsidRDefault="00631836" w:rsidP="00631836">
      <w:pPr>
        <w:jc w:val="right"/>
        <w:rPr>
          <w:b/>
          <w:szCs w:val="24"/>
        </w:rPr>
      </w:pPr>
      <w:r w:rsidRPr="00B806C9">
        <w:rPr>
          <w:b/>
          <w:szCs w:val="24"/>
        </w:rPr>
        <w:t>4.pielikums</w:t>
      </w:r>
    </w:p>
    <w:p w:rsidR="00631836" w:rsidRPr="00B806C9" w:rsidRDefault="00631836" w:rsidP="00631836">
      <w:pPr>
        <w:jc w:val="right"/>
        <w:outlineLvl w:val="0"/>
        <w:rPr>
          <w:b/>
          <w:szCs w:val="24"/>
        </w:rPr>
      </w:pPr>
      <w:r w:rsidRPr="00B806C9">
        <w:rPr>
          <w:b/>
          <w:szCs w:val="24"/>
        </w:rPr>
        <w:t xml:space="preserve">Nr. </w:t>
      </w:r>
      <w:r w:rsidR="00781707" w:rsidRPr="00B806C9">
        <w:rPr>
          <w:b/>
          <w:szCs w:val="24"/>
        </w:rPr>
        <w:t>PA/2017</w:t>
      </w:r>
      <w:r w:rsidR="006954F3" w:rsidRPr="00B806C9">
        <w:rPr>
          <w:b/>
          <w:szCs w:val="24"/>
        </w:rPr>
        <w:t>/</w:t>
      </w:r>
      <w:r w:rsidR="001245FF">
        <w:rPr>
          <w:b/>
          <w:szCs w:val="24"/>
        </w:rPr>
        <w:t>59</w:t>
      </w:r>
    </w:p>
    <w:p w:rsidR="00631836" w:rsidRPr="00B806C9" w:rsidRDefault="00631836" w:rsidP="00631836">
      <w:pPr>
        <w:jc w:val="center"/>
        <w:outlineLvl w:val="0"/>
        <w:rPr>
          <w:b/>
          <w:szCs w:val="24"/>
        </w:rPr>
      </w:pPr>
      <w:r w:rsidRPr="00B806C9">
        <w:rPr>
          <w:b/>
          <w:szCs w:val="24"/>
        </w:rPr>
        <w:t>TEHNISKĀ PIEDĀVĀJUMA FORMA</w:t>
      </w:r>
    </w:p>
    <w:p w:rsidR="00631836" w:rsidRPr="00B806C9" w:rsidRDefault="00631836" w:rsidP="00631836">
      <w:pPr>
        <w:tabs>
          <w:tab w:val="center" w:pos="567"/>
        </w:tabs>
        <w:spacing w:after="120"/>
        <w:ind w:left="-108" w:firstLine="108"/>
        <w:jc w:val="center"/>
        <w:rPr>
          <w:szCs w:val="24"/>
        </w:rPr>
      </w:pPr>
      <w:r w:rsidRPr="00B806C9">
        <w:rPr>
          <w:szCs w:val="24"/>
        </w:rPr>
        <w:t xml:space="preserve">Iepirkuma identifikācijas Nr. </w:t>
      </w:r>
      <w:r w:rsidR="00781707" w:rsidRPr="00B806C9">
        <w:rPr>
          <w:i/>
          <w:szCs w:val="24"/>
        </w:rPr>
        <w:t>PA/2017</w:t>
      </w:r>
      <w:r w:rsidR="006954F3" w:rsidRPr="00B806C9">
        <w:rPr>
          <w:i/>
          <w:szCs w:val="24"/>
        </w:rPr>
        <w:t>/</w:t>
      </w:r>
      <w:r w:rsidR="001245FF">
        <w:rPr>
          <w:i/>
          <w:szCs w:val="24"/>
        </w:rPr>
        <w:t>59</w:t>
      </w:r>
    </w:p>
    <w:p w:rsidR="00671F0A" w:rsidRPr="00B806C9" w:rsidRDefault="00671F0A" w:rsidP="00671F0A">
      <w:pPr>
        <w:pStyle w:val="NoSpacing"/>
        <w:jc w:val="center"/>
        <w:rPr>
          <w:rFonts w:ascii="Times New Roman" w:hAnsi="Times New Roman"/>
          <w:b/>
          <w:sz w:val="24"/>
          <w:szCs w:val="24"/>
        </w:rPr>
      </w:pPr>
      <w:r w:rsidRPr="00B806C9">
        <w:rPr>
          <w:rFonts w:ascii="Times New Roman" w:hAnsi="Times New Roman"/>
          <w:b/>
          <w:sz w:val="24"/>
          <w:szCs w:val="24"/>
        </w:rPr>
        <w:t>1.VARIANTS</w:t>
      </w:r>
    </w:p>
    <w:p w:rsidR="00671F0A" w:rsidRPr="00B806C9" w:rsidRDefault="00671F0A" w:rsidP="00631836">
      <w:pPr>
        <w:pStyle w:val="NoSpacing"/>
        <w:jc w:val="both"/>
        <w:rPr>
          <w:rFonts w:ascii="Times New Roman" w:hAnsi="Times New Roman"/>
          <w:sz w:val="24"/>
          <w:szCs w:val="24"/>
        </w:rPr>
      </w:pPr>
    </w:p>
    <w:p w:rsidR="00631836" w:rsidRPr="00B806C9" w:rsidRDefault="00CA0231" w:rsidP="00631836">
      <w:pPr>
        <w:pStyle w:val="NoSpacing"/>
        <w:jc w:val="both"/>
        <w:rPr>
          <w:rFonts w:ascii="Times New Roman" w:hAnsi="Times New Roman"/>
          <w:sz w:val="24"/>
          <w:szCs w:val="24"/>
        </w:rPr>
      </w:pPr>
      <w:r w:rsidRPr="00B806C9">
        <w:rPr>
          <w:rFonts w:ascii="Times New Roman" w:hAnsi="Times New Roman"/>
          <w:sz w:val="24"/>
          <w:szCs w:val="24"/>
        </w:rPr>
        <w:t>Izmaiņu būvprojektā, autoruzraudzības un būvdarbu veikšana, dzīvojamās mājas Apogu ielā 6, Ogrē, kadastra apzīmējums 7401</w:t>
      </w:r>
      <w:r w:rsidR="00354CD8" w:rsidRPr="00B806C9">
        <w:rPr>
          <w:rFonts w:ascii="Times New Roman" w:hAnsi="Times New Roman"/>
          <w:sz w:val="24"/>
          <w:szCs w:val="24"/>
        </w:rPr>
        <w:t xml:space="preserve"> </w:t>
      </w:r>
      <w:r w:rsidRPr="00B806C9">
        <w:rPr>
          <w:rFonts w:ascii="Times New Roman" w:hAnsi="Times New Roman"/>
          <w:sz w:val="24"/>
          <w:szCs w:val="24"/>
        </w:rPr>
        <w:t>004</w:t>
      </w:r>
      <w:r w:rsidR="00354CD8" w:rsidRPr="00B806C9">
        <w:rPr>
          <w:rFonts w:ascii="Times New Roman" w:hAnsi="Times New Roman"/>
          <w:sz w:val="24"/>
          <w:szCs w:val="24"/>
        </w:rPr>
        <w:t xml:space="preserve"> </w:t>
      </w:r>
      <w:r w:rsidRPr="00B806C9">
        <w:rPr>
          <w:rFonts w:ascii="Times New Roman" w:hAnsi="Times New Roman"/>
          <w:sz w:val="24"/>
          <w:szCs w:val="24"/>
        </w:rPr>
        <w:t>0877</w:t>
      </w:r>
      <w:r w:rsidR="00354CD8" w:rsidRPr="00B806C9">
        <w:rPr>
          <w:rFonts w:ascii="Times New Roman" w:hAnsi="Times New Roman"/>
          <w:sz w:val="24"/>
          <w:szCs w:val="24"/>
        </w:rPr>
        <w:t xml:space="preserve"> </w:t>
      </w:r>
      <w:r w:rsidRPr="00B806C9">
        <w:rPr>
          <w:rFonts w:ascii="Times New Roman" w:hAnsi="Times New Roman"/>
          <w:sz w:val="24"/>
          <w:szCs w:val="24"/>
        </w:rPr>
        <w:t>001, nodošanai ekspluatācijā</w:t>
      </w:r>
      <w:r w:rsidR="00631836" w:rsidRPr="00B806C9">
        <w:rPr>
          <w:rFonts w:ascii="Times New Roman" w:eastAsia="Times New Roman" w:hAnsi="Times New Roman"/>
          <w:sz w:val="24"/>
          <w:szCs w:val="24"/>
          <w:lang w:eastAsia="lv-LV"/>
        </w:rPr>
        <w:t xml:space="preserve"> </w:t>
      </w:r>
      <w:r w:rsidR="00671F0A" w:rsidRPr="00B806C9">
        <w:rPr>
          <w:rFonts w:ascii="Times New Roman" w:hAnsi="Times New Roman"/>
          <w:sz w:val="24"/>
          <w:szCs w:val="24"/>
        </w:rPr>
        <w:t>saskaņā ar tehniskās</w:t>
      </w:r>
      <w:r w:rsidR="00631836" w:rsidRPr="00B806C9">
        <w:rPr>
          <w:rFonts w:ascii="Times New Roman" w:hAnsi="Times New Roman"/>
          <w:sz w:val="24"/>
          <w:szCs w:val="24"/>
        </w:rPr>
        <w:t xml:space="preserve"> specifikācij</w:t>
      </w:r>
      <w:r w:rsidR="00671F0A" w:rsidRPr="00B806C9">
        <w:rPr>
          <w:rFonts w:ascii="Times New Roman" w:hAnsi="Times New Roman"/>
          <w:sz w:val="24"/>
          <w:szCs w:val="24"/>
        </w:rPr>
        <w:t>as 1.</w:t>
      </w:r>
      <w:r w:rsidR="00447F88" w:rsidRPr="00B806C9">
        <w:rPr>
          <w:rFonts w:ascii="Times New Roman" w:hAnsi="Times New Roman"/>
          <w:sz w:val="24"/>
          <w:szCs w:val="24"/>
        </w:rPr>
        <w:t xml:space="preserve">VARIANTU </w:t>
      </w:r>
      <w:r w:rsidR="00631836" w:rsidRPr="00B806C9">
        <w:rPr>
          <w:rFonts w:ascii="Times New Roman" w:hAnsi="Times New Roman"/>
          <w:sz w:val="24"/>
          <w:szCs w:val="24"/>
        </w:rPr>
        <w:t>(1.pielikums)</w:t>
      </w:r>
      <w:r w:rsidRPr="00B806C9">
        <w:rPr>
          <w:rFonts w:ascii="Times New Roman" w:hAnsi="Times New Roman"/>
          <w:sz w:val="24"/>
          <w:szCs w:val="24"/>
        </w:rPr>
        <w:t>.</w:t>
      </w:r>
    </w:p>
    <w:p w:rsidR="00671F0A" w:rsidRPr="00B806C9" w:rsidRDefault="00671F0A" w:rsidP="00631836">
      <w:pPr>
        <w:pStyle w:val="NoSpacing"/>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934"/>
        <w:gridCol w:w="2976"/>
      </w:tblGrid>
      <w:tr w:rsidR="00B806C9" w:rsidRPr="00B806C9" w:rsidTr="00404F6B">
        <w:tc>
          <w:tcPr>
            <w:tcW w:w="837" w:type="dxa"/>
            <w:shd w:val="clear" w:color="auto" w:fill="auto"/>
          </w:tcPr>
          <w:p w:rsidR="00631836" w:rsidRPr="00B806C9" w:rsidRDefault="00631836" w:rsidP="00631836">
            <w:pPr>
              <w:jc w:val="center"/>
              <w:rPr>
                <w:rFonts w:eastAsia="Calibri"/>
                <w:b/>
                <w:szCs w:val="24"/>
                <w:lang w:eastAsia="en-US"/>
              </w:rPr>
            </w:pPr>
            <w:r w:rsidRPr="00B806C9">
              <w:rPr>
                <w:rFonts w:eastAsia="Calibri"/>
                <w:b/>
                <w:szCs w:val="24"/>
                <w:lang w:eastAsia="en-US"/>
              </w:rPr>
              <w:t>N.p.k.</w:t>
            </w:r>
          </w:p>
        </w:tc>
        <w:tc>
          <w:tcPr>
            <w:tcW w:w="5934" w:type="dxa"/>
            <w:shd w:val="clear" w:color="auto" w:fill="auto"/>
          </w:tcPr>
          <w:p w:rsidR="00631836" w:rsidRPr="00B806C9" w:rsidRDefault="00631836" w:rsidP="003E1FB9">
            <w:pPr>
              <w:ind w:right="34"/>
              <w:jc w:val="center"/>
              <w:rPr>
                <w:rFonts w:eastAsia="Calibri"/>
                <w:b/>
                <w:szCs w:val="24"/>
                <w:lang w:eastAsia="en-US"/>
              </w:rPr>
            </w:pPr>
            <w:r w:rsidRPr="00B806C9">
              <w:rPr>
                <w:rFonts w:eastAsia="Calibri"/>
                <w:b/>
                <w:szCs w:val="24"/>
                <w:lang w:eastAsia="en-US"/>
              </w:rPr>
              <w:t>Tehniskās prasības</w:t>
            </w:r>
          </w:p>
        </w:tc>
        <w:tc>
          <w:tcPr>
            <w:tcW w:w="2976" w:type="dxa"/>
            <w:shd w:val="clear" w:color="auto" w:fill="auto"/>
          </w:tcPr>
          <w:p w:rsidR="00631836" w:rsidRPr="00B806C9" w:rsidRDefault="00631836" w:rsidP="00631836">
            <w:pPr>
              <w:jc w:val="center"/>
              <w:rPr>
                <w:rFonts w:eastAsia="Calibri"/>
                <w:b/>
                <w:szCs w:val="24"/>
                <w:lang w:eastAsia="en-US"/>
              </w:rPr>
            </w:pPr>
            <w:r w:rsidRPr="00B806C9">
              <w:rPr>
                <w:rFonts w:eastAsia="Calibri"/>
                <w:b/>
                <w:szCs w:val="24"/>
                <w:lang w:eastAsia="en-US"/>
              </w:rPr>
              <w:t>Pretendenta piedāvājums</w:t>
            </w:r>
          </w:p>
        </w:tc>
      </w:tr>
      <w:tr w:rsidR="00B806C9" w:rsidRPr="00B806C9" w:rsidTr="00404F6B">
        <w:tc>
          <w:tcPr>
            <w:tcW w:w="837" w:type="dxa"/>
            <w:shd w:val="clear" w:color="auto" w:fill="auto"/>
          </w:tcPr>
          <w:p w:rsidR="00631836" w:rsidRPr="00B806C9" w:rsidRDefault="00631836" w:rsidP="00631836">
            <w:pPr>
              <w:jc w:val="center"/>
              <w:rPr>
                <w:rFonts w:eastAsia="Calibri"/>
                <w:szCs w:val="24"/>
                <w:lang w:eastAsia="en-US"/>
              </w:rPr>
            </w:pPr>
          </w:p>
        </w:tc>
        <w:tc>
          <w:tcPr>
            <w:tcW w:w="5934" w:type="dxa"/>
            <w:shd w:val="clear" w:color="auto" w:fill="auto"/>
          </w:tcPr>
          <w:p w:rsidR="00631836" w:rsidRPr="00B806C9" w:rsidRDefault="00B1218A" w:rsidP="003E1FB9">
            <w:pPr>
              <w:pStyle w:val="BodyTextIndent"/>
              <w:ind w:left="0" w:right="34" w:firstLine="0"/>
              <w:rPr>
                <w:rFonts w:eastAsia="Calibri"/>
                <w:b/>
                <w:lang w:eastAsia="en-US"/>
              </w:rPr>
            </w:pPr>
            <w:r w:rsidRPr="00B806C9">
              <w:rPr>
                <w:b/>
              </w:rPr>
              <w:t>Darba uzdevums Dzīvojamās mājas nodošanai ekspluatācijā</w:t>
            </w:r>
            <w:r w:rsidR="00631836" w:rsidRPr="00B806C9">
              <w:rPr>
                <w:rFonts w:eastAsia="Calibri"/>
                <w:b/>
                <w:lang w:eastAsia="en-US"/>
              </w:rPr>
              <w:t>:</w:t>
            </w:r>
          </w:p>
        </w:tc>
        <w:tc>
          <w:tcPr>
            <w:tcW w:w="2976" w:type="dxa"/>
            <w:shd w:val="clear" w:color="auto" w:fill="auto"/>
          </w:tcPr>
          <w:p w:rsidR="00631836" w:rsidRPr="00B806C9" w:rsidRDefault="00631836" w:rsidP="00631836">
            <w:pPr>
              <w:jc w:val="right"/>
              <w:rPr>
                <w:rFonts w:eastAsia="Calibri"/>
                <w:b/>
                <w:szCs w:val="24"/>
                <w:lang w:eastAsia="en-US"/>
              </w:rPr>
            </w:pPr>
          </w:p>
        </w:tc>
      </w:tr>
      <w:tr w:rsidR="00B806C9" w:rsidRPr="00B806C9" w:rsidTr="00404F6B">
        <w:tc>
          <w:tcPr>
            <w:tcW w:w="837" w:type="dxa"/>
            <w:shd w:val="clear" w:color="auto" w:fill="auto"/>
          </w:tcPr>
          <w:p w:rsidR="00631836" w:rsidRPr="00B806C9" w:rsidRDefault="003E1FB9" w:rsidP="00631836">
            <w:pPr>
              <w:jc w:val="center"/>
              <w:rPr>
                <w:rFonts w:eastAsia="Calibri"/>
                <w:szCs w:val="24"/>
                <w:lang w:eastAsia="en-US"/>
              </w:rPr>
            </w:pPr>
            <w:r w:rsidRPr="00B806C9">
              <w:rPr>
                <w:rFonts w:eastAsia="Calibri"/>
                <w:szCs w:val="24"/>
                <w:lang w:eastAsia="en-US"/>
              </w:rPr>
              <w:t>1.</w:t>
            </w:r>
          </w:p>
        </w:tc>
        <w:tc>
          <w:tcPr>
            <w:tcW w:w="5934" w:type="dxa"/>
            <w:shd w:val="clear" w:color="auto" w:fill="auto"/>
          </w:tcPr>
          <w:p w:rsidR="00AC5571" w:rsidRPr="00B806C9" w:rsidRDefault="00404F6B" w:rsidP="003E1FB9">
            <w:pPr>
              <w:pStyle w:val="BodyTextIndent"/>
              <w:ind w:left="0" w:right="34" w:firstLine="0"/>
            </w:pPr>
            <w:r w:rsidRPr="00B806C9">
              <w:t>Sertificētam speciālistam jāveic izmaiņas 2016.gada 4.oktobra Ogres novada būvvaldes akceptētajā būvp</w:t>
            </w:r>
            <w:r w:rsidR="00D81DF1" w:rsidRPr="00B806C9">
              <w:t>rojektā attiecībā uz būvapjomu D</w:t>
            </w:r>
            <w:r w:rsidRPr="00B806C9">
              <w:t xml:space="preserve">zīvojamās mājas nodošanai ekspluatācijā, sadalot </w:t>
            </w:r>
            <w:r w:rsidR="002901EE" w:rsidRPr="00B806C9">
              <w:t xml:space="preserve">veicamos būvdarbus </w:t>
            </w:r>
            <w:r w:rsidRPr="00B806C9">
              <w:t>divās kārtās:</w:t>
            </w:r>
          </w:p>
          <w:p w:rsidR="00AC5571" w:rsidRPr="00B806C9" w:rsidRDefault="00AC5571" w:rsidP="00537EA7">
            <w:pPr>
              <w:pStyle w:val="BodyTextIndent"/>
              <w:numPr>
                <w:ilvl w:val="1"/>
                <w:numId w:val="27"/>
              </w:numPr>
              <w:ind w:right="34"/>
            </w:pPr>
            <w:r w:rsidRPr="00B806C9">
              <w:t>būvdarbi, kas nepieciešami ēkas nodošanai ekspluatācijā</w:t>
            </w:r>
            <w:r w:rsidR="002901EE" w:rsidRPr="00B806C9">
              <w:t xml:space="preserve"> (pirmā kārta);</w:t>
            </w:r>
          </w:p>
          <w:p w:rsidR="00631836" w:rsidRPr="00B806C9" w:rsidRDefault="00AC5571" w:rsidP="00537EA7">
            <w:pPr>
              <w:pStyle w:val="ListParagraph"/>
              <w:numPr>
                <w:ilvl w:val="1"/>
                <w:numId w:val="27"/>
              </w:numPr>
              <w:ind w:right="34"/>
              <w:jc w:val="both"/>
              <w:rPr>
                <w:rFonts w:eastAsia="Calibri"/>
                <w:lang w:eastAsia="en-US"/>
              </w:rPr>
            </w:pPr>
            <w:r w:rsidRPr="00B806C9">
              <w:t>būvdarbi teritorijas labiekārtošanai</w:t>
            </w:r>
            <w:r w:rsidR="002901EE" w:rsidRPr="00B806C9">
              <w:t xml:space="preserve"> (otrā kārta).</w:t>
            </w:r>
          </w:p>
        </w:tc>
        <w:tc>
          <w:tcPr>
            <w:tcW w:w="2976" w:type="dxa"/>
            <w:shd w:val="clear" w:color="auto" w:fill="auto"/>
          </w:tcPr>
          <w:p w:rsidR="00631836" w:rsidRPr="00B806C9" w:rsidRDefault="00631836" w:rsidP="00631836">
            <w:pPr>
              <w:jc w:val="right"/>
              <w:rPr>
                <w:rFonts w:eastAsia="Calibri"/>
                <w:b/>
                <w:szCs w:val="24"/>
                <w:lang w:eastAsia="en-US"/>
              </w:rPr>
            </w:pPr>
          </w:p>
        </w:tc>
      </w:tr>
      <w:tr w:rsidR="00B806C9" w:rsidRPr="00B806C9" w:rsidTr="00404F6B">
        <w:tc>
          <w:tcPr>
            <w:tcW w:w="837" w:type="dxa"/>
            <w:shd w:val="clear" w:color="auto" w:fill="auto"/>
          </w:tcPr>
          <w:p w:rsidR="00631836" w:rsidRPr="00B806C9" w:rsidRDefault="003E1FB9" w:rsidP="00631836">
            <w:pPr>
              <w:jc w:val="center"/>
              <w:rPr>
                <w:rFonts w:eastAsia="Calibri"/>
                <w:szCs w:val="24"/>
                <w:lang w:eastAsia="en-US"/>
              </w:rPr>
            </w:pPr>
            <w:r w:rsidRPr="00B806C9">
              <w:rPr>
                <w:rFonts w:eastAsia="Calibri"/>
                <w:szCs w:val="24"/>
                <w:lang w:eastAsia="en-US"/>
              </w:rPr>
              <w:t>2.</w:t>
            </w:r>
          </w:p>
        </w:tc>
        <w:tc>
          <w:tcPr>
            <w:tcW w:w="5934" w:type="dxa"/>
            <w:shd w:val="clear" w:color="auto" w:fill="auto"/>
          </w:tcPr>
          <w:p w:rsidR="00631836" w:rsidRPr="00B806C9" w:rsidRDefault="002901EE" w:rsidP="003E1FB9">
            <w:pPr>
              <w:pStyle w:val="BodyTextIndent"/>
              <w:ind w:left="0" w:right="34" w:firstLine="0"/>
              <w:rPr>
                <w:szCs w:val="24"/>
              </w:rPr>
            </w:pPr>
            <w:r w:rsidRPr="00B806C9">
              <w:t>Būvprojektu ar grozījumiem un paskaidrojumu rakstu par veiktajām izmaiņām iesniegt Ogres novada būvvaldē atkārtotai akceptēšanai</w:t>
            </w:r>
            <w:r w:rsidR="00D81DF1" w:rsidRPr="00B806C9">
              <w:t>.</w:t>
            </w:r>
          </w:p>
        </w:tc>
        <w:tc>
          <w:tcPr>
            <w:tcW w:w="2976" w:type="dxa"/>
            <w:shd w:val="clear" w:color="auto" w:fill="auto"/>
          </w:tcPr>
          <w:p w:rsidR="00631836" w:rsidRPr="00B806C9" w:rsidRDefault="00631836" w:rsidP="00631836">
            <w:pPr>
              <w:jc w:val="right"/>
              <w:rPr>
                <w:rFonts w:eastAsia="Calibri"/>
                <w:b/>
                <w:szCs w:val="24"/>
                <w:lang w:eastAsia="en-US"/>
              </w:rPr>
            </w:pPr>
          </w:p>
        </w:tc>
      </w:tr>
      <w:tr w:rsidR="00B806C9" w:rsidRPr="00B806C9" w:rsidTr="00404F6B">
        <w:tc>
          <w:tcPr>
            <w:tcW w:w="837" w:type="dxa"/>
            <w:shd w:val="clear" w:color="auto" w:fill="auto"/>
          </w:tcPr>
          <w:p w:rsidR="00404F6B" w:rsidRPr="00B806C9" w:rsidRDefault="00404F6B" w:rsidP="00631836">
            <w:pPr>
              <w:jc w:val="center"/>
              <w:rPr>
                <w:rFonts w:eastAsia="Calibri"/>
                <w:szCs w:val="24"/>
                <w:lang w:eastAsia="en-US"/>
              </w:rPr>
            </w:pPr>
            <w:r w:rsidRPr="00B806C9">
              <w:rPr>
                <w:rFonts w:eastAsia="Calibri"/>
                <w:szCs w:val="24"/>
                <w:lang w:eastAsia="en-US"/>
              </w:rPr>
              <w:t>3.</w:t>
            </w:r>
          </w:p>
        </w:tc>
        <w:tc>
          <w:tcPr>
            <w:tcW w:w="5934" w:type="dxa"/>
            <w:shd w:val="clear" w:color="auto" w:fill="auto"/>
          </w:tcPr>
          <w:p w:rsidR="00404F6B" w:rsidRPr="00B806C9" w:rsidRDefault="002901EE" w:rsidP="002901EE">
            <w:pPr>
              <w:pStyle w:val="BodyTextIndent"/>
              <w:ind w:left="0" w:right="-96" w:firstLine="0"/>
              <w:rPr>
                <w:szCs w:val="24"/>
              </w:rPr>
            </w:pPr>
            <w:r w:rsidRPr="00B806C9">
              <w:rPr>
                <w:szCs w:val="24"/>
              </w:rPr>
              <w:t>Pēc grozījumu izdarīšanas būvatļaujā un būvprojekta atkārtotas akceptēšanas Ogres novada būvvaldē</w:t>
            </w:r>
            <w:r w:rsidRPr="00B806C9">
              <w:t>, iesniegt Pasūtītājam akceptēto būvprojektu.</w:t>
            </w:r>
          </w:p>
        </w:tc>
        <w:tc>
          <w:tcPr>
            <w:tcW w:w="2976" w:type="dxa"/>
            <w:shd w:val="clear" w:color="auto" w:fill="auto"/>
          </w:tcPr>
          <w:p w:rsidR="00404F6B" w:rsidRPr="00B806C9" w:rsidRDefault="00404F6B" w:rsidP="00631836">
            <w:pPr>
              <w:jc w:val="right"/>
              <w:rPr>
                <w:rFonts w:eastAsia="Calibri"/>
                <w:b/>
                <w:szCs w:val="24"/>
                <w:lang w:eastAsia="en-US"/>
              </w:rPr>
            </w:pPr>
          </w:p>
        </w:tc>
      </w:tr>
      <w:tr w:rsidR="00B806C9" w:rsidRPr="00B806C9" w:rsidTr="00404F6B">
        <w:tc>
          <w:tcPr>
            <w:tcW w:w="837" w:type="dxa"/>
            <w:shd w:val="clear" w:color="auto" w:fill="auto"/>
          </w:tcPr>
          <w:p w:rsidR="00F36A29" w:rsidRPr="00B806C9" w:rsidRDefault="00404F6B" w:rsidP="00631836">
            <w:pPr>
              <w:jc w:val="center"/>
              <w:rPr>
                <w:rFonts w:eastAsia="Calibri"/>
                <w:szCs w:val="24"/>
                <w:lang w:eastAsia="en-US"/>
              </w:rPr>
            </w:pPr>
            <w:r w:rsidRPr="00B806C9">
              <w:rPr>
                <w:rFonts w:eastAsia="Calibri"/>
                <w:szCs w:val="24"/>
                <w:lang w:eastAsia="en-US"/>
              </w:rPr>
              <w:t>4</w:t>
            </w:r>
            <w:r w:rsidR="003E1FB9" w:rsidRPr="00B806C9">
              <w:rPr>
                <w:rFonts w:eastAsia="Calibri"/>
                <w:szCs w:val="24"/>
                <w:lang w:eastAsia="en-US"/>
              </w:rPr>
              <w:t>.</w:t>
            </w:r>
          </w:p>
        </w:tc>
        <w:tc>
          <w:tcPr>
            <w:tcW w:w="5934" w:type="dxa"/>
            <w:shd w:val="clear" w:color="auto" w:fill="auto"/>
          </w:tcPr>
          <w:p w:rsidR="00F36A29" w:rsidRPr="00B806C9" w:rsidRDefault="00404F6B" w:rsidP="003E1FB9">
            <w:pPr>
              <w:pStyle w:val="BodyTextIndent"/>
              <w:ind w:left="0" w:right="34" w:firstLine="0"/>
              <w:rPr>
                <w:szCs w:val="24"/>
              </w:rPr>
            </w:pPr>
            <w:r w:rsidRPr="00B806C9">
              <w:rPr>
                <w:szCs w:val="24"/>
              </w:rPr>
              <w:t xml:space="preserve">Pēc grozījumu izdarīšanas būvatļaujā un būvprojekta atkārtotas akceptēšanas Ogres novada būvvaldē, veikt pirmās kārtas būvdarbus, </w:t>
            </w:r>
            <w:r w:rsidRPr="00B806C9">
              <w:t>kas nepieciešami ēkas nodošanai ekspluatācijā</w:t>
            </w:r>
            <w:r w:rsidRPr="00B806C9">
              <w:rPr>
                <w:szCs w:val="24"/>
              </w:rPr>
              <w:t xml:space="preserve"> saskaņā ar būvprojektu, iesniegto būvdarbu tāmi un </w:t>
            </w:r>
            <w:r w:rsidR="002901EE" w:rsidRPr="00B806C9">
              <w:rPr>
                <w:szCs w:val="24"/>
              </w:rPr>
              <w:t>Tehniskās specifikācijas 2.pielikumā minēto paredzamo būvdarbu apjomu</w:t>
            </w:r>
            <w:r w:rsidRPr="00B806C9">
              <w:rPr>
                <w:szCs w:val="24"/>
              </w:rPr>
              <w:t>.</w:t>
            </w:r>
          </w:p>
        </w:tc>
        <w:tc>
          <w:tcPr>
            <w:tcW w:w="2976" w:type="dxa"/>
            <w:shd w:val="clear" w:color="auto" w:fill="auto"/>
          </w:tcPr>
          <w:p w:rsidR="00F36A29" w:rsidRPr="00B806C9" w:rsidRDefault="00F36A29" w:rsidP="00631836">
            <w:pPr>
              <w:jc w:val="right"/>
              <w:rPr>
                <w:rFonts w:eastAsia="Calibri"/>
                <w:b/>
                <w:szCs w:val="24"/>
                <w:lang w:eastAsia="en-US"/>
              </w:rPr>
            </w:pPr>
          </w:p>
        </w:tc>
      </w:tr>
      <w:tr w:rsidR="00B806C9" w:rsidRPr="00B806C9" w:rsidTr="00404F6B">
        <w:tc>
          <w:tcPr>
            <w:tcW w:w="837" w:type="dxa"/>
            <w:shd w:val="clear" w:color="auto" w:fill="auto"/>
          </w:tcPr>
          <w:p w:rsidR="00631836" w:rsidRPr="00B806C9" w:rsidRDefault="00404F6B" w:rsidP="00631836">
            <w:pPr>
              <w:jc w:val="center"/>
              <w:rPr>
                <w:rFonts w:eastAsia="Calibri"/>
                <w:szCs w:val="24"/>
                <w:lang w:eastAsia="en-US"/>
              </w:rPr>
            </w:pPr>
            <w:r w:rsidRPr="00B806C9">
              <w:rPr>
                <w:rFonts w:eastAsia="Calibri"/>
                <w:szCs w:val="24"/>
                <w:lang w:eastAsia="en-US"/>
              </w:rPr>
              <w:t>5</w:t>
            </w:r>
            <w:r w:rsidR="003E1FB9" w:rsidRPr="00B806C9">
              <w:rPr>
                <w:rFonts w:eastAsia="Calibri"/>
                <w:szCs w:val="24"/>
                <w:lang w:eastAsia="en-US"/>
              </w:rPr>
              <w:t>.</w:t>
            </w:r>
          </w:p>
        </w:tc>
        <w:tc>
          <w:tcPr>
            <w:tcW w:w="5934" w:type="dxa"/>
            <w:shd w:val="clear" w:color="auto" w:fill="auto"/>
          </w:tcPr>
          <w:p w:rsidR="00631836" w:rsidRPr="00B806C9" w:rsidRDefault="00404F6B" w:rsidP="003E1FB9">
            <w:pPr>
              <w:pStyle w:val="BodyTextIndent"/>
              <w:ind w:left="0" w:right="34" w:firstLine="0"/>
            </w:pPr>
            <w:r w:rsidRPr="00B806C9">
              <w:rPr>
                <w:szCs w:val="24"/>
              </w:rPr>
              <w:t>Pirmās kārtas būvdarbu laikā veikt autoruzraudzību saskaņā ar akceptēto būvprojektu.</w:t>
            </w:r>
          </w:p>
        </w:tc>
        <w:tc>
          <w:tcPr>
            <w:tcW w:w="2976" w:type="dxa"/>
            <w:shd w:val="clear" w:color="auto" w:fill="auto"/>
          </w:tcPr>
          <w:p w:rsidR="00631836" w:rsidRPr="00B806C9" w:rsidRDefault="00631836" w:rsidP="00631836">
            <w:pPr>
              <w:jc w:val="right"/>
              <w:rPr>
                <w:rFonts w:eastAsia="Calibri"/>
                <w:b/>
                <w:szCs w:val="24"/>
                <w:lang w:eastAsia="en-US"/>
              </w:rPr>
            </w:pPr>
          </w:p>
        </w:tc>
      </w:tr>
      <w:tr w:rsidR="00B806C9" w:rsidRPr="00B806C9" w:rsidTr="00404F6B">
        <w:tc>
          <w:tcPr>
            <w:tcW w:w="837" w:type="dxa"/>
            <w:shd w:val="clear" w:color="auto" w:fill="auto"/>
          </w:tcPr>
          <w:p w:rsidR="00404F6B" w:rsidRPr="00B806C9" w:rsidRDefault="00404F6B" w:rsidP="00631836">
            <w:pPr>
              <w:jc w:val="center"/>
              <w:rPr>
                <w:rFonts w:eastAsia="Calibri"/>
                <w:szCs w:val="24"/>
                <w:lang w:eastAsia="en-US"/>
              </w:rPr>
            </w:pPr>
            <w:r w:rsidRPr="00B806C9">
              <w:rPr>
                <w:rFonts w:eastAsia="Calibri"/>
                <w:szCs w:val="24"/>
                <w:lang w:eastAsia="en-US"/>
              </w:rPr>
              <w:t>6.</w:t>
            </w:r>
          </w:p>
        </w:tc>
        <w:tc>
          <w:tcPr>
            <w:tcW w:w="5934" w:type="dxa"/>
            <w:shd w:val="clear" w:color="auto" w:fill="auto"/>
          </w:tcPr>
          <w:p w:rsidR="00404F6B" w:rsidRPr="00B806C9" w:rsidRDefault="002901EE" w:rsidP="00404F6B">
            <w:pPr>
              <w:pStyle w:val="BodyTextIndent"/>
              <w:ind w:left="0" w:right="-96" w:firstLine="0"/>
              <w:rPr>
                <w:szCs w:val="24"/>
              </w:rPr>
            </w:pPr>
            <w:r w:rsidRPr="00B806C9">
              <w:rPr>
                <w:szCs w:val="24"/>
              </w:rPr>
              <w:t>Pasūtīt Dzīvojamās mājas kadastrālo uzmērīšanu (veicot pasūtījumu 1 kadastrālās uzmērīšanas lietas eksemplāru pieprasīt izsniegt elektroniskā formā un 1 papildus eksemplāru papīra formā)</w:t>
            </w:r>
            <w:r w:rsidR="00404F6B" w:rsidRPr="00B806C9">
              <w:rPr>
                <w:szCs w:val="24"/>
              </w:rPr>
              <w:t>.</w:t>
            </w:r>
          </w:p>
        </w:tc>
        <w:tc>
          <w:tcPr>
            <w:tcW w:w="2976" w:type="dxa"/>
            <w:shd w:val="clear" w:color="auto" w:fill="auto"/>
          </w:tcPr>
          <w:p w:rsidR="00404F6B" w:rsidRPr="00B806C9" w:rsidRDefault="00404F6B" w:rsidP="00631836">
            <w:pPr>
              <w:jc w:val="right"/>
              <w:rPr>
                <w:rFonts w:eastAsia="Calibri"/>
                <w:b/>
                <w:szCs w:val="24"/>
                <w:lang w:eastAsia="en-US"/>
              </w:rPr>
            </w:pPr>
          </w:p>
        </w:tc>
      </w:tr>
      <w:tr w:rsidR="00B806C9" w:rsidRPr="00B806C9" w:rsidTr="00404F6B">
        <w:tc>
          <w:tcPr>
            <w:tcW w:w="837" w:type="dxa"/>
            <w:shd w:val="clear" w:color="auto" w:fill="auto"/>
          </w:tcPr>
          <w:p w:rsidR="00D859FD" w:rsidRPr="00B806C9" w:rsidRDefault="00404F6B" w:rsidP="00631836">
            <w:pPr>
              <w:jc w:val="center"/>
              <w:rPr>
                <w:rFonts w:eastAsia="Calibri"/>
                <w:szCs w:val="24"/>
                <w:lang w:eastAsia="en-US"/>
              </w:rPr>
            </w:pPr>
            <w:r w:rsidRPr="00B806C9">
              <w:rPr>
                <w:rFonts w:eastAsia="Calibri"/>
                <w:szCs w:val="24"/>
                <w:lang w:eastAsia="en-US"/>
              </w:rPr>
              <w:t>7</w:t>
            </w:r>
            <w:r w:rsidR="003E1FB9" w:rsidRPr="00B806C9">
              <w:rPr>
                <w:rFonts w:eastAsia="Calibri"/>
                <w:szCs w:val="24"/>
                <w:lang w:eastAsia="en-US"/>
              </w:rPr>
              <w:t>.</w:t>
            </w:r>
          </w:p>
        </w:tc>
        <w:tc>
          <w:tcPr>
            <w:tcW w:w="5934" w:type="dxa"/>
            <w:shd w:val="clear" w:color="auto" w:fill="auto"/>
          </w:tcPr>
          <w:p w:rsidR="00AC5571" w:rsidRPr="00B806C9" w:rsidRDefault="00404F6B" w:rsidP="003E1FB9">
            <w:pPr>
              <w:pStyle w:val="BodyTextIndent"/>
              <w:ind w:left="0" w:right="34" w:firstLine="0"/>
              <w:rPr>
                <w:szCs w:val="24"/>
              </w:rPr>
            </w:pPr>
            <w:r w:rsidRPr="00B806C9">
              <w:rPr>
                <w:szCs w:val="24"/>
              </w:rPr>
              <w:t xml:space="preserve">Pēc pirmās kārtas būvdarbu pabeigšanas </w:t>
            </w:r>
            <w:r w:rsidRPr="00B806C9">
              <w:t>nodrošināt Dzīvojamās mājas pieņemšanu ekspluatācijā, iesniedzot Ogres novada pašvaldības būvvaldē Ministru kabineta 2014.gada 2.septembra noteikumu Nr.529 “Ēku būvnoteikumi” 167.punktā noteiktos dokumentus, t.sk.:</w:t>
            </w:r>
            <w:r w:rsidR="00AC5571" w:rsidRPr="00B806C9">
              <w:t xml:space="preserve"> </w:t>
            </w:r>
          </w:p>
          <w:p w:rsidR="00AC5571" w:rsidRPr="00B806C9" w:rsidRDefault="00AC5571" w:rsidP="00FE76E0">
            <w:pPr>
              <w:pStyle w:val="BodyTextIndent"/>
              <w:numPr>
                <w:ilvl w:val="1"/>
                <w:numId w:val="30"/>
              </w:numPr>
              <w:ind w:right="34"/>
            </w:pPr>
            <w:r w:rsidRPr="00B806C9">
              <w:t xml:space="preserve">apliecinājumu </w:t>
            </w:r>
            <w:r w:rsidR="002901EE" w:rsidRPr="00B806C9">
              <w:t>par Dzīvojamās mājas</w:t>
            </w:r>
            <w:r w:rsidRPr="00B806C9">
              <w:t xml:space="preserve"> gatavību ekspluatācijai;</w:t>
            </w:r>
          </w:p>
          <w:p w:rsidR="00AC5571" w:rsidRPr="00B806C9" w:rsidRDefault="00AC5571" w:rsidP="00FE76E0">
            <w:pPr>
              <w:pStyle w:val="BodyTextIndent"/>
              <w:numPr>
                <w:ilvl w:val="1"/>
                <w:numId w:val="30"/>
              </w:numPr>
              <w:ind w:right="34"/>
            </w:pPr>
            <w:r w:rsidRPr="00B806C9">
              <w:t>institūciju, kuras ir izdevušas tehniskos vai īpašos noteikumus, atzinumus par ēkas vai tās daļas gatavību ekspluatācijai, tās atbilstību tehniskajiem vai īpašajiem noteikumiem un normatīvo aktu prasībām;</w:t>
            </w:r>
          </w:p>
          <w:p w:rsidR="00AC5571" w:rsidRPr="00B806C9" w:rsidRDefault="00AC5571" w:rsidP="00FE76E0">
            <w:pPr>
              <w:pStyle w:val="BodyTextIndent"/>
              <w:numPr>
                <w:ilvl w:val="1"/>
                <w:numId w:val="30"/>
              </w:numPr>
              <w:ind w:right="34"/>
            </w:pPr>
            <w:r w:rsidRPr="00B806C9">
              <w:lastRenderedPageBreak/>
              <w:t>Valsts ugunsdzēsības un glābšanas dienesta atzinumu par atbilstību ugunsdrošības prasībām;</w:t>
            </w:r>
          </w:p>
          <w:p w:rsidR="00AC5571" w:rsidRPr="00B806C9" w:rsidRDefault="00AC5571" w:rsidP="00FE76E0">
            <w:pPr>
              <w:pStyle w:val="BodyTextIndent"/>
              <w:numPr>
                <w:ilvl w:val="1"/>
                <w:numId w:val="30"/>
              </w:numPr>
              <w:ind w:right="34"/>
            </w:pPr>
            <w:r w:rsidRPr="00B806C9">
              <w:t>izpildmērījumu plānu, tai skaitā vertikālo uzmērījumu;</w:t>
            </w:r>
          </w:p>
          <w:p w:rsidR="00AC5571" w:rsidRPr="00B806C9" w:rsidRDefault="00AC5571" w:rsidP="00FE76E0">
            <w:pPr>
              <w:pStyle w:val="BodyTextIndent"/>
              <w:numPr>
                <w:ilvl w:val="1"/>
                <w:numId w:val="30"/>
              </w:numPr>
              <w:ind w:right="34"/>
            </w:pPr>
            <w:r w:rsidRPr="00B806C9">
              <w:t>tehnisko noteikumu izsniedzēju atzinumus par inženiertīklu gatavību ekspluatācijai;</w:t>
            </w:r>
          </w:p>
          <w:p w:rsidR="00AC5571" w:rsidRPr="00B806C9" w:rsidRDefault="00AC5571" w:rsidP="00FE76E0">
            <w:pPr>
              <w:pStyle w:val="BodyTextIndent"/>
              <w:numPr>
                <w:ilvl w:val="1"/>
                <w:numId w:val="30"/>
              </w:numPr>
              <w:ind w:right="34"/>
            </w:pPr>
            <w:r w:rsidRPr="00B806C9">
              <w:t>būvprojektā paredzēto tehnoloģisko iekārtu, speciālo sistēmu un iekārtu pārbaudes protokolus un pieņemšanas aktus, kā arī atbilstības apliecinājumus, ja to nepieciešamību nosaka normatīvie akti par iekārtu drošību;</w:t>
            </w:r>
          </w:p>
          <w:p w:rsidR="00AC5571" w:rsidRPr="00B806C9" w:rsidRDefault="00AC5571" w:rsidP="00FE76E0">
            <w:pPr>
              <w:pStyle w:val="BodyTextIndent"/>
              <w:numPr>
                <w:ilvl w:val="1"/>
                <w:numId w:val="30"/>
              </w:numPr>
              <w:ind w:right="34"/>
            </w:pPr>
            <w:r w:rsidRPr="00B806C9">
              <w:t>iebūvēto būvizstrādājumu atbilstību apliecinošu dokumentāciju;</w:t>
            </w:r>
          </w:p>
          <w:p w:rsidR="00AC5571" w:rsidRPr="00B806C9" w:rsidRDefault="002901EE" w:rsidP="00FE76E0">
            <w:pPr>
              <w:pStyle w:val="BodyTextIndent"/>
              <w:numPr>
                <w:ilvl w:val="1"/>
                <w:numId w:val="30"/>
              </w:numPr>
              <w:ind w:right="34"/>
            </w:pPr>
            <w:r w:rsidRPr="00B806C9">
              <w:t xml:space="preserve">aktuālu </w:t>
            </w:r>
            <w:r w:rsidR="00AC5571" w:rsidRPr="00B806C9">
              <w:t>ēkas kadastrālās uzmērīšanas lietu;</w:t>
            </w:r>
          </w:p>
          <w:p w:rsidR="00AC5571" w:rsidRPr="00B806C9" w:rsidRDefault="00AC5571" w:rsidP="00FE76E0">
            <w:pPr>
              <w:pStyle w:val="BodyTextIndent"/>
              <w:numPr>
                <w:ilvl w:val="1"/>
                <w:numId w:val="30"/>
              </w:numPr>
              <w:ind w:right="34"/>
            </w:pPr>
            <w:r w:rsidRPr="00B806C9">
              <w:t>ēkas energoefektivitātes pagaidu sertifikātu, kas izdots saskaņā ar normatīvajiem aktiem ēku energoefektivitātes jomā;</w:t>
            </w:r>
          </w:p>
          <w:p w:rsidR="003E1FB9" w:rsidRPr="00B806C9" w:rsidRDefault="00AC5571" w:rsidP="00FE76E0">
            <w:pPr>
              <w:pStyle w:val="BodyTextIndent"/>
              <w:numPr>
                <w:ilvl w:val="1"/>
                <w:numId w:val="30"/>
              </w:numPr>
              <w:ind w:right="34"/>
            </w:pPr>
            <w:r w:rsidRPr="00B806C9">
              <w:t>elektroinstalācijas pārbaudes dokumentāciju;</w:t>
            </w:r>
          </w:p>
          <w:p w:rsidR="00D859FD" w:rsidRPr="00B806C9" w:rsidRDefault="00AC5571" w:rsidP="00FE76E0">
            <w:pPr>
              <w:pStyle w:val="BodyTextIndent"/>
              <w:numPr>
                <w:ilvl w:val="1"/>
                <w:numId w:val="30"/>
              </w:numPr>
              <w:ind w:right="34"/>
            </w:pPr>
            <w:r w:rsidRPr="00B806C9">
              <w:t>aktu par dūmkanālu un ventilācijas kanālu tehnisko stāvokli.</w:t>
            </w:r>
          </w:p>
        </w:tc>
        <w:tc>
          <w:tcPr>
            <w:tcW w:w="2976" w:type="dxa"/>
            <w:shd w:val="clear" w:color="auto" w:fill="auto"/>
          </w:tcPr>
          <w:p w:rsidR="00D859FD" w:rsidRPr="00B806C9" w:rsidRDefault="00D859FD" w:rsidP="00631836">
            <w:pPr>
              <w:jc w:val="right"/>
              <w:rPr>
                <w:rFonts w:eastAsia="Calibri"/>
                <w:b/>
                <w:szCs w:val="24"/>
                <w:lang w:eastAsia="en-US"/>
              </w:rPr>
            </w:pPr>
          </w:p>
        </w:tc>
      </w:tr>
      <w:tr w:rsidR="00B806C9" w:rsidRPr="00B806C9" w:rsidTr="00404F6B">
        <w:tc>
          <w:tcPr>
            <w:tcW w:w="837" w:type="dxa"/>
            <w:shd w:val="clear" w:color="auto" w:fill="auto"/>
          </w:tcPr>
          <w:p w:rsidR="00481536" w:rsidRPr="00B806C9" w:rsidRDefault="00404F6B" w:rsidP="00631836">
            <w:pPr>
              <w:jc w:val="center"/>
              <w:rPr>
                <w:rFonts w:eastAsia="Calibri"/>
                <w:szCs w:val="24"/>
                <w:lang w:eastAsia="en-US"/>
              </w:rPr>
            </w:pPr>
            <w:r w:rsidRPr="00B806C9">
              <w:rPr>
                <w:rFonts w:eastAsia="Calibri"/>
                <w:szCs w:val="24"/>
                <w:lang w:eastAsia="en-US"/>
              </w:rPr>
              <w:lastRenderedPageBreak/>
              <w:t>8</w:t>
            </w:r>
            <w:r w:rsidR="003E1FB9" w:rsidRPr="00B806C9">
              <w:rPr>
                <w:rFonts w:eastAsia="Calibri"/>
                <w:szCs w:val="24"/>
                <w:lang w:eastAsia="en-US"/>
              </w:rPr>
              <w:t>.</w:t>
            </w:r>
          </w:p>
        </w:tc>
        <w:tc>
          <w:tcPr>
            <w:tcW w:w="5934" w:type="dxa"/>
            <w:shd w:val="clear" w:color="auto" w:fill="auto"/>
          </w:tcPr>
          <w:p w:rsidR="00481536" w:rsidRPr="00B806C9" w:rsidRDefault="002901EE" w:rsidP="00404F6B">
            <w:pPr>
              <w:pStyle w:val="BodyTextIndent"/>
              <w:ind w:left="14" w:right="34" w:firstLine="0"/>
            </w:pPr>
            <w:r w:rsidRPr="00B806C9">
              <w:t>Iesniegt Pasūtītājam aktu par Dzīvojamās mājas pieņemšanu ekspluatācijā un Dzīvojamās mājas aktuālo kadastrālās uzmērīšanas lietu.</w:t>
            </w:r>
          </w:p>
        </w:tc>
        <w:tc>
          <w:tcPr>
            <w:tcW w:w="2976" w:type="dxa"/>
            <w:shd w:val="clear" w:color="auto" w:fill="auto"/>
          </w:tcPr>
          <w:p w:rsidR="00481536" w:rsidRPr="00B806C9" w:rsidRDefault="00481536" w:rsidP="00631836">
            <w:pPr>
              <w:jc w:val="right"/>
              <w:rPr>
                <w:rFonts w:eastAsia="Calibri"/>
                <w:b/>
                <w:szCs w:val="24"/>
                <w:lang w:eastAsia="en-US"/>
              </w:rPr>
            </w:pPr>
          </w:p>
        </w:tc>
      </w:tr>
      <w:tr w:rsidR="00B806C9" w:rsidRPr="00B806C9" w:rsidTr="00404F6B">
        <w:tc>
          <w:tcPr>
            <w:tcW w:w="837" w:type="dxa"/>
            <w:shd w:val="clear" w:color="auto" w:fill="auto"/>
          </w:tcPr>
          <w:p w:rsidR="00481536" w:rsidRPr="00B806C9" w:rsidRDefault="00481536" w:rsidP="00631836">
            <w:pPr>
              <w:jc w:val="center"/>
              <w:rPr>
                <w:rFonts w:eastAsia="Calibri"/>
                <w:szCs w:val="24"/>
                <w:lang w:eastAsia="en-US"/>
              </w:rPr>
            </w:pPr>
          </w:p>
        </w:tc>
        <w:tc>
          <w:tcPr>
            <w:tcW w:w="5934" w:type="dxa"/>
            <w:shd w:val="clear" w:color="auto" w:fill="auto"/>
          </w:tcPr>
          <w:p w:rsidR="00481536" w:rsidRPr="00B806C9" w:rsidRDefault="003E1FB9" w:rsidP="003E1FB9">
            <w:pPr>
              <w:pStyle w:val="BodyTextIndent"/>
              <w:ind w:left="0" w:right="34" w:firstLine="0"/>
              <w:rPr>
                <w:b/>
              </w:rPr>
            </w:pPr>
            <w:r w:rsidRPr="00B806C9">
              <w:rPr>
                <w:b/>
              </w:rPr>
              <w:t>Būvdarbu apjoms</w:t>
            </w:r>
          </w:p>
        </w:tc>
        <w:tc>
          <w:tcPr>
            <w:tcW w:w="2976" w:type="dxa"/>
            <w:shd w:val="clear" w:color="auto" w:fill="auto"/>
          </w:tcPr>
          <w:p w:rsidR="00481536" w:rsidRPr="00B806C9" w:rsidRDefault="00481536" w:rsidP="00631836">
            <w:pPr>
              <w:jc w:val="right"/>
              <w:rPr>
                <w:rFonts w:eastAsia="Calibri"/>
                <w:b/>
                <w:szCs w:val="24"/>
                <w:lang w:eastAsia="en-US"/>
              </w:rPr>
            </w:pPr>
          </w:p>
        </w:tc>
      </w:tr>
      <w:tr w:rsidR="00B806C9" w:rsidRPr="00B806C9" w:rsidTr="00404F6B">
        <w:tc>
          <w:tcPr>
            <w:tcW w:w="837" w:type="dxa"/>
            <w:shd w:val="clear" w:color="auto" w:fill="auto"/>
          </w:tcPr>
          <w:p w:rsidR="00481536" w:rsidRPr="00B806C9" w:rsidRDefault="00404F6B" w:rsidP="00631836">
            <w:pPr>
              <w:jc w:val="center"/>
              <w:rPr>
                <w:rFonts w:eastAsia="Calibri"/>
                <w:szCs w:val="24"/>
                <w:lang w:eastAsia="en-US"/>
              </w:rPr>
            </w:pPr>
            <w:r w:rsidRPr="00B806C9">
              <w:rPr>
                <w:rFonts w:eastAsia="Calibri"/>
                <w:szCs w:val="24"/>
                <w:lang w:eastAsia="en-US"/>
              </w:rPr>
              <w:t>9</w:t>
            </w:r>
            <w:r w:rsidR="003E1FB9" w:rsidRPr="00B806C9">
              <w:rPr>
                <w:rFonts w:eastAsia="Calibri"/>
                <w:szCs w:val="24"/>
                <w:lang w:eastAsia="en-US"/>
              </w:rPr>
              <w:t>.</w:t>
            </w:r>
          </w:p>
        </w:tc>
        <w:tc>
          <w:tcPr>
            <w:tcW w:w="5934" w:type="dxa"/>
            <w:shd w:val="clear" w:color="auto" w:fill="auto"/>
          </w:tcPr>
          <w:p w:rsidR="00481536" w:rsidRPr="00B806C9" w:rsidRDefault="003E1FB9" w:rsidP="00E627E4">
            <w:pPr>
              <w:pStyle w:val="BodyTextIndent"/>
              <w:ind w:left="0" w:right="34" w:firstLine="0"/>
            </w:pPr>
            <w:r w:rsidRPr="00B806C9">
              <w:t>Būvdarbu apjomi saskaņā ar 2016.gada 4.oktobrī Ogres novada būvv</w:t>
            </w:r>
            <w:r w:rsidR="00E627E4" w:rsidRPr="00B806C9">
              <w:t>aldes akceptēto būvprojektu un T</w:t>
            </w:r>
            <w:r w:rsidRPr="00B806C9">
              <w:t xml:space="preserve">ehniskās specifikācijas </w:t>
            </w:r>
            <w:r w:rsidR="00404F6B" w:rsidRPr="00B806C9">
              <w:rPr>
                <w:szCs w:val="24"/>
              </w:rPr>
              <w:t xml:space="preserve">2.pielikumā </w:t>
            </w:r>
            <w:r w:rsidR="00E627E4" w:rsidRPr="00B806C9">
              <w:rPr>
                <w:szCs w:val="24"/>
              </w:rPr>
              <w:t xml:space="preserve">minēto paredzamo </w:t>
            </w:r>
            <w:r w:rsidR="00404F6B" w:rsidRPr="00B806C9">
              <w:rPr>
                <w:szCs w:val="24"/>
              </w:rPr>
              <w:t>būvdarbu apjomu.</w:t>
            </w:r>
          </w:p>
        </w:tc>
        <w:tc>
          <w:tcPr>
            <w:tcW w:w="2976" w:type="dxa"/>
            <w:shd w:val="clear" w:color="auto" w:fill="auto"/>
          </w:tcPr>
          <w:p w:rsidR="00481536" w:rsidRPr="00B806C9" w:rsidRDefault="00481536" w:rsidP="00631836">
            <w:pPr>
              <w:jc w:val="right"/>
              <w:rPr>
                <w:rFonts w:eastAsia="Calibri"/>
                <w:b/>
                <w:szCs w:val="24"/>
                <w:lang w:eastAsia="en-US"/>
              </w:rPr>
            </w:pPr>
          </w:p>
        </w:tc>
      </w:tr>
      <w:tr w:rsidR="00B806C9" w:rsidRPr="00B806C9" w:rsidTr="00404F6B">
        <w:tc>
          <w:tcPr>
            <w:tcW w:w="837" w:type="dxa"/>
            <w:shd w:val="clear" w:color="auto" w:fill="auto"/>
          </w:tcPr>
          <w:p w:rsidR="00631836" w:rsidRPr="00B806C9" w:rsidRDefault="00631836" w:rsidP="00631836">
            <w:pPr>
              <w:jc w:val="center"/>
              <w:rPr>
                <w:rFonts w:eastAsia="Calibri"/>
                <w:szCs w:val="24"/>
                <w:lang w:eastAsia="en-US"/>
              </w:rPr>
            </w:pPr>
          </w:p>
        </w:tc>
        <w:tc>
          <w:tcPr>
            <w:tcW w:w="5934" w:type="dxa"/>
            <w:shd w:val="clear" w:color="auto" w:fill="auto"/>
          </w:tcPr>
          <w:p w:rsidR="00631836" w:rsidRPr="00B806C9" w:rsidRDefault="003E1FB9" w:rsidP="003E1FB9">
            <w:pPr>
              <w:pStyle w:val="BodyTextIndent"/>
              <w:ind w:left="0" w:right="34" w:firstLine="0"/>
              <w:rPr>
                <w:rFonts w:eastAsia="Calibri"/>
                <w:lang w:eastAsia="en-US"/>
              </w:rPr>
            </w:pPr>
            <w:r w:rsidRPr="00B806C9">
              <w:rPr>
                <w:b/>
              </w:rPr>
              <w:t>Izpildes termiņš</w:t>
            </w:r>
            <w:r w:rsidRPr="00B806C9">
              <w:t xml:space="preserve"> </w:t>
            </w:r>
            <w:r w:rsidRPr="00B806C9">
              <w:rPr>
                <w:b/>
              </w:rPr>
              <w:t>Darba uzdevuma veikšanai</w:t>
            </w:r>
          </w:p>
        </w:tc>
        <w:tc>
          <w:tcPr>
            <w:tcW w:w="2976" w:type="dxa"/>
            <w:shd w:val="clear" w:color="auto" w:fill="auto"/>
          </w:tcPr>
          <w:p w:rsidR="00631836" w:rsidRPr="00B806C9" w:rsidRDefault="00631836" w:rsidP="00631836">
            <w:pPr>
              <w:jc w:val="right"/>
              <w:rPr>
                <w:rFonts w:eastAsia="Calibri"/>
                <w:b/>
                <w:szCs w:val="24"/>
                <w:lang w:eastAsia="en-US"/>
              </w:rPr>
            </w:pPr>
          </w:p>
        </w:tc>
      </w:tr>
      <w:tr w:rsidR="00B806C9" w:rsidRPr="00B806C9" w:rsidTr="00404F6B">
        <w:tc>
          <w:tcPr>
            <w:tcW w:w="837" w:type="dxa"/>
            <w:shd w:val="clear" w:color="auto" w:fill="auto"/>
          </w:tcPr>
          <w:p w:rsidR="00631836" w:rsidRPr="00B806C9" w:rsidRDefault="00404F6B" w:rsidP="00631836">
            <w:pPr>
              <w:jc w:val="center"/>
              <w:rPr>
                <w:rFonts w:eastAsia="Calibri"/>
                <w:szCs w:val="24"/>
                <w:lang w:eastAsia="en-US"/>
              </w:rPr>
            </w:pPr>
            <w:r w:rsidRPr="00B806C9">
              <w:rPr>
                <w:rFonts w:eastAsia="Calibri"/>
                <w:szCs w:val="24"/>
                <w:lang w:eastAsia="en-US"/>
              </w:rPr>
              <w:t>10</w:t>
            </w:r>
            <w:r w:rsidR="003E1FB9" w:rsidRPr="00B806C9">
              <w:rPr>
                <w:rFonts w:eastAsia="Calibri"/>
                <w:szCs w:val="24"/>
                <w:lang w:eastAsia="en-US"/>
              </w:rPr>
              <w:t>.</w:t>
            </w:r>
          </w:p>
        </w:tc>
        <w:tc>
          <w:tcPr>
            <w:tcW w:w="5934" w:type="dxa"/>
            <w:shd w:val="clear" w:color="auto" w:fill="auto"/>
          </w:tcPr>
          <w:p w:rsidR="00631836" w:rsidRPr="00B806C9" w:rsidRDefault="00F029FE" w:rsidP="003E1FB9">
            <w:pPr>
              <w:ind w:right="34"/>
              <w:jc w:val="both"/>
            </w:pPr>
            <w:r w:rsidRPr="00B806C9">
              <w:rPr>
                <w:b/>
              </w:rPr>
              <w:t>6</w:t>
            </w:r>
            <w:r w:rsidR="003E1FB9" w:rsidRPr="00B806C9">
              <w:rPr>
                <w:b/>
              </w:rPr>
              <w:t xml:space="preserve"> (</w:t>
            </w:r>
            <w:r w:rsidRPr="00B806C9">
              <w:rPr>
                <w:b/>
              </w:rPr>
              <w:t>seši</w:t>
            </w:r>
            <w:r w:rsidR="003E1FB9" w:rsidRPr="00B806C9">
              <w:rPr>
                <w:b/>
              </w:rPr>
              <w:t xml:space="preserve">) </w:t>
            </w:r>
            <w:r w:rsidR="003E1FB9" w:rsidRPr="00B806C9">
              <w:t xml:space="preserve">mēneši no iepirkuma līguma </w:t>
            </w:r>
            <w:r w:rsidR="00404F6B" w:rsidRPr="00B806C9">
              <w:t>noslēgšanas dienas, tajā skaitā:</w:t>
            </w:r>
          </w:p>
          <w:p w:rsidR="00FE76E0" w:rsidRPr="00B806C9" w:rsidRDefault="00FE76E0" w:rsidP="00FE76E0">
            <w:pPr>
              <w:pStyle w:val="ListParagraph"/>
              <w:ind w:left="0" w:right="-96"/>
              <w:jc w:val="both"/>
            </w:pPr>
            <w:r w:rsidRPr="00B806C9">
              <w:t xml:space="preserve">10.1. </w:t>
            </w:r>
            <w:r w:rsidR="00404F6B" w:rsidRPr="00B806C9">
              <w:t>2 (divi) mēneši projekta izmaiņu veikšanai un atkārtotai akcep</w:t>
            </w:r>
            <w:r w:rsidRPr="00B806C9">
              <w:t>tēšanai Ogres novada būvvaldē;</w:t>
            </w:r>
          </w:p>
          <w:p w:rsidR="00404F6B" w:rsidRPr="00B806C9" w:rsidRDefault="00FE76E0" w:rsidP="00FE76E0">
            <w:pPr>
              <w:pStyle w:val="ListParagraph"/>
              <w:ind w:left="0" w:right="-96"/>
              <w:jc w:val="both"/>
            </w:pPr>
            <w:r w:rsidRPr="00B806C9">
              <w:t xml:space="preserve">10.2. </w:t>
            </w:r>
            <w:r w:rsidR="00F029FE" w:rsidRPr="00B806C9">
              <w:t>4</w:t>
            </w:r>
            <w:r w:rsidR="00404F6B" w:rsidRPr="00B806C9">
              <w:t xml:space="preserve"> (</w:t>
            </w:r>
            <w:r w:rsidR="00F029FE" w:rsidRPr="00B806C9">
              <w:t>četri</w:t>
            </w:r>
            <w:r w:rsidR="00404F6B" w:rsidRPr="00B806C9">
              <w:t>) mēneši pirmās kārtas būvdarbu veikšanai un Dzīvojamās mājas nodošanai ekspluatācijā.</w:t>
            </w:r>
          </w:p>
        </w:tc>
        <w:tc>
          <w:tcPr>
            <w:tcW w:w="2976" w:type="dxa"/>
            <w:shd w:val="clear" w:color="auto" w:fill="auto"/>
          </w:tcPr>
          <w:p w:rsidR="00631836" w:rsidRPr="00B806C9" w:rsidRDefault="00631836" w:rsidP="00631836">
            <w:pPr>
              <w:jc w:val="right"/>
              <w:rPr>
                <w:rFonts w:eastAsia="Calibri"/>
                <w:b/>
                <w:szCs w:val="24"/>
                <w:lang w:eastAsia="en-US"/>
              </w:rPr>
            </w:pPr>
          </w:p>
        </w:tc>
      </w:tr>
      <w:tr w:rsidR="00B806C9" w:rsidRPr="00B806C9" w:rsidTr="00404F6B">
        <w:tc>
          <w:tcPr>
            <w:tcW w:w="837" w:type="dxa"/>
            <w:shd w:val="clear" w:color="auto" w:fill="auto"/>
          </w:tcPr>
          <w:p w:rsidR="00D859FD" w:rsidRPr="00B806C9" w:rsidRDefault="00D859FD" w:rsidP="00631836">
            <w:pPr>
              <w:jc w:val="center"/>
              <w:rPr>
                <w:rFonts w:eastAsia="Calibri"/>
                <w:szCs w:val="24"/>
                <w:lang w:eastAsia="en-US"/>
              </w:rPr>
            </w:pPr>
          </w:p>
        </w:tc>
        <w:tc>
          <w:tcPr>
            <w:tcW w:w="5934" w:type="dxa"/>
            <w:shd w:val="clear" w:color="auto" w:fill="auto"/>
          </w:tcPr>
          <w:p w:rsidR="00D859FD" w:rsidRPr="00B806C9" w:rsidRDefault="003E1FB9" w:rsidP="003E1FB9">
            <w:pPr>
              <w:ind w:right="34"/>
              <w:jc w:val="both"/>
              <w:rPr>
                <w:b/>
              </w:rPr>
            </w:pPr>
            <w:r w:rsidRPr="00B806C9">
              <w:rPr>
                <w:b/>
              </w:rPr>
              <w:t>Papildus prasības</w:t>
            </w:r>
          </w:p>
        </w:tc>
        <w:tc>
          <w:tcPr>
            <w:tcW w:w="2976" w:type="dxa"/>
            <w:shd w:val="clear" w:color="auto" w:fill="auto"/>
          </w:tcPr>
          <w:p w:rsidR="00D859FD" w:rsidRPr="00B806C9" w:rsidRDefault="00D859FD" w:rsidP="00631836">
            <w:pPr>
              <w:jc w:val="right"/>
              <w:rPr>
                <w:rFonts w:eastAsia="Calibri"/>
                <w:b/>
                <w:szCs w:val="24"/>
                <w:lang w:eastAsia="en-US"/>
              </w:rPr>
            </w:pPr>
          </w:p>
        </w:tc>
      </w:tr>
      <w:tr w:rsidR="00B806C9" w:rsidRPr="00B806C9" w:rsidTr="00404F6B">
        <w:tc>
          <w:tcPr>
            <w:tcW w:w="837" w:type="dxa"/>
            <w:shd w:val="clear" w:color="auto" w:fill="auto"/>
          </w:tcPr>
          <w:p w:rsidR="00631836" w:rsidRPr="00B806C9" w:rsidRDefault="00404F6B" w:rsidP="00631836">
            <w:pPr>
              <w:jc w:val="center"/>
              <w:rPr>
                <w:rFonts w:eastAsia="Calibri"/>
                <w:szCs w:val="24"/>
                <w:lang w:eastAsia="en-US"/>
              </w:rPr>
            </w:pPr>
            <w:r w:rsidRPr="00B806C9">
              <w:rPr>
                <w:rFonts w:eastAsia="Calibri"/>
                <w:szCs w:val="24"/>
                <w:lang w:eastAsia="en-US"/>
              </w:rPr>
              <w:t>11</w:t>
            </w:r>
            <w:r w:rsidR="003E1FB9" w:rsidRPr="00B806C9">
              <w:rPr>
                <w:rFonts w:eastAsia="Calibri"/>
                <w:szCs w:val="24"/>
                <w:lang w:eastAsia="en-US"/>
              </w:rPr>
              <w:t>.</w:t>
            </w:r>
          </w:p>
        </w:tc>
        <w:tc>
          <w:tcPr>
            <w:tcW w:w="5934" w:type="dxa"/>
            <w:shd w:val="clear" w:color="auto" w:fill="auto"/>
          </w:tcPr>
          <w:p w:rsidR="00631836" w:rsidRPr="00B806C9" w:rsidRDefault="003E1FB9" w:rsidP="003E1FB9">
            <w:pPr>
              <w:ind w:right="34"/>
              <w:jc w:val="both"/>
              <w:rPr>
                <w:b/>
              </w:rPr>
            </w:pPr>
            <w:r w:rsidRPr="00B806C9">
              <w:t>Pretendentam jāveic Dzīvojamās mājas apskate pirms piedāvājuma iesniegšanas.</w:t>
            </w:r>
          </w:p>
        </w:tc>
        <w:tc>
          <w:tcPr>
            <w:tcW w:w="2976" w:type="dxa"/>
            <w:shd w:val="clear" w:color="auto" w:fill="auto"/>
          </w:tcPr>
          <w:p w:rsidR="00631836" w:rsidRPr="00B806C9" w:rsidRDefault="00631836" w:rsidP="00631836">
            <w:pPr>
              <w:jc w:val="right"/>
              <w:rPr>
                <w:rFonts w:eastAsia="Calibri"/>
                <w:b/>
                <w:szCs w:val="24"/>
                <w:lang w:eastAsia="en-US"/>
              </w:rPr>
            </w:pPr>
          </w:p>
        </w:tc>
      </w:tr>
      <w:tr w:rsidR="00354CD8" w:rsidRPr="00B806C9" w:rsidTr="00404F6B">
        <w:tc>
          <w:tcPr>
            <w:tcW w:w="837" w:type="dxa"/>
            <w:shd w:val="clear" w:color="auto" w:fill="auto"/>
          </w:tcPr>
          <w:p w:rsidR="00631836" w:rsidRPr="00B806C9" w:rsidRDefault="00404F6B" w:rsidP="00631836">
            <w:pPr>
              <w:jc w:val="center"/>
              <w:rPr>
                <w:rFonts w:eastAsia="Calibri"/>
                <w:szCs w:val="24"/>
                <w:lang w:eastAsia="en-US"/>
              </w:rPr>
            </w:pPr>
            <w:r w:rsidRPr="00B806C9">
              <w:rPr>
                <w:rFonts w:eastAsia="Calibri"/>
                <w:szCs w:val="24"/>
                <w:lang w:eastAsia="en-US"/>
              </w:rPr>
              <w:t>12</w:t>
            </w:r>
            <w:r w:rsidR="003E1FB9" w:rsidRPr="00B806C9">
              <w:rPr>
                <w:rFonts w:eastAsia="Calibri"/>
                <w:szCs w:val="24"/>
                <w:lang w:eastAsia="en-US"/>
              </w:rPr>
              <w:t>.</w:t>
            </w:r>
          </w:p>
        </w:tc>
        <w:tc>
          <w:tcPr>
            <w:tcW w:w="5934" w:type="dxa"/>
            <w:shd w:val="clear" w:color="auto" w:fill="auto"/>
          </w:tcPr>
          <w:p w:rsidR="00631836" w:rsidRPr="00B806C9" w:rsidRDefault="003E1FB9" w:rsidP="003E1FB9">
            <w:pPr>
              <w:pStyle w:val="BodyTextIndent"/>
              <w:ind w:left="0" w:right="34" w:firstLine="0"/>
              <w:rPr>
                <w:rFonts w:eastAsia="Calibri"/>
                <w:lang w:eastAsia="en-US"/>
              </w:rPr>
            </w:pPr>
            <w:r w:rsidRPr="00B806C9">
              <w:t>Izpildītājam patstāvīgi jāsaņem visi saskaņojumi, jārisina jautājumi un problēmas, kas saistīti ar darba uzdevumu izpildē nepieciešamo darbu un dokumentu saņemšanu un saskaņošanu.</w:t>
            </w:r>
          </w:p>
        </w:tc>
        <w:tc>
          <w:tcPr>
            <w:tcW w:w="2976" w:type="dxa"/>
            <w:shd w:val="clear" w:color="auto" w:fill="auto"/>
          </w:tcPr>
          <w:p w:rsidR="00631836" w:rsidRPr="00B806C9" w:rsidRDefault="00631836" w:rsidP="00631836">
            <w:pPr>
              <w:jc w:val="right"/>
              <w:rPr>
                <w:rFonts w:eastAsia="Calibri"/>
                <w:b/>
                <w:szCs w:val="24"/>
                <w:lang w:eastAsia="en-US"/>
              </w:rPr>
            </w:pPr>
          </w:p>
        </w:tc>
      </w:tr>
    </w:tbl>
    <w:p w:rsidR="00FE76E0" w:rsidRPr="00B806C9" w:rsidRDefault="00FE76E0" w:rsidP="005F26E2">
      <w:pPr>
        <w:rPr>
          <w:b/>
          <w:szCs w:val="24"/>
          <w:u w:val="single"/>
          <w:lang w:eastAsia="ar-SA"/>
        </w:rPr>
      </w:pPr>
    </w:p>
    <w:p w:rsidR="005F26E2" w:rsidRPr="00B806C9" w:rsidRDefault="005F26E2" w:rsidP="005F26E2">
      <w:pPr>
        <w:rPr>
          <w:b/>
          <w:szCs w:val="24"/>
        </w:rPr>
      </w:pPr>
      <w:r w:rsidRPr="00B806C9">
        <w:rPr>
          <w:b/>
          <w:szCs w:val="24"/>
          <w:u w:val="single"/>
          <w:lang w:eastAsia="ar-SA"/>
        </w:rPr>
        <w:t>Pielikumā: būvdarbu izpildes laika grafiks</w:t>
      </w:r>
    </w:p>
    <w:p w:rsidR="00FE76E0" w:rsidRPr="00B806C9" w:rsidRDefault="00FE76E0" w:rsidP="005F26E2">
      <w:pPr>
        <w:keepLines/>
        <w:widowControl w:val="0"/>
        <w:spacing w:after="120"/>
        <w:jc w:val="both"/>
        <w:rPr>
          <w:szCs w:val="24"/>
        </w:rPr>
      </w:pPr>
    </w:p>
    <w:p w:rsidR="00671F0A" w:rsidRPr="00B806C9" w:rsidRDefault="00671F0A" w:rsidP="005F26E2">
      <w:pPr>
        <w:keepLines/>
        <w:widowControl w:val="0"/>
        <w:spacing w:after="120"/>
        <w:jc w:val="both"/>
        <w:rPr>
          <w:szCs w:val="24"/>
        </w:rPr>
      </w:pPr>
    </w:p>
    <w:p w:rsidR="00671F0A" w:rsidRPr="00B806C9" w:rsidRDefault="00671F0A" w:rsidP="005F26E2">
      <w:pPr>
        <w:keepLines/>
        <w:widowControl w:val="0"/>
        <w:spacing w:after="120"/>
        <w:jc w:val="both"/>
        <w:rPr>
          <w:szCs w:val="24"/>
        </w:rPr>
      </w:pPr>
    </w:p>
    <w:p w:rsidR="00671F0A" w:rsidRPr="00B806C9" w:rsidRDefault="00671F0A" w:rsidP="005F26E2">
      <w:pPr>
        <w:keepLines/>
        <w:widowControl w:val="0"/>
        <w:spacing w:after="120"/>
        <w:jc w:val="both"/>
        <w:rPr>
          <w:szCs w:val="24"/>
        </w:rPr>
      </w:pPr>
    </w:p>
    <w:p w:rsidR="00671F0A" w:rsidRPr="00B806C9" w:rsidRDefault="00671F0A" w:rsidP="005F26E2">
      <w:pPr>
        <w:keepLines/>
        <w:widowControl w:val="0"/>
        <w:spacing w:after="120"/>
        <w:jc w:val="both"/>
        <w:rPr>
          <w:szCs w:val="24"/>
        </w:rPr>
      </w:pPr>
    </w:p>
    <w:p w:rsidR="00671F0A" w:rsidRPr="00B806C9" w:rsidRDefault="00671F0A" w:rsidP="005F26E2">
      <w:pPr>
        <w:keepLines/>
        <w:widowControl w:val="0"/>
        <w:spacing w:after="120"/>
        <w:jc w:val="both"/>
        <w:rPr>
          <w:szCs w:val="24"/>
        </w:rPr>
      </w:pPr>
    </w:p>
    <w:p w:rsidR="00671F0A" w:rsidRPr="00B806C9" w:rsidRDefault="00671F0A" w:rsidP="00671F0A">
      <w:pPr>
        <w:pStyle w:val="NoSpacing"/>
        <w:jc w:val="center"/>
        <w:rPr>
          <w:rFonts w:ascii="Times New Roman" w:hAnsi="Times New Roman"/>
          <w:b/>
          <w:sz w:val="24"/>
          <w:szCs w:val="24"/>
        </w:rPr>
      </w:pPr>
      <w:r w:rsidRPr="00B806C9">
        <w:rPr>
          <w:rFonts w:ascii="Times New Roman" w:hAnsi="Times New Roman"/>
          <w:b/>
          <w:sz w:val="24"/>
          <w:szCs w:val="24"/>
        </w:rPr>
        <w:t>2.VARIANTS</w:t>
      </w:r>
    </w:p>
    <w:p w:rsidR="00671F0A" w:rsidRPr="00B806C9" w:rsidRDefault="00671F0A" w:rsidP="00671F0A">
      <w:pPr>
        <w:pStyle w:val="NoSpacing"/>
        <w:jc w:val="both"/>
        <w:rPr>
          <w:rFonts w:ascii="Times New Roman" w:hAnsi="Times New Roman"/>
          <w:sz w:val="24"/>
          <w:szCs w:val="24"/>
        </w:rPr>
      </w:pPr>
    </w:p>
    <w:p w:rsidR="00671F0A" w:rsidRPr="00B806C9" w:rsidRDefault="00671F0A" w:rsidP="00671F0A">
      <w:pPr>
        <w:pStyle w:val="NoSpacing"/>
        <w:jc w:val="both"/>
        <w:rPr>
          <w:rFonts w:ascii="Times New Roman" w:hAnsi="Times New Roman"/>
          <w:sz w:val="24"/>
          <w:szCs w:val="24"/>
        </w:rPr>
      </w:pPr>
      <w:r w:rsidRPr="00B806C9">
        <w:rPr>
          <w:rFonts w:ascii="Times New Roman" w:hAnsi="Times New Roman"/>
          <w:sz w:val="24"/>
          <w:szCs w:val="24"/>
        </w:rPr>
        <w:t>Autoruzraudzības un būvdarbu veikšana, dzīvojamās mājas Apogu ielā 6, Ogrē, kadastra apzīmējums 7401 004 0877 001, nodošanai ekspluatācijā</w:t>
      </w:r>
      <w:r w:rsidRPr="00B806C9">
        <w:rPr>
          <w:rFonts w:ascii="Times New Roman" w:eastAsia="Times New Roman" w:hAnsi="Times New Roman"/>
          <w:sz w:val="24"/>
          <w:szCs w:val="24"/>
          <w:lang w:eastAsia="lv-LV"/>
        </w:rPr>
        <w:t xml:space="preserve"> </w:t>
      </w:r>
      <w:r w:rsidRPr="00B806C9">
        <w:rPr>
          <w:rFonts w:ascii="Times New Roman" w:hAnsi="Times New Roman"/>
          <w:sz w:val="24"/>
          <w:szCs w:val="24"/>
        </w:rPr>
        <w:t>saskaņā ar tehniskās specifikācijas 2.</w:t>
      </w:r>
      <w:r w:rsidR="00447F88" w:rsidRPr="00B806C9">
        <w:rPr>
          <w:rFonts w:ascii="Times New Roman" w:hAnsi="Times New Roman"/>
          <w:sz w:val="24"/>
          <w:szCs w:val="24"/>
        </w:rPr>
        <w:t xml:space="preserve">VARIANTU </w:t>
      </w:r>
      <w:r w:rsidRPr="00B806C9">
        <w:rPr>
          <w:rFonts w:ascii="Times New Roman" w:hAnsi="Times New Roman"/>
          <w:sz w:val="24"/>
          <w:szCs w:val="24"/>
        </w:rPr>
        <w:t>(1.pielikums).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934"/>
        <w:gridCol w:w="2976"/>
      </w:tblGrid>
      <w:tr w:rsidR="00B806C9" w:rsidRPr="00B806C9" w:rsidTr="00671F0A">
        <w:tc>
          <w:tcPr>
            <w:tcW w:w="837" w:type="dxa"/>
            <w:shd w:val="clear" w:color="auto" w:fill="auto"/>
          </w:tcPr>
          <w:p w:rsidR="00671F0A" w:rsidRPr="00B806C9" w:rsidRDefault="00671F0A" w:rsidP="00671F0A">
            <w:pPr>
              <w:jc w:val="center"/>
              <w:rPr>
                <w:rFonts w:eastAsia="Calibri"/>
                <w:b/>
                <w:szCs w:val="24"/>
                <w:lang w:eastAsia="en-US"/>
              </w:rPr>
            </w:pPr>
            <w:r w:rsidRPr="00B806C9">
              <w:rPr>
                <w:rFonts w:eastAsia="Calibri"/>
                <w:b/>
                <w:szCs w:val="24"/>
                <w:lang w:eastAsia="en-US"/>
              </w:rPr>
              <w:t>N.p.k.</w:t>
            </w:r>
          </w:p>
        </w:tc>
        <w:tc>
          <w:tcPr>
            <w:tcW w:w="5934" w:type="dxa"/>
            <w:shd w:val="clear" w:color="auto" w:fill="auto"/>
          </w:tcPr>
          <w:p w:rsidR="00671F0A" w:rsidRPr="00B806C9" w:rsidRDefault="00671F0A" w:rsidP="00671F0A">
            <w:pPr>
              <w:ind w:right="34"/>
              <w:jc w:val="center"/>
              <w:rPr>
                <w:rFonts w:eastAsia="Calibri"/>
                <w:b/>
                <w:szCs w:val="24"/>
                <w:lang w:eastAsia="en-US"/>
              </w:rPr>
            </w:pPr>
            <w:r w:rsidRPr="00B806C9">
              <w:rPr>
                <w:rFonts w:eastAsia="Calibri"/>
                <w:b/>
                <w:szCs w:val="24"/>
                <w:lang w:eastAsia="en-US"/>
              </w:rPr>
              <w:t>Tehniskās prasības</w:t>
            </w:r>
          </w:p>
        </w:tc>
        <w:tc>
          <w:tcPr>
            <w:tcW w:w="2976" w:type="dxa"/>
            <w:shd w:val="clear" w:color="auto" w:fill="auto"/>
          </w:tcPr>
          <w:p w:rsidR="00671F0A" w:rsidRPr="00B806C9" w:rsidRDefault="00671F0A" w:rsidP="00671F0A">
            <w:pPr>
              <w:jc w:val="center"/>
              <w:rPr>
                <w:rFonts w:eastAsia="Calibri"/>
                <w:b/>
                <w:szCs w:val="24"/>
                <w:lang w:eastAsia="en-US"/>
              </w:rPr>
            </w:pPr>
            <w:r w:rsidRPr="00B806C9">
              <w:rPr>
                <w:rFonts w:eastAsia="Calibri"/>
                <w:b/>
                <w:szCs w:val="24"/>
                <w:lang w:eastAsia="en-US"/>
              </w:rPr>
              <w:t>Pretendenta piedāvājums</w:t>
            </w:r>
          </w:p>
        </w:tc>
      </w:tr>
      <w:tr w:rsidR="00B806C9" w:rsidRPr="00B806C9" w:rsidTr="00671F0A">
        <w:tc>
          <w:tcPr>
            <w:tcW w:w="837" w:type="dxa"/>
            <w:shd w:val="clear" w:color="auto" w:fill="auto"/>
          </w:tcPr>
          <w:p w:rsidR="00671F0A" w:rsidRPr="00B806C9" w:rsidRDefault="00671F0A" w:rsidP="00671F0A">
            <w:pPr>
              <w:jc w:val="center"/>
              <w:rPr>
                <w:rFonts w:eastAsia="Calibri"/>
                <w:szCs w:val="24"/>
                <w:lang w:eastAsia="en-US"/>
              </w:rPr>
            </w:pPr>
          </w:p>
        </w:tc>
        <w:tc>
          <w:tcPr>
            <w:tcW w:w="5934" w:type="dxa"/>
            <w:shd w:val="clear" w:color="auto" w:fill="auto"/>
          </w:tcPr>
          <w:p w:rsidR="00671F0A" w:rsidRPr="00B806C9" w:rsidRDefault="00671F0A" w:rsidP="00671F0A">
            <w:pPr>
              <w:pStyle w:val="BodyTextIndent"/>
              <w:ind w:left="0" w:right="34" w:firstLine="0"/>
              <w:rPr>
                <w:rFonts w:eastAsia="Calibri"/>
                <w:b/>
                <w:lang w:eastAsia="en-US"/>
              </w:rPr>
            </w:pPr>
            <w:r w:rsidRPr="00B806C9">
              <w:rPr>
                <w:b/>
              </w:rPr>
              <w:t>Darba uzdevums Dzīvojamās mājas nodošanai ekspluatācijā</w:t>
            </w:r>
            <w:r w:rsidRPr="00B806C9">
              <w:rPr>
                <w:rFonts w:eastAsia="Calibri"/>
                <w:b/>
                <w:lang w:eastAsia="en-US"/>
              </w:rPr>
              <w:t>:</w:t>
            </w:r>
          </w:p>
        </w:tc>
        <w:tc>
          <w:tcPr>
            <w:tcW w:w="2976" w:type="dxa"/>
            <w:shd w:val="clear" w:color="auto" w:fill="auto"/>
          </w:tcPr>
          <w:p w:rsidR="00671F0A" w:rsidRPr="00B806C9" w:rsidRDefault="00671F0A" w:rsidP="00671F0A">
            <w:pPr>
              <w:jc w:val="right"/>
              <w:rPr>
                <w:rFonts w:eastAsia="Calibri"/>
                <w:b/>
                <w:szCs w:val="24"/>
                <w:lang w:eastAsia="en-US"/>
              </w:rPr>
            </w:pPr>
          </w:p>
        </w:tc>
      </w:tr>
      <w:tr w:rsidR="00B806C9" w:rsidRPr="00B806C9" w:rsidTr="00671F0A">
        <w:tc>
          <w:tcPr>
            <w:tcW w:w="837" w:type="dxa"/>
            <w:shd w:val="clear" w:color="auto" w:fill="auto"/>
          </w:tcPr>
          <w:p w:rsidR="00671F0A" w:rsidRPr="00B806C9" w:rsidRDefault="00F029FE" w:rsidP="00671F0A">
            <w:pPr>
              <w:jc w:val="center"/>
              <w:rPr>
                <w:rFonts w:eastAsia="Calibri"/>
                <w:szCs w:val="24"/>
                <w:lang w:eastAsia="en-US"/>
              </w:rPr>
            </w:pPr>
            <w:r w:rsidRPr="00B806C9">
              <w:rPr>
                <w:rFonts w:eastAsia="Calibri"/>
                <w:szCs w:val="24"/>
                <w:lang w:eastAsia="en-US"/>
              </w:rPr>
              <w:t>1</w:t>
            </w:r>
            <w:r w:rsidR="00671F0A" w:rsidRPr="00B806C9">
              <w:rPr>
                <w:rFonts w:eastAsia="Calibri"/>
                <w:szCs w:val="24"/>
                <w:lang w:eastAsia="en-US"/>
              </w:rPr>
              <w:t>.</w:t>
            </w:r>
          </w:p>
        </w:tc>
        <w:tc>
          <w:tcPr>
            <w:tcW w:w="5934" w:type="dxa"/>
            <w:shd w:val="clear" w:color="auto" w:fill="auto"/>
          </w:tcPr>
          <w:p w:rsidR="00671F0A" w:rsidRPr="00B806C9" w:rsidRDefault="00F029FE" w:rsidP="00671F0A">
            <w:pPr>
              <w:pStyle w:val="BodyTextIndent"/>
              <w:ind w:left="0" w:right="34" w:firstLine="0"/>
              <w:rPr>
                <w:szCs w:val="24"/>
              </w:rPr>
            </w:pPr>
            <w:r w:rsidRPr="00B806C9">
              <w:rPr>
                <w:szCs w:val="24"/>
              </w:rPr>
              <w:t>V</w:t>
            </w:r>
            <w:r w:rsidR="00671F0A" w:rsidRPr="00B806C9">
              <w:rPr>
                <w:szCs w:val="24"/>
              </w:rPr>
              <w:t xml:space="preserve">eikt būvdarbus, </w:t>
            </w:r>
            <w:r w:rsidR="00671F0A" w:rsidRPr="00B806C9">
              <w:t>kas nepieciešami ēkas nodošanai ekspluatācijā</w:t>
            </w:r>
            <w:r w:rsidR="00671F0A" w:rsidRPr="00B806C9">
              <w:rPr>
                <w:szCs w:val="24"/>
              </w:rPr>
              <w:t xml:space="preserve"> saskaņā ar būvprojektu, iesniegto būvdarbu tāmi un Tehniskās specifikācijas </w:t>
            </w:r>
            <w:r w:rsidR="00FA78CE" w:rsidRPr="00B806C9">
              <w:rPr>
                <w:szCs w:val="24"/>
              </w:rPr>
              <w:t xml:space="preserve">2.VARIANTA </w:t>
            </w:r>
            <w:r w:rsidR="00671F0A" w:rsidRPr="00B806C9">
              <w:rPr>
                <w:szCs w:val="24"/>
              </w:rPr>
              <w:t>2.pielikumā minēto paredzamo būvdarbu apjomu.</w:t>
            </w:r>
          </w:p>
        </w:tc>
        <w:tc>
          <w:tcPr>
            <w:tcW w:w="2976" w:type="dxa"/>
            <w:shd w:val="clear" w:color="auto" w:fill="auto"/>
          </w:tcPr>
          <w:p w:rsidR="00671F0A" w:rsidRPr="00B806C9" w:rsidRDefault="00671F0A" w:rsidP="00671F0A">
            <w:pPr>
              <w:jc w:val="right"/>
              <w:rPr>
                <w:rFonts w:eastAsia="Calibri"/>
                <w:b/>
                <w:szCs w:val="24"/>
                <w:lang w:eastAsia="en-US"/>
              </w:rPr>
            </w:pPr>
          </w:p>
        </w:tc>
      </w:tr>
      <w:tr w:rsidR="00B806C9" w:rsidRPr="00B806C9" w:rsidTr="00671F0A">
        <w:tc>
          <w:tcPr>
            <w:tcW w:w="837" w:type="dxa"/>
            <w:shd w:val="clear" w:color="auto" w:fill="auto"/>
          </w:tcPr>
          <w:p w:rsidR="00671F0A" w:rsidRPr="00B806C9" w:rsidRDefault="00F029FE" w:rsidP="00671F0A">
            <w:pPr>
              <w:jc w:val="center"/>
              <w:rPr>
                <w:rFonts w:eastAsia="Calibri"/>
                <w:szCs w:val="24"/>
                <w:lang w:eastAsia="en-US"/>
              </w:rPr>
            </w:pPr>
            <w:r w:rsidRPr="00B806C9">
              <w:rPr>
                <w:rFonts w:eastAsia="Calibri"/>
                <w:szCs w:val="24"/>
                <w:lang w:eastAsia="en-US"/>
              </w:rPr>
              <w:t>2</w:t>
            </w:r>
            <w:r w:rsidR="00671F0A" w:rsidRPr="00B806C9">
              <w:rPr>
                <w:rFonts w:eastAsia="Calibri"/>
                <w:szCs w:val="24"/>
                <w:lang w:eastAsia="en-US"/>
              </w:rPr>
              <w:t>.</w:t>
            </w:r>
          </w:p>
        </w:tc>
        <w:tc>
          <w:tcPr>
            <w:tcW w:w="5934" w:type="dxa"/>
            <w:shd w:val="clear" w:color="auto" w:fill="auto"/>
          </w:tcPr>
          <w:p w:rsidR="00671F0A" w:rsidRPr="00B806C9" w:rsidRDefault="00F029FE" w:rsidP="00671F0A">
            <w:pPr>
              <w:pStyle w:val="BodyTextIndent"/>
              <w:ind w:left="0" w:right="34" w:firstLine="0"/>
            </w:pPr>
            <w:r w:rsidRPr="00B806C9">
              <w:rPr>
                <w:szCs w:val="24"/>
              </w:rPr>
              <w:t>B</w:t>
            </w:r>
            <w:r w:rsidR="00671F0A" w:rsidRPr="00B806C9">
              <w:rPr>
                <w:szCs w:val="24"/>
              </w:rPr>
              <w:t>ūvdarbu laikā veikt autoruzraudzību saskaņā ar akceptēto būvprojektu.</w:t>
            </w:r>
          </w:p>
        </w:tc>
        <w:tc>
          <w:tcPr>
            <w:tcW w:w="2976" w:type="dxa"/>
            <w:shd w:val="clear" w:color="auto" w:fill="auto"/>
          </w:tcPr>
          <w:p w:rsidR="00671F0A" w:rsidRPr="00B806C9" w:rsidRDefault="00671F0A" w:rsidP="00671F0A">
            <w:pPr>
              <w:jc w:val="right"/>
              <w:rPr>
                <w:rFonts w:eastAsia="Calibri"/>
                <w:b/>
                <w:szCs w:val="24"/>
                <w:lang w:eastAsia="en-US"/>
              </w:rPr>
            </w:pPr>
          </w:p>
        </w:tc>
      </w:tr>
      <w:tr w:rsidR="00B806C9" w:rsidRPr="00B806C9" w:rsidTr="00671F0A">
        <w:tc>
          <w:tcPr>
            <w:tcW w:w="837" w:type="dxa"/>
            <w:shd w:val="clear" w:color="auto" w:fill="auto"/>
          </w:tcPr>
          <w:p w:rsidR="00671F0A" w:rsidRPr="00B806C9" w:rsidRDefault="00F029FE" w:rsidP="00671F0A">
            <w:pPr>
              <w:jc w:val="center"/>
              <w:rPr>
                <w:rFonts w:eastAsia="Calibri"/>
                <w:szCs w:val="24"/>
                <w:lang w:eastAsia="en-US"/>
              </w:rPr>
            </w:pPr>
            <w:r w:rsidRPr="00B806C9">
              <w:rPr>
                <w:rFonts w:eastAsia="Calibri"/>
                <w:szCs w:val="24"/>
                <w:lang w:eastAsia="en-US"/>
              </w:rPr>
              <w:t>3</w:t>
            </w:r>
            <w:r w:rsidR="00671F0A" w:rsidRPr="00B806C9">
              <w:rPr>
                <w:rFonts w:eastAsia="Calibri"/>
                <w:szCs w:val="24"/>
                <w:lang w:eastAsia="en-US"/>
              </w:rPr>
              <w:t>.</w:t>
            </w:r>
          </w:p>
        </w:tc>
        <w:tc>
          <w:tcPr>
            <w:tcW w:w="5934" w:type="dxa"/>
            <w:shd w:val="clear" w:color="auto" w:fill="auto"/>
          </w:tcPr>
          <w:p w:rsidR="00671F0A" w:rsidRPr="00B806C9" w:rsidRDefault="00671F0A" w:rsidP="00671F0A">
            <w:pPr>
              <w:pStyle w:val="BodyTextIndent"/>
              <w:ind w:left="0" w:right="-96" w:firstLine="0"/>
              <w:rPr>
                <w:szCs w:val="24"/>
              </w:rPr>
            </w:pPr>
            <w:r w:rsidRPr="00B806C9">
              <w:rPr>
                <w:szCs w:val="24"/>
              </w:rPr>
              <w:t>Pasūtīt Dzīvojamās mājas kadastrālo uzmērīšanu (veicot pasūtījumu 1 kadastrālās uzmērīšanas lietas eksemplāru pieprasīt izsniegt elektroniskā formā un 1 papildus eksemplāru papīra formā).</w:t>
            </w:r>
          </w:p>
        </w:tc>
        <w:tc>
          <w:tcPr>
            <w:tcW w:w="2976" w:type="dxa"/>
            <w:shd w:val="clear" w:color="auto" w:fill="auto"/>
          </w:tcPr>
          <w:p w:rsidR="00671F0A" w:rsidRPr="00B806C9" w:rsidRDefault="00671F0A" w:rsidP="00671F0A">
            <w:pPr>
              <w:jc w:val="right"/>
              <w:rPr>
                <w:rFonts w:eastAsia="Calibri"/>
                <w:b/>
                <w:szCs w:val="24"/>
                <w:lang w:eastAsia="en-US"/>
              </w:rPr>
            </w:pPr>
          </w:p>
        </w:tc>
      </w:tr>
      <w:tr w:rsidR="00B806C9" w:rsidRPr="00B806C9" w:rsidTr="00671F0A">
        <w:tc>
          <w:tcPr>
            <w:tcW w:w="837" w:type="dxa"/>
            <w:shd w:val="clear" w:color="auto" w:fill="auto"/>
          </w:tcPr>
          <w:p w:rsidR="00671F0A" w:rsidRPr="00B806C9" w:rsidRDefault="00F029FE" w:rsidP="00671F0A">
            <w:pPr>
              <w:jc w:val="center"/>
              <w:rPr>
                <w:rFonts w:eastAsia="Calibri"/>
                <w:szCs w:val="24"/>
                <w:lang w:eastAsia="en-US"/>
              </w:rPr>
            </w:pPr>
            <w:r w:rsidRPr="00B806C9">
              <w:rPr>
                <w:rFonts w:eastAsia="Calibri"/>
                <w:szCs w:val="24"/>
                <w:lang w:eastAsia="en-US"/>
              </w:rPr>
              <w:t>4</w:t>
            </w:r>
            <w:r w:rsidR="00671F0A" w:rsidRPr="00B806C9">
              <w:rPr>
                <w:rFonts w:eastAsia="Calibri"/>
                <w:szCs w:val="24"/>
                <w:lang w:eastAsia="en-US"/>
              </w:rPr>
              <w:t>.</w:t>
            </w:r>
          </w:p>
        </w:tc>
        <w:tc>
          <w:tcPr>
            <w:tcW w:w="5934" w:type="dxa"/>
            <w:shd w:val="clear" w:color="auto" w:fill="auto"/>
          </w:tcPr>
          <w:p w:rsidR="00671F0A" w:rsidRPr="00B806C9" w:rsidRDefault="00671F0A" w:rsidP="00671F0A">
            <w:pPr>
              <w:pStyle w:val="BodyTextIndent"/>
              <w:ind w:left="0" w:right="34" w:firstLine="0"/>
              <w:rPr>
                <w:szCs w:val="24"/>
              </w:rPr>
            </w:pPr>
            <w:r w:rsidRPr="00B806C9">
              <w:rPr>
                <w:szCs w:val="24"/>
              </w:rPr>
              <w:t xml:space="preserve">Pēc būvdarbu pabeigšanas </w:t>
            </w:r>
            <w:r w:rsidRPr="00B806C9">
              <w:t xml:space="preserve">nodrošināt Dzīvojamās mājas pieņemšanu ekspluatācijā, iesniedzot Ogres novada pašvaldības būvvaldē Ministru kabineta 2014.gada 2.septembra noteikumu Nr.529 “Ēku būvnoteikumi” 167.punktā noteiktos dokumentus, t.sk.: </w:t>
            </w:r>
          </w:p>
          <w:p w:rsidR="00671F0A" w:rsidRPr="00B806C9" w:rsidRDefault="00671F0A" w:rsidP="00F029FE">
            <w:pPr>
              <w:pStyle w:val="BodyTextIndent"/>
              <w:numPr>
                <w:ilvl w:val="0"/>
                <w:numId w:val="39"/>
              </w:numPr>
              <w:ind w:right="34"/>
            </w:pPr>
            <w:r w:rsidRPr="00B806C9">
              <w:t>apliecinājumu par Dzīvojamās mājas gatavību ekspluatācijai;</w:t>
            </w:r>
          </w:p>
          <w:p w:rsidR="00671F0A" w:rsidRPr="00B806C9" w:rsidRDefault="00671F0A" w:rsidP="00F029FE">
            <w:pPr>
              <w:pStyle w:val="BodyTextIndent"/>
              <w:numPr>
                <w:ilvl w:val="0"/>
                <w:numId w:val="39"/>
              </w:numPr>
              <w:ind w:right="34"/>
            </w:pPr>
            <w:r w:rsidRPr="00B806C9">
              <w:t>institūciju, kuras ir izdevušas tehniskos vai īpašos noteikumus, atzinumus par ēkas vai tās daļas gatavību ekspluatācijai, tās atbilstību tehniskajiem vai īpašajiem noteikumiem un normatīvo aktu prasībām;</w:t>
            </w:r>
          </w:p>
          <w:p w:rsidR="00671F0A" w:rsidRPr="00B806C9" w:rsidRDefault="00671F0A" w:rsidP="00F029FE">
            <w:pPr>
              <w:pStyle w:val="BodyTextIndent"/>
              <w:numPr>
                <w:ilvl w:val="0"/>
                <w:numId w:val="39"/>
              </w:numPr>
              <w:ind w:right="34"/>
            </w:pPr>
            <w:r w:rsidRPr="00B806C9">
              <w:t>Valsts ugunsdzēsības un glābšanas dienesta atzinumu par atbilstību ugunsdrošības prasībām;</w:t>
            </w:r>
          </w:p>
          <w:p w:rsidR="00671F0A" w:rsidRPr="00B806C9" w:rsidRDefault="00671F0A" w:rsidP="00F029FE">
            <w:pPr>
              <w:pStyle w:val="BodyTextIndent"/>
              <w:numPr>
                <w:ilvl w:val="0"/>
                <w:numId w:val="39"/>
              </w:numPr>
              <w:ind w:right="34"/>
            </w:pPr>
            <w:r w:rsidRPr="00B806C9">
              <w:t>izpildmērījumu plānu, tai skaitā vertikālo uzmērījumu;</w:t>
            </w:r>
          </w:p>
          <w:p w:rsidR="00671F0A" w:rsidRPr="00B806C9" w:rsidRDefault="00671F0A" w:rsidP="00F029FE">
            <w:pPr>
              <w:pStyle w:val="BodyTextIndent"/>
              <w:numPr>
                <w:ilvl w:val="0"/>
                <w:numId w:val="39"/>
              </w:numPr>
              <w:ind w:right="34"/>
            </w:pPr>
            <w:r w:rsidRPr="00B806C9">
              <w:t>tehnisko noteikumu izsniedzēju atzinumus par inženiertīklu gatavību ekspluatācijai;</w:t>
            </w:r>
          </w:p>
          <w:p w:rsidR="00671F0A" w:rsidRPr="00B806C9" w:rsidRDefault="00671F0A" w:rsidP="00F029FE">
            <w:pPr>
              <w:pStyle w:val="BodyTextIndent"/>
              <w:numPr>
                <w:ilvl w:val="0"/>
                <w:numId w:val="39"/>
              </w:numPr>
              <w:ind w:right="34"/>
            </w:pPr>
            <w:r w:rsidRPr="00B806C9">
              <w:t>būvprojektā paredzēto tehnoloģisko iekārtu, speciālo sistēmu un iekārtu pārbaudes protokolus un pieņemšanas aktus, kā arī atbilstības apliecinājumus, ja to nepieciešamību nosaka normatīvie akti par iekārtu drošību;</w:t>
            </w:r>
          </w:p>
          <w:p w:rsidR="00671F0A" w:rsidRPr="00B806C9" w:rsidRDefault="00671F0A" w:rsidP="00F029FE">
            <w:pPr>
              <w:pStyle w:val="BodyTextIndent"/>
              <w:numPr>
                <w:ilvl w:val="0"/>
                <w:numId w:val="39"/>
              </w:numPr>
              <w:ind w:right="34"/>
            </w:pPr>
            <w:r w:rsidRPr="00B806C9">
              <w:t>iebūvēto būvizstrādājumu atbilstību apliecinošu dokumentāciju;</w:t>
            </w:r>
          </w:p>
          <w:p w:rsidR="00671F0A" w:rsidRPr="00B806C9" w:rsidRDefault="00671F0A" w:rsidP="00F029FE">
            <w:pPr>
              <w:pStyle w:val="BodyTextIndent"/>
              <w:numPr>
                <w:ilvl w:val="0"/>
                <w:numId w:val="39"/>
              </w:numPr>
              <w:ind w:right="34"/>
            </w:pPr>
            <w:r w:rsidRPr="00B806C9">
              <w:t>aktuālu ēkas kadastrālās uzmērīšanas lietu;</w:t>
            </w:r>
          </w:p>
          <w:p w:rsidR="00671F0A" w:rsidRPr="00B806C9" w:rsidRDefault="00671F0A" w:rsidP="00F029FE">
            <w:pPr>
              <w:pStyle w:val="BodyTextIndent"/>
              <w:numPr>
                <w:ilvl w:val="0"/>
                <w:numId w:val="39"/>
              </w:numPr>
              <w:ind w:right="34"/>
            </w:pPr>
            <w:r w:rsidRPr="00B806C9">
              <w:t>ēkas energoefektivitātes pagaidu sertifikātu, kas izdots saskaņā ar normatīvajiem aktiem ēku energoefektivitātes jomā;</w:t>
            </w:r>
          </w:p>
          <w:p w:rsidR="00671F0A" w:rsidRPr="00B806C9" w:rsidRDefault="00671F0A" w:rsidP="00F029FE">
            <w:pPr>
              <w:pStyle w:val="BodyTextIndent"/>
              <w:numPr>
                <w:ilvl w:val="0"/>
                <w:numId w:val="39"/>
              </w:numPr>
              <w:ind w:right="34"/>
            </w:pPr>
            <w:r w:rsidRPr="00B806C9">
              <w:t>elektroinstalācijas pārbaudes dokumentāciju;</w:t>
            </w:r>
          </w:p>
          <w:p w:rsidR="00671F0A" w:rsidRPr="00B806C9" w:rsidRDefault="00671F0A" w:rsidP="00F029FE">
            <w:pPr>
              <w:pStyle w:val="BodyTextIndent"/>
              <w:numPr>
                <w:ilvl w:val="0"/>
                <w:numId w:val="39"/>
              </w:numPr>
              <w:ind w:right="34"/>
            </w:pPr>
            <w:r w:rsidRPr="00B806C9">
              <w:t xml:space="preserve">aktu par dūmkanālu un ventilācijas kanālu tehnisko </w:t>
            </w:r>
            <w:r w:rsidRPr="00B806C9">
              <w:lastRenderedPageBreak/>
              <w:t>stāvokli.</w:t>
            </w:r>
          </w:p>
        </w:tc>
        <w:tc>
          <w:tcPr>
            <w:tcW w:w="2976" w:type="dxa"/>
            <w:shd w:val="clear" w:color="auto" w:fill="auto"/>
          </w:tcPr>
          <w:p w:rsidR="00671F0A" w:rsidRPr="00B806C9" w:rsidRDefault="00671F0A" w:rsidP="00671F0A">
            <w:pPr>
              <w:jc w:val="right"/>
              <w:rPr>
                <w:rFonts w:eastAsia="Calibri"/>
                <w:b/>
                <w:szCs w:val="24"/>
                <w:lang w:eastAsia="en-US"/>
              </w:rPr>
            </w:pPr>
          </w:p>
        </w:tc>
      </w:tr>
      <w:tr w:rsidR="00B806C9" w:rsidRPr="00B806C9" w:rsidTr="00671F0A">
        <w:tc>
          <w:tcPr>
            <w:tcW w:w="837" w:type="dxa"/>
            <w:shd w:val="clear" w:color="auto" w:fill="auto"/>
          </w:tcPr>
          <w:p w:rsidR="00671F0A" w:rsidRPr="00B806C9" w:rsidRDefault="00F029FE" w:rsidP="00671F0A">
            <w:pPr>
              <w:jc w:val="center"/>
              <w:rPr>
                <w:rFonts w:eastAsia="Calibri"/>
                <w:szCs w:val="24"/>
                <w:lang w:eastAsia="en-US"/>
              </w:rPr>
            </w:pPr>
            <w:r w:rsidRPr="00B806C9">
              <w:rPr>
                <w:rFonts w:eastAsia="Calibri"/>
                <w:szCs w:val="24"/>
                <w:lang w:eastAsia="en-US"/>
              </w:rPr>
              <w:lastRenderedPageBreak/>
              <w:t>5</w:t>
            </w:r>
            <w:r w:rsidR="00671F0A" w:rsidRPr="00B806C9">
              <w:rPr>
                <w:rFonts w:eastAsia="Calibri"/>
                <w:szCs w:val="24"/>
                <w:lang w:eastAsia="en-US"/>
              </w:rPr>
              <w:t>.</w:t>
            </w:r>
          </w:p>
        </w:tc>
        <w:tc>
          <w:tcPr>
            <w:tcW w:w="5934" w:type="dxa"/>
            <w:shd w:val="clear" w:color="auto" w:fill="auto"/>
          </w:tcPr>
          <w:p w:rsidR="00671F0A" w:rsidRPr="00B806C9" w:rsidRDefault="00671F0A" w:rsidP="00671F0A">
            <w:pPr>
              <w:pStyle w:val="BodyTextIndent"/>
              <w:ind w:left="14" w:right="34" w:firstLine="0"/>
            </w:pPr>
            <w:r w:rsidRPr="00B806C9">
              <w:t>Iesniegt Pasūtītājam aktu par Dzīvojamās mājas pieņemšanu ekspluatācijā un Dzīvojamās mājas aktuālo kadastrālās uzmērīšanas lietu.</w:t>
            </w:r>
          </w:p>
        </w:tc>
        <w:tc>
          <w:tcPr>
            <w:tcW w:w="2976" w:type="dxa"/>
            <w:shd w:val="clear" w:color="auto" w:fill="auto"/>
          </w:tcPr>
          <w:p w:rsidR="00671F0A" w:rsidRPr="00B806C9" w:rsidRDefault="00671F0A" w:rsidP="00671F0A">
            <w:pPr>
              <w:jc w:val="right"/>
              <w:rPr>
                <w:rFonts w:eastAsia="Calibri"/>
                <w:b/>
                <w:szCs w:val="24"/>
                <w:lang w:eastAsia="en-US"/>
              </w:rPr>
            </w:pPr>
          </w:p>
        </w:tc>
      </w:tr>
      <w:tr w:rsidR="00B806C9" w:rsidRPr="00B806C9" w:rsidTr="00671F0A">
        <w:tc>
          <w:tcPr>
            <w:tcW w:w="837" w:type="dxa"/>
            <w:shd w:val="clear" w:color="auto" w:fill="auto"/>
          </w:tcPr>
          <w:p w:rsidR="00671F0A" w:rsidRPr="00B806C9" w:rsidRDefault="00671F0A" w:rsidP="00671F0A">
            <w:pPr>
              <w:jc w:val="center"/>
              <w:rPr>
                <w:rFonts w:eastAsia="Calibri"/>
                <w:szCs w:val="24"/>
                <w:lang w:eastAsia="en-US"/>
              </w:rPr>
            </w:pPr>
          </w:p>
        </w:tc>
        <w:tc>
          <w:tcPr>
            <w:tcW w:w="5934" w:type="dxa"/>
            <w:shd w:val="clear" w:color="auto" w:fill="auto"/>
          </w:tcPr>
          <w:p w:rsidR="00671F0A" w:rsidRPr="00B806C9" w:rsidRDefault="00671F0A" w:rsidP="00671F0A">
            <w:pPr>
              <w:pStyle w:val="BodyTextIndent"/>
              <w:ind w:left="0" w:right="34" w:firstLine="0"/>
              <w:rPr>
                <w:b/>
              </w:rPr>
            </w:pPr>
            <w:r w:rsidRPr="00B806C9">
              <w:rPr>
                <w:b/>
              </w:rPr>
              <w:t>Būvdarbu apjoms</w:t>
            </w:r>
          </w:p>
        </w:tc>
        <w:tc>
          <w:tcPr>
            <w:tcW w:w="2976" w:type="dxa"/>
            <w:shd w:val="clear" w:color="auto" w:fill="auto"/>
          </w:tcPr>
          <w:p w:rsidR="00671F0A" w:rsidRPr="00B806C9" w:rsidRDefault="00671F0A" w:rsidP="00671F0A">
            <w:pPr>
              <w:jc w:val="right"/>
              <w:rPr>
                <w:rFonts w:eastAsia="Calibri"/>
                <w:b/>
                <w:szCs w:val="24"/>
                <w:lang w:eastAsia="en-US"/>
              </w:rPr>
            </w:pPr>
          </w:p>
        </w:tc>
      </w:tr>
      <w:tr w:rsidR="00B806C9" w:rsidRPr="00B806C9" w:rsidTr="00671F0A">
        <w:tc>
          <w:tcPr>
            <w:tcW w:w="837" w:type="dxa"/>
            <w:shd w:val="clear" w:color="auto" w:fill="auto"/>
          </w:tcPr>
          <w:p w:rsidR="00671F0A" w:rsidRPr="00B806C9" w:rsidRDefault="00F029FE" w:rsidP="00671F0A">
            <w:pPr>
              <w:jc w:val="center"/>
              <w:rPr>
                <w:rFonts w:eastAsia="Calibri"/>
                <w:szCs w:val="24"/>
                <w:lang w:eastAsia="en-US"/>
              </w:rPr>
            </w:pPr>
            <w:r w:rsidRPr="00B806C9">
              <w:rPr>
                <w:rFonts w:eastAsia="Calibri"/>
                <w:szCs w:val="24"/>
                <w:lang w:eastAsia="en-US"/>
              </w:rPr>
              <w:t>6</w:t>
            </w:r>
            <w:r w:rsidR="00671F0A" w:rsidRPr="00B806C9">
              <w:rPr>
                <w:rFonts w:eastAsia="Calibri"/>
                <w:szCs w:val="24"/>
                <w:lang w:eastAsia="en-US"/>
              </w:rPr>
              <w:t>.</w:t>
            </w:r>
          </w:p>
        </w:tc>
        <w:tc>
          <w:tcPr>
            <w:tcW w:w="5934" w:type="dxa"/>
            <w:shd w:val="clear" w:color="auto" w:fill="auto"/>
          </w:tcPr>
          <w:p w:rsidR="00671F0A" w:rsidRPr="00B806C9" w:rsidRDefault="00671F0A" w:rsidP="00671F0A">
            <w:pPr>
              <w:pStyle w:val="BodyTextIndent"/>
              <w:ind w:left="0" w:right="34" w:firstLine="0"/>
            </w:pPr>
            <w:r w:rsidRPr="00B806C9">
              <w:t>Būvdarbu apjomi saskaņā ar 2016.gada 4.oktobrī Ogres novada būvvaldes akceptēto būvprojektu un Tehniskās specifikācijas</w:t>
            </w:r>
            <w:r w:rsidR="00F029FE" w:rsidRPr="00B806C9">
              <w:t xml:space="preserve"> 2.</w:t>
            </w:r>
            <w:r w:rsidR="00FA78CE" w:rsidRPr="00B806C9">
              <w:t xml:space="preserve">VARIANTA </w:t>
            </w:r>
            <w:r w:rsidRPr="00B806C9">
              <w:rPr>
                <w:szCs w:val="24"/>
              </w:rPr>
              <w:t>2.pielikumā minēto paredzamo būvdarbu apjomu.</w:t>
            </w:r>
          </w:p>
        </w:tc>
        <w:tc>
          <w:tcPr>
            <w:tcW w:w="2976" w:type="dxa"/>
            <w:shd w:val="clear" w:color="auto" w:fill="auto"/>
          </w:tcPr>
          <w:p w:rsidR="00671F0A" w:rsidRPr="00B806C9" w:rsidRDefault="00671F0A" w:rsidP="00671F0A">
            <w:pPr>
              <w:jc w:val="right"/>
              <w:rPr>
                <w:rFonts w:eastAsia="Calibri"/>
                <w:b/>
                <w:szCs w:val="24"/>
                <w:lang w:eastAsia="en-US"/>
              </w:rPr>
            </w:pPr>
          </w:p>
        </w:tc>
      </w:tr>
      <w:tr w:rsidR="00B806C9" w:rsidRPr="00B806C9" w:rsidTr="00671F0A">
        <w:tc>
          <w:tcPr>
            <w:tcW w:w="837" w:type="dxa"/>
            <w:shd w:val="clear" w:color="auto" w:fill="auto"/>
          </w:tcPr>
          <w:p w:rsidR="00671F0A" w:rsidRPr="00B806C9" w:rsidRDefault="00671F0A" w:rsidP="00671F0A">
            <w:pPr>
              <w:jc w:val="center"/>
              <w:rPr>
                <w:rFonts w:eastAsia="Calibri"/>
                <w:szCs w:val="24"/>
                <w:lang w:eastAsia="en-US"/>
              </w:rPr>
            </w:pPr>
          </w:p>
        </w:tc>
        <w:tc>
          <w:tcPr>
            <w:tcW w:w="5934" w:type="dxa"/>
            <w:shd w:val="clear" w:color="auto" w:fill="auto"/>
          </w:tcPr>
          <w:p w:rsidR="00671F0A" w:rsidRPr="00B806C9" w:rsidRDefault="00671F0A" w:rsidP="00671F0A">
            <w:pPr>
              <w:pStyle w:val="BodyTextIndent"/>
              <w:ind w:left="0" w:right="34" w:firstLine="0"/>
              <w:rPr>
                <w:rFonts w:eastAsia="Calibri"/>
                <w:lang w:eastAsia="en-US"/>
              </w:rPr>
            </w:pPr>
            <w:r w:rsidRPr="00B806C9">
              <w:rPr>
                <w:b/>
              </w:rPr>
              <w:t>Izpildes termiņš</w:t>
            </w:r>
            <w:r w:rsidRPr="00B806C9">
              <w:t xml:space="preserve"> </w:t>
            </w:r>
            <w:r w:rsidRPr="00B806C9">
              <w:rPr>
                <w:b/>
              </w:rPr>
              <w:t>Darba uzdevuma veikšanai</w:t>
            </w:r>
          </w:p>
        </w:tc>
        <w:tc>
          <w:tcPr>
            <w:tcW w:w="2976" w:type="dxa"/>
            <w:shd w:val="clear" w:color="auto" w:fill="auto"/>
          </w:tcPr>
          <w:p w:rsidR="00671F0A" w:rsidRPr="00B806C9" w:rsidRDefault="00671F0A" w:rsidP="00671F0A">
            <w:pPr>
              <w:jc w:val="right"/>
              <w:rPr>
                <w:rFonts w:eastAsia="Calibri"/>
                <w:b/>
                <w:szCs w:val="24"/>
                <w:lang w:eastAsia="en-US"/>
              </w:rPr>
            </w:pPr>
          </w:p>
        </w:tc>
      </w:tr>
      <w:tr w:rsidR="00B806C9" w:rsidRPr="00B806C9" w:rsidTr="00671F0A">
        <w:tc>
          <w:tcPr>
            <w:tcW w:w="837" w:type="dxa"/>
            <w:shd w:val="clear" w:color="auto" w:fill="auto"/>
          </w:tcPr>
          <w:p w:rsidR="00671F0A" w:rsidRPr="00B806C9" w:rsidRDefault="00F029FE" w:rsidP="00671F0A">
            <w:pPr>
              <w:jc w:val="center"/>
              <w:rPr>
                <w:rFonts w:eastAsia="Calibri"/>
                <w:szCs w:val="24"/>
                <w:lang w:eastAsia="en-US"/>
              </w:rPr>
            </w:pPr>
            <w:r w:rsidRPr="00B806C9">
              <w:rPr>
                <w:rFonts w:eastAsia="Calibri"/>
                <w:szCs w:val="24"/>
                <w:lang w:eastAsia="en-US"/>
              </w:rPr>
              <w:t>7</w:t>
            </w:r>
            <w:r w:rsidR="00671F0A" w:rsidRPr="00B806C9">
              <w:rPr>
                <w:rFonts w:eastAsia="Calibri"/>
                <w:szCs w:val="24"/>
                <w:lang w:eastAsia="en-US"/>
              </w:rPr>
              <w:t>.</w:t>
            </w:r>
          </w:p>
        </w:tc>
        <w:tc>
          <w:tcPr>
            <w:tcW w:w="5934" w:type="dxa"/>
            <w:shd w:val="clear" w:color="auto" w:fill="auto"/>
          </w:tcPr>
          <w:p w:rsidR="00671F0A" w:rsidRPr="00B806C9" w:rsidRDefault="00F029FE" w:rsidP="00F029FE">
            <w:pPr>
              <w:ind w:right="34"/>
              <w:jc w:val="both"/>
            </w:pPr>
            <w:r w:rsidRPr="00B806C9">
              <w:rPr>
                <w:b/>
              </w:rPr>
              <w:t>4</w:t>
            </w:r>
            <w:r w:rsidR="00671F0A" w:rsidRPr="00B806C9">
              <w:rPr>
                <w:b/>
              </w:rPr>
              <w:t xml:space="preserve"> (</w:t>
            </w:r>
            <w:r w:rsidRPr="00B806C9">
              <w:rPr>
                <w:b/>
              </w:rPr>
              <w:t>četri</w:t>
            </w:r>
            <w:r w:rsidR="00671F0A" w:rsidRPr="00B806C9">
              <w:rPr>
                <w:b/>
              </w:rPr>
              <w:t xml:space="preserve">) </w:t>
            </w:r>
            <w:r w:rsidR="00671F0A" w:rsidRPr="00B806C9">
              <w:t>mēneši no iepirkuma līguma noslēgšanas dienas</w:t>
            </w:r>
            <w:r w:rsidRPr="00B806C9">
              <w:t xml:space="preserve"> </w:t>
            </w:r>
            <w:r w:rsidR="00671F0A" w:rsidRPr="00B806C9">
              <w:t>būvdarbu veikšanai un Dzīvojamās mājas nodošanai ekspluatācijā.</w:t>
            </w:r>
          </w:p>
        </w:tc>
        <w:tc>
          <w:tcPr>
            <w:tcW w:w="2976" w:type="dxa"/>
            <w:shd w:val="clear" w:color="auto" w:fill="auto"/>
          </w:tcPr>
          <w:p w:rsidR="00671F0A" w:rsidRPr="00B806C9" w:rsidRDefault="00671F0A" w:rsidP="00671F0A">
            <w:pPr>
              <w:jc w:val="right"/>
              <w:rPr>
                <w:rFonts w:eastAsia="Calibri"/>
                <w:b/>
                <w:szCs w:val="24"/>
                <w:lang w:eastAsia="en-US"/>
              </w:rPr>
            </w:pPr>
          </w:p>
        </w:tc>
      </w:tr>
      <w:tr w:rsidR="00B806C9" w:rsidRPr="00B806C9" w:rsidTr="00671F0A">
        <w:tc>
          <w:tcPr>
            <w:tcW w:w="837" w:type="dxa"/>
            <w:shd w:val="clear" w:color="auto" w:fill="auto"/>
          </w:tcPr>
          <w:p w:rsidR="00671F0A" w:rsidRPr="00B806C9" w:rsidRDefault="00671F0A" w:rsidP="00671F0A">
            <w:pPr>
              <w:jc w:val="center"/>
              <w:rPr>
                <w:rFonts w:eastAsia="Calibri"/>
                <w:szCs w:val="24"/>
                <w:lang w:eastAsia="en-US"/>
              </w:rPr>
            </w:pPr>
          </w:p>
        </w:tc>
        <w:tc>
          <w:tcPr>
            <w:tcW w:w="5934" w:type="dxa"/>
            <w:shd w:val="clear" w:color="auto" w:fill="auto"/>
          </w:tcPr>
          <w:p w:rsidR="00671F0A" w:rsidRPr="00B806C9" w:rsidRDefault="00671F0A" w:rsidP="00671F0A">
            <w:pPr>
              <w:ind w:right="34"/>
              <w:jc w:val="both"/>
              <w:rPr>
                <w:b/>
              </w:rPr>
            </w:pPr>
            <w:r w:rsidRPr="00B806C9">
              <w:rPr>
                <w:b/>
              </w:rPr>
              <w:t>Papildus prasības</w:t>
            </w:r>
          </w:p>
        </w:tc>
        <w:tc>
          <w:tcPr>
            <w:tcW w:w="2976" w:type="dxa"/>
            <w:shd w:val="clear" w:color="auto" w:fill="auto"/>
          </w:tcPr>
          <w:p w:rsidR="00671F0A" w:rsidRPr="00B806C9" w:rsidRDefault="00671F0A" w:rsidP="00671F0A">
            <w:pPr>
              <w:jc w:val="right"/>
              <w:rPr>
                <w:rFonts w:eastAsia="Calibri"/>
                <w:b/>
                <w:szCs w:val="24"/>
                <w:lang w:eastAsia="en-US"/>
              </w:rPr>
            </w:pPr>
          </w:p>
        </w:tc>
      </w:tr>
      <w:tr w:rsidR="00B806C9" w:rsidRPr="00B806C9" w:rsidTr="00671F0A">
        <w:tc>
          <w:tcPr>
            <w:tcW w:w="837" w:type="dxa"/>
            <w:shd w:val="clear" w:color="auto" w:fill="auto"/>
          </w:tcPr>
          <w:p w:rsidR="00671F0A" w:rsidRPr="00B806C9" w:rsidRDefault="00F029FE" w:rsidP="00671F0A">
            <w:pPr>
              <w:jc w:val="center"/>
              <w:rPr>
                <w:rFonts w:eastAsia="Calibri"/>
                <w:szCs w:val="24"/>
                <w:lang w:eastAsia="en-US"/>
              </w:rPr>
            </w:pPr>
            <w:r w:rsidRPr="00B806C9">
              <w:rPr>
                <w:rFonts w:eastAsia="Calibri"/>
                <w:szCs w:val="24"/>
                <w:lang w:eastAsia="en-US"/>
              </w:rPr>
              <w:t>8</w:t>
            </w:r>
            <w:r w:rsidR="00671F0A" w:rsidRPr="00B806C9">
              <w:rPr>
                <w:rFonts w:eastAsia="Calibri"/>
                <w:szCs w:val="24"/>
                <w:lang w:eastAsia="en-US"/>
              </w:rPr>
              <w:t>.</w:t>
            </w:r>
          </w:p>
        </w:tc>
        <w:tc>
          <w:tcPr>
            <w:tcW w:w="5934" w:type="dxa"/>
            <w:shd w:val="clear" w:color="auto" w:fill="auto"/>
          </w:tcPr>
          <w:p w:rsidR="00671F0A" w:rsidRPr="00B806C9" w:rsidRDefault="00671F0A" w:rsidP="00671F0A">
            <w:pPr>
              <w:ind w:right="34"/>
              <w:jc w:val="both"/>
              <w:rPr>
                <w:b/>
              </w:rPr>
            </w:pPr>
            <w:r w:rsidRPr="00B806C9">
              <w:t>Pretendentam jāveic Dzīvojamās mājas apskate pirms piedāvājuma iesniegšanas.</w:t>
            </w:r>
          </w:p>
        </w:tc>
        <w:tc>
          <w:tcPr>
            <w:tcW w:w="2976" w:type="dxa"/>
            <w:shd w:val="clear" w:color="auto" w:fill="auto"/>
          </w:tcPr>
          <w:p w:rsidR="00671F0A" w:rsidRPr="00B806C9" w:rsidRDefault="00671F0A" w:rsidP="00671F0A">
            <w:pPr>
              <w:jc w:val="right"/>
              <w:rPr>
                <w:rFonts w:eastAsia="Calibri"/>
                <w:b/>
                <w:szCs w:val="24"/>
                <w:lang w:eastAsia="en-US"/>
              </w:rPr>
            </w:pPr>
          </w:p>
        </w:tc>
      </w:tr>
      <w:tr w:rsidR="00671F0A" w:rsidRPr="00B806C9" w:rsidTr="00671F0A">
        <w:tc>
          <w:tcPr>
            <w:tcW w:w="837" w:type="dxa"/>
            <w:shd w:val="clear" w:color="auto" w:fill="auto"/>
          </w:tcPr>
          <w:p w:rsidR="00671F0A" w:rsidRPr="00B806C9" w:rsidRDefault="00F029FE" w:rsidP="00671F0A">
            <w:pPr>
              <w:jc w:val="center"/>
              <w:rPr>
                <w:rFonts w:eastAsia="Calibri"/>
                <w:szCs w:val="24"/>
                <w:lang w:eastAsia="en-US"/>
              </w:rPr>
            </w:pPr>
            <w:r w:rsidRPr="00B806C9">
              <w:rPr>
                <w:rFonts w:eastAsia="Calibri"/>
                <w:szCs w:val="24"/>
                <w:lang w:eastAsia="en-US"/>
              </w:rPr>
              <w:t>9</w:t>
            </w:r>
            <w:r w:rsidR="00671F0A" w:rsidRPr="00B806C9">
              <w:rPr>
                <w:rFonts w:eastAsia="Calibri"/>
                <w:szCs w:val="24"/>
                <w:lang w:eastAsia="en-US"/>
              </w:rPr>
              <w:t>.</w:t>
            </w:r>
          </w:p>
        </w:tc>
        <w:tc>
          <w:tcPr>
            <w:tcW w:w="5934" w:type="dxa"/>
            <w:shd w:val="clear" w:color="auto" w:fill="auto"/>
          </w:tcPr>
          <w:p w:rsidR="00671F0A" w:rsidRPr="00B806C9" w:rsidRDefault="00671F0A" w:rsidP="00671F0A">
            <w:pPr>
              <w:pStyle w:val="BodyTextIndent"/>
              <w:ind w:left="0" w:right="34" w:firstLine="0"/>
              <w:rPr>
                <w:rFonts w:eastAsia="Calibri"/>
                <w:lang w:eastAsia="en-US"/>
              </w:rPr>
            </w:pPr>
            <w:r w:rsidRPr="00B806C9">
              <w:t>Izpildītājam patstāvīgi jāsaņem visi saskaņojumi, jārisina jautājumi un problēmas, kas saistīti ar darba uzdevumu izpildē nepieciešamo darbu un dokumentu saņemšanu un saskaņošanu.</w:t>
            </w:r>
          </w:p>
        </w:tc>
        <w:tc>
          <w:tcPr>
            <w:tcW w:w="2976" w:type="dxa"/>
            <w:shd w:val="clear" w:color="auto" w:fill="auto"/>
          </w:tcPr>
          <w:p w:rsidR="00671F0A" w:rsidRPr="00B806C9" w:rsidRDefault="00671F0A" w:rsidP="00671F0A">
            <w:pPr>
              <w:jc w:val="right"/>
              <w:rPr>
                <w:rFonts w:eastAsia="Calibri"/>
                <w:b/>
                <w:szCs w:val="24"/>
                <w:lang w:eastAsia="en-US"/>
              </w:rPr>
            </w:pPr>
          </w:p>
        </w:tc>
      </w:tr>
    </w:tbl>
    <w:p w:rsidR="00671F0A" w:rsidRPr="00B806C9" w:rsidRDefault="00671F0A" w:rsidP="00671F0A">
      <w:pPr>
        <w:rPr>
          <w:b/>
          <w:szCs w:val="24"/>
          <w:u w:val="single"/>
          <w:lang w:eastAsia="ar-SA"/>
        </w:rPr>
      </w:pPr>
    </w:p>
    <w:p w:rsidR="00671F0A" w:rsidRPr="00B806C9" w:rsidRDefault="00671F0A" w:rsidP="00671F0A">
      <w:pPr>
        <w:rPr>
          <w:b/>
          <w:szCs w:val="24"/>
        </w:rPr>
      </w:pPr>
      <w:r w:rsidRPr="00B806C9">
        <w:rPr>
          <w:b/>
          <w:szCs w:val="24"/>
          <w:u w:val="single"/>
          <w:lang w:eastAsia="ar-SA"/>
        </w:rPr>
        <w:t>Pielikumā: būvdarbu izpildes laika grafiks</w:t>
      </w:r>
    </w:p>
    <w:p w:rsidR="00671F0A" w:rsidRPr="00B806C9" w:rsidRDefault="00671F0A" w:rsidP="00671F0A">
      <w:pPr>
        <w:keepLines/>
        <w:widowControl w:val="0"/>
        <w:spacing w:after="120"/>
        <w:jc w:val="both"/>
        <w:rPr>
          <w:szCs w:val="24"/>
        </w:rPr>
      </w:pPr>
    </w:p>
    <w:p w:rsidR="00671F0A" w:rsidRPr="00B806C9" w:rsidRDefault="00671F0A" w:rsidP="005F26E2">
      <w:pPr>
        <w:keepLines/>
        <w:widowControl w:val="0"/>
        <w:spacing w:after="120"/>
        <w:jc w:val="both"/>
        <w:rPr>
          <w:szCs w:val="24"/>
        </w:rPr>
      </w:pPr>
    </w:p>
    <w:p w:rsidR="00631836" w:rsidRPr="00B806C9" w:rsidRDefault="00631836" w:rsidP="005F26E2">
      <w:pPr>
        <w:keepLines/>
        <w:widowControl w:val="0"/>
        <w:spacing w:after="120"/>
        <w:jc w:val="both"/>
        <w:rPr>
          <w:szCs w:val="24"/>
        </w:rPr>
      </w:pPr>
      <w:r w:rsidRPr="00B806C9">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806C9" w:rsidRPr="00B806C9" w:rsidTr="0063183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631836" w:rsidRPr="00B806C9" w:rsidRDefault="00631836" w:rsidP="00631836">
            <w:pPr>
              <w:rPr>
                <w:b/>
                <w:szCs w:val="24"/>
              </w:rPr>
            </w:pPr>
            <w:r w:rsidRPr="00B806C9">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631836" w:rsidRPr="00B806C9" w:rsidRDefault="00631836" w:rsidP="00631836">
            <w:pPr>
              <w:rPr>
                <w:szCs w:val="24"/>
              </w:rPr>
            </w:pPr>
          </w:p>
        </w:tc>
      </w:tr>
      <w:tr w:rsidR="00B806C9" w:rsidRPr="00B806C9" w:rsidTr="0063183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631836" w:rsidRPr="00B806C9" w:rsidRDefault="00631836" w:rsidP="00631836">
            <w:pPr>
              <w:rPr>
                <w:b/>
                <w:szCs w:val="24"/>
              </w:rPr>
            </w:pPr>
            <w:r w:rsidRPr="00B806C9">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631836" w:rsidRPr="00B806C9" w:rsidRDefault="00631836" w:rsidP="00631836">
            <w:pPr>
              <w:rPr>
                <w:szCs w:val="24"/>
              </w:rPr>
            </w:pPr>
          </w:p>
        </w:tc>
      </w:tr>
      <w:tr w:rsidR="00B806C9" w:rsidRPr="00B806C9" w:rsidTr="0063183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31836" w:rsidRPr="00B806C9" w:rsidRDefault="00631836" w:rsidP="00631836">
            <w:pPr>
              <w:rPr>
                <w:b/>
                <w:szCs w:val="24"/>
              </w:rPr>
            </w:pPr>
            <w:r w:rsidRPr="00B806C9">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631836" w:rsidRPr="00B806C9" w:rsidRDefault="00631836" w:rsidP="00631836">
            <w:pPr>
              <w:rPr>
                <w:szCs w:val="24"/>
              </w:rPr>
            </w:pPr>
          </w:p>
        </w:tc>
      </w:tr>
      <w:tr w:rsidR="00B806C9" w:rsidRPr="00B806C9" w:rsidTr="00631836">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631836" w:rsidRPr="00B806C9" w:rsidRDefault="00631836" w:rsidP="00631836">
            <w:pPr>
              <w:rPr>
                <w:b/>
                <w:szCs w:val="24"/>
              </w:rPr>
            </w:pPr>
            <w:r w:rsidRPr="00B806C9">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631836" w:rsidRPr="00B806C9" w:rsidRDefault="00631836" w:rsidP="00631836">
            <w:pPr>
              <w:rPr>
                <w:szCs w:val="24"/>
              </w:rPr>
            </w:pPr>
          </w:p>
        </w:tc>
      </w:tr>
    </w:tbl>
    <w:p w:rsidR="000F42D0" w:rsidRPr="00B806C9" w:rsidRDefault="000F42D0"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029FE" w:rsidRPr="00B806C9" w:rsidRDefault="00F029FE" w:rsidP="0005192F">
      <w:pPr>
        <w:spacing w:after="120"/>
        <w:ind w:firstLine="720"/>
        <w:jc w:val="right"/>
        <w:rPr>
          <w:b/>
          <w:szCs w:val="24"/>
        </w:rPr>
      </w:pPr>
    </w:p>
    <w:p w:rsidR="00FE76E0" w:rsidRPr="00B806C9" w:rsidRDefault="00FE76E0" w:rsidP="0005192F">
      <w:pPr>
        <w:spacing w:after="120"/>
        <w:ind w:firstLine="720"/>
        <w:jc w:val="right"/>
        <w:rPr>
          <w:b/>
          <w:szCs w:val="24"/>
        </w:rPr>
      </w:pPr>
    </w:p>
    <w:p w:rsidR="0005192F" w:rsidRPr="00B806C9" w:rsidRDefault="004976E0" w:rsidP="0005192F">
      <w:pPr>
        <w:spacing w:after="120"/>
        <w:ind w:firstLine="720"/>
        <w:jc w:val="right"/>
        <w:rPr>
          <w:b/>
          <w:szCs w:val="24"/>
        </w:rPr>
      </w:pPr>
      <w:r w:rsidRPr="00B806C9">
        <w:rPr>
          <w:b/>
          <w:szCs w:val="24"/>
        </w:rPr>
        <w:t xml:space="preserve"> </w:t>
      </w:r>
      <w:r w:rsidR="0005192F" w:rsidRPr="00B806C9">
        <w:rPr>
          <w:b/>
          <w:szCs w:val="24"/>
        </w:rPr>
        <w:t>5.pielikums</w:t>
      </w:r>
    </w:p>
    <w:p w:rsidR="0005192F" w:rsidRPr="00B806C9" w:rsidRDefault="0005192F" w:rsidP="0005192F">
      <w:pPr>
        <w:spacing w:after="120"/>
        <w:ind w:firstLine="720"/>
        <w:jc w:val="right"/>
        <w:rPr>
          <w:b/>
          <w:szCs w:val="24"/>
        </w:rPr>
      </w:pPr>
      <w:r w:rsidRPr="00B806C9">
        <w:rPr>
          <w:b/>
          <w:szCs w:val="24"/>
        </w:rPr>
        <w:t>Nr. PA/2017/</w:t>
      </w:r>
      <w:r w:rsidR="001245FF">
        <w:rPr>
          <w:b/>
          <w:szCs w:val="24"/>
        </w:rPr>
        <w:t>59</w:t>
      </w:r>
    </w:p>
    <w:p w:rsidR="0005192F" w:rsidRPr="00B806C9" w:rsidRDefault="0005192F" w:rsidP="0005192F">
      <w:pPr>
        <w:ind w:right="282"/>
        <w:jc w:val="center"/>
        <w:rPr>
          <w:b/>
          <w:szCs w:val="24"/>
        </w:rPr>
      </w:pPr>
    </w:p>
    <w:p w:rsidR="0005192F" w:rsidRPr="00B806C9" w:rsidRDefault="0005192F" w:rsidP="0005192F">
      <w:pPr>
        <w:pStyle w:val="NoSpacing"/>
        <w:jc w:val="center"/>
        <w:rPr>
          <w:rFonts w:ascii="Times New Roman" w:hAnsi="Times New Roman"/>
          <w:b/>
          <w:sz w:val="24"/>
          <w:szCs w:val="24"/>
        </w:rPr>
      </w:pPr>
      <w:r w:rsidRPr="00B806C9">
        <w:rPr>
          <w:rFonts w:ascii="Times New Roman" w:hAnsi="Times New Roman"/>
          <w:b/>
          <w:sz w:val="24"/>
          <w:szCs w:val="24"/>
        </w:rPr>
        <w:t>Iepirkuma līgums Nr.PA/2017/</w:t>
      </w:r>
      <w:r w:rsidR="001245FF">
        <w:rPr>
          <w:rFonts w:ascii="Times New Roman" w:hAnsi="Times New Roman"/>
          <w:b/>
          <w:sz w:val="24"/>
          <w:szCs w:val="24"/>
        </w:rPr>
        <w:t>59</w:t>
      </w:r>
      <w:r w:rsidRPr="00B806C9">
        <w:rPr>
          <w:rFonts w:ascii="Times New Roman" w:hAnsi="Times New Roman"/>
          <w:b/>
          <w:sz w:val="24"/>
          <w:szCs w:val="24"/>
        </w:rPr>
        <w:t xml:space="preserve"> (PROJEKTS)</w:t>
      </w:r>
    </w:p>
    <w:p w:rsidR="0005192F" w:rsidRPr="00B806C9" w:rsidRDefault="0005192F" w:rsidP="0005192F">
      <w:pPr>
        <w:pStyle w:val="NoSpacing"/>
        <w:jc w:val="center"/>
        <w:rPr>
          <w:rFonts w:ascii="Times New Roman" w:hAnsi="Times New Roman"/>
          <w:sz w:val="24"/>
          <w:szCs w:val="24"/>
        </w:rPr>
      </w:pPr>
      <w:r w:rsidRPr="00B806C9">
        <w:rPr>
          <w:rFonts w:ascii="Times New Roman" w:hAnsi="Times New Roman"/>
          <w:sz w:val="24"/>
          <w:szCs w:val="24"/>
        </w:rPr>
        <w:t xml:space="preserve">par izmaiņu veikšanu būvprojektā </w:t>
      </w:r>
      <w:r w:rsidR="000F42D0" w:rsidRPr="00B806C9">
        <w:rPr>
          <w:rFonts w:ascii="Times New Roman" w:hAnsi="Times New Roman"/>
          <w:sz w:val="24"/>
          <w:szCs w:val="24"/>
        </w:rPr>
        <w:t>dzīvojamās mājas nodošanai</w:t>
      </w:r>
      <w:r w:rsidRPr="00B806C9">
        <w:rPr>
          <w:rFonts w:ascii="Times New Roman" w:hAnsi="Times New Roman"/>
          <w:sz w:val="24"/>
          <w:szCs w:val="24"/>
        </w:rPr>
        <w:t xml:space="preserve"> ekspluatācijā</w:t>
      </w:r>
    </w:p>
    <w:p w:rsidR="0005192F" w:rsidRPr="00B806C9" w:rsidRDefault="0005192F" w:rsidP="0005192F">
      <w:pPr>
        <w:pStyle w:val="NoSpacing"/>
        <w:jc w:val="center"/>
        <w:rPr>
          <w:rFonts w:ascii="Times New Roman" w:hAnsi="Times New Roman"/>
          <w:sz w:val="24"/>
          <w:szCs w:val="24"/>
        </w:rPr>
      </w:pPr>
    </w:p>
    <w:p w:rsidR="0005192F" w:rsidRPr="00B806C9" w:rsidRDefault="0005192F" w:rsidP="0005192F">
      <w:pPr>
        <w:pStyle w:val="NoSpacing"/>
        <w:rPr>
          <w:rFonts w:ascii="Times New Roman" w:hAnsi="Times New Roman"/>
          <w:sz w:val="24"/>
          <w:szCs w:val="24"/>
        </w:rPr>
      </w:pPr>
      <w:r w:rsidRPr="00B806C9">
        <w:rPr>
          <w:rFonts w:ascii="Times New Roman" w:hAnsi="Times New Roman"/>
          <w:sz w:val="24"/>
          <w:szCs w:val="24"/>
        </w:rPr>
        <w:t xml:space="preserve">Rīgā </w:t>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t>2017.gada ___. ______</w:t>
      </w:r>
    </w:p>
    <w:p w:rsidR="0005192F" w:rsidRPr="00B806C9" w:rsidRDefault="0005192F" w:rsidP="0005192F">
      <w:pPr>
        <w:pStyle w:val="NoSpacing"/>
        <w:jc w:val="both"/>
        <w:rPr>
          <w:rFonts w:ascii="Times New Roman" w:hAnsi="Times New Roman"/>
          <w:sz w:val="24"/>
          <w:szCs w:val="24"/>
        </w:rPr>
      </w:pPr>
    </w:p>
    <w:p w:rsidR="0005192F" w:rsidRPr="00B806C9" w:rsidRDefault="0005192F" w:rsidP="0005192F">
      <w:pPr>
        <w:pStyle w:val="NoSpacing"/>
        <w:ind w:firstLine="720"/>
        <w:jc w:val="both"/>
        <w:rPr>
          <w:rFonts w:ascii="Times New Roman" w:hAnsi="Times New Roman"/>
          <w:sz w:val="24"/>
          <w:szCs w:val="24"/>
        </w:rPr>
      </w:pPr>
      <w:r w:rsidRPr="00B806C9">
        <w:rPr>
          <w:rFonts w:ascii="Times New Roman" w:hAnsi="Times New Roman"/>
          <w:b/>
          <w:sz w:val="24"/>
          <w:szCs w:val="24"/>
        </w:rPr>
        <w:t>Valsts akciju sabiedrība “Privatizācijas aģentūra”</w:t>
      </w:r>
      <w:r w:rsidRPr="00B806C9">
        <w:rPr>
          <w:rFonts w:ascii="Times New Roman" w:hAnsi="Times New Roman"/>
          <w:sz w:val="24"/>
          <w:szCs w:val="24"/>
        </w:rPr>
        <w:t xml:space="preserve"> (turpmāk – Pasūtītājs), </w:t>
      </w:r>
      <w:r w:rsidRPr="00B806C9">
        <w:rPr>
          <w:rFonts w:ascii="Times New Roman" w:eastAsia="Times New Roman" w:hAnsi="Times New Roman"/>
          <w:sz w:val="24"/>
          <w:szCs w:val="24"/>
          <w:lang w:eastAsia="lv-LV"/>
        </w:rPr>
        <w:t xml:space="preserve">vienotais reģistrācijas Nr.40003192154, juridiskā adrese K.Valdemāra iela 31, Rīga, LV - 1887, </w:t>
      </w:r>
      <w:r w:rsidRPr="00B806C9">
        <w:rPr>
          <w:rFonts w:ascii="Times New Roman" w:hAnsi="Times New Roman"/>
          <w:sz w:val="24"/>
          <w:szCs w:val="24"/>
        </w:rPr>
        <w:t xml:space="preserve">kuru saskaņā ar statūtiem pārstāv visi valdes locekļi kopīgi un kuras vārdā saskaņā ar valdes 2016.gada 19.aprīļa lēmumu Nr.58/320 rīkojas valdes priekšsēdētājs Vladimirs Loginovs, no vienas puses, un </w:t>
      </w:r>
    </w:p>
    <w:p w:rsidR="0005192F" w:rsidRPr="00B806C9" w:rsidRDefault="0005192F" w:rsidP="0005192F">
      <w:pPr>
        <w:pStyle w:val="NoSpacing"/>
        <w:ind w:firstLine="720"/>
        <w:jc w:val="both"/>
        <w:rPr>
          <w:rFonts w:ascii="Times New Roman" w:hAnsi="Times New Roman"/>
          <w:sz w:val="24"/>
          <w:szCs w:val="24"/>
        </w:rPr>
      </w:pPr>
      <w:r w:rsidRPr="00B806C9">
        <w:rPr>
          <w:rFonts w:ascii="Times New Roman" w:hAnsi="Times New Roman"/>
          <w:b/>
          <w:sz w:val="24"/>
          <w:szCs w:val="24"/>
        </w:rPr>
        <w:t xml:space="preserve">____________________________ </w:t>
      </w:r>
      <w:r w:rsidRPr="00B806C9">
        <w:rPr>
          <w:rFonts w:ascii="Times New Roman" w:hAnsi="Times New Roman"/>
          <w:sz w:val="24"/>
          <w:szCs w:val="24"/>
        </w:rPr>
        <w:t xml:space="preserve">(turpmāk – Izpildītājs), </w:t>
      </w:r>
      <w:r w:rsidRPr="00B806C9">
        <w:rPr>
          <w:rFonts w:ascii="Times New Roman" w:eastAsia="Times New Roman" w:hAnsi="Times New Roman"/>
          <w:sz w:val="24"/>
          <w:szCs w:val="24"/>
          <w:lang w:eastAsia="lv-LV"/>
        </w:rPr>
        <w:t xml:space="preserve">vienotais reģistrācijas Nr._______________, juridiskā adrese ______________________________, </w:t>
      </w:r>
      <w:r w:rsidRPr="00B806C9">
        <w:rPr>
          <w:rFonts w:ascii="Times New Roman" w:hAnsi="Times New Roman"/>
          <w:sz w:val="24"/>
          <w:szCs w:val="24"/>
        </w:rPr>
        <w:t xml:space="preserve">kuru saskaņā ar statūtiem pārstāv __________________________, no otras puses (turpmāk – Puses), </w:t>
      </w:r>
      <w:r w:rsidRPr="00B806C9">
        <w:rPr>
          <w:rFonts w:ascii="Times New Roman" w:eastAsia="Times New Roman" w:hAnsi="Times New Roman"/>
          <w:sz w:val="24"/>
          <w:szCs w:val="24"/>
          <w:lang w:eastAsia="lv-LV"/>
        </w:rPr>
        <w:t>pamatojoties uz iepirkuma „</w:t>
      </w:r>
      <w:r w:rsidR="00F029FE" w:rsidRPr="00B806C9">
        <w:rPr>
          <w:rFonts w:ascii="Times New Roman" w:eastAsia="Times New Roman" w:hAnsi="Times New Roman"/>
          <w:sz w:val="24"/>
          <w:szCs w:val="24"/>
          <w:lang w:eastAsia="lv-LV"/>
        </w:rPr>
        <w:t>A</w:t>
      </w:r>
      <w:r w:rsidR="00486E88" w:rsidRPr="00B806C9">
        <w:rPr>
          <w:rFonts w:ascii="Times New Roman" w:hAnsi="Times New Roman"/>
          <w:sz w:val="24"/>
          <w:szCs w:val="24"/>
        </w:rPr>
        <w:t>utoruzraudzība un būvdarbu veikšana, dzīvojamās mājas Apogu ielā 6, Ogrē, kadastra apzīmējums 7401</w:t>
      </w:r>
      <w:r w:rsidR="00354CD8" w:rsidRPr="00B806C9">
        <w:rPr>
          <w:rFonts w:ascii="Times New Roman" w:hAnsi="Times New Roman"/>
          <w:sz w:val="24"/>
          <w:szCs w:val="24"/>
        </w:rPr>
        <w:t xml:space="preserve"> </w:t>
      </w:r>
      <w:r w:rsidR="00486E88" w:rsidRPr="00B806C9">
        <w:rPr>
          <w:rFonts w:ascii="Times New Roman" w:hAnsi="Times New Roman"/>
          <w:sz w:val="24"/>
          <w:szCs w:val="24"/>
        </w:rPr>
        <w:t>004</w:t>
      </w:r>
      <w:r w:rsidR="00354CD8" w:rsidRPr="00B806C9">
        <w:rPr>
          <w:rFonts w:ascii="Times New Roman" w:hAnsi="Times New Roman"/>
          <w:sz w:val="24"/>
          <w:szCs w:val="24"/>
        </w:rPr>
        <w:t xml:space="preserve"> </w:t>
      </w:r>
      <w:r w:rsidR="00486E88" w:rsidRPr="00B806C9">
        <w:rPr>
          <w:rFonts w:ascii="Times New Roman" w:hAnsi="Times New Roman"/>
          <w:sz w:val="24"/>
          <w:szCs w:val="24"/>
        </w:rPr>
        <w:t>0877</w:t>
      </w:r>
      <w:r w:rsidR="00354CD8" w:rsidRPr="00B806C9">
        <w:rPr>
          <w:rFonts w:ascii="Times New Roman" w:hAnsi="Times New Roman"/>
          <w:sz w:val="24"/>
          <w:szCs w:val="24"/>
        </w:rPr>
        <w:t xml:space="preserve"> </w:t>
      </w:r>
      <w:r w:rsidR="00486E88" w:rsidRPr="00B806C9">
        <w:rPr>
          <w:rFonts w:ascii="Times New Roman" w:hAnsi="Times New Roman"/>
          <w:sz w:val="24"/>
          <w:szCs w:val="24"/>
        </w:rPr>
        <w:t>001, nodošanai ekspluatācijā</w:t>
      </w:r>
      <w:r w:rsidR="001E07E7" w:rsidRPr="00B806C9">
        <w:rPr>
          <w:rFonts w:ascii="Times New Roman" w:eastAsia="Times New Roman" w:hAnsi="Times New Roman"/>
          <w:sz w:val="24"/>
          <w:szCs w:val="24"/>
          <w:lang w:eastAsia="lv-LV"/>
        </w:rPr>
        <w:t>” (identifikācijas Nr.PA/2017/</w:t>
      </w:r>
      <w:r w:rsidR="001245FF">
        <w:rPr>
          <w:rFonts w:ascii="Times New Roman" w:eastAsia="Times New Roman" w:hAnsi="Times New Roman"/>
          <w:sz w:val="24"/>
          <w:szCs w:val="24"/>
          <w:lang w:eastAsia="lv-LV"/>
        </w:rPr>
        <w:t>59</w:t>
      </w:r>
      <w:r w:rsidRPr="00B806C9">
        <w:rPr>
          <w:rFonts w:ascii="Times New Roman" w:eastAsia="Times New Roman" w:hAnsi="Times New Roman"/>
          <w:sz w:val="24"/>
          <w:szCs w:val="24"/>
          <w:lang w:eastAsia="lv-LV"/>
        </w:rPr>
        <w:t xml:space="preserve">) Tehnisko specifikāciju un Izpildītāja iesniegto piedāvājumu, </w:t>
      </w:r>
      <w:r w:rsidRPr="00B806C9">
        <w:rPr>
          <w:rFonts w:ascii="Times New Roman" w:hAnsi="Times New Roman"/>
          <w:sz w:val="24"/>
          <w:szCs w:val="24"/>
        </w:rPr>
        <w:t>noslēdz šo līgumu (turpmāk – Līgums):</w:t>
      </w:r>
    </w:p>
    <w:p w:rsidR="0005192F" w:rsidRPr="00B806C9" w:rsidRDefault="0005192F" w:rsidP="0005192F">
      <w:pPr>
        <w:pStyle w:val="NoSpacing"/>
        <w:jc w:val="both"/>
        <w:rPr>
          <w:rFonts w:ascii="Times New Roman" w:hAnsi="Times New Roman"/>
          <w:b/>
          <w:sz w:val="24"/>
          <w:szCs w:val="24"/>
        </w:rPr>
      </w:pPr>
    </w:p>
    <w:p w:rsidR="0005192F" w:rsidRPr="00B806C9" w:rsidRDefault="0005192F" w:rsidP="0005192F">
      <w:pPr>
        <w:pStyle w:val="NoSpacing"/>
        <w:numPr>
          <w:ilvl w:val="0"/>
          <w:numId w:val="10"/>
        </w:numPr>
        <w:jc w:val="center"/>
        <w:rPr>
          <w:rFonts w:ascii="Times New Roman" w:hAnsi="Times New Roman"/>
          <w:b/>
          <w:sz w:val="24"/>
          <w:szCs w:val="24"/>
        </w:rPr>
      </w:pPr>
      <w:r w:rsidRPr="00B806C9">
        <w:rPr>
          <w:rFonts w:ascii="Times New Roman" w:hAnsi="Times New Roman"/>
          <w:b/>
          <w:sz w:val="24"/>
          <w:szCs w:val="24"/>
        </w:rPr>
        <w:t>Līguma priekšmets</w:t>
      </w:r>
    </w:p>
    <w:p w:rsidR="0005192F" w:rsidRPr="00B806C9" w:rsidRDefault="0005192F" w:rsidP="0005192F">
      <w:pPr>
        <w:pStyle w:val="NoSpacing"/>
        <w:ind w:left="720"/>
        <w:rPr>
          <w:rFonts w:ascii="Times New Roman" w:hAnsi="Times New Roman"/>
          <w:b/>
          <w:sz w:val="24"/>
          <w:szCs w:val="24"/>
        </w:rPr>
      </w:pPr>
    </w:p>
    <w:p w:rsidR="0005192F" w:rsidRPr="00B806C9" w:rsidRDefault="0005192F" w:rsidP="004976E0">
      <w:pPr>
        <w:pStyle w:val="NoSpacing"/>
        <w:jc w:val="both"/>
        <w:rPr>
          <w:rFonts w:ascii="Times New Roman" w:hAnsi="Times New Roman"/>
          <w:sz w:val="24"/>
          <w:szCs w:val="24"/>
        </w:rPr>
      </w:pPr>
      <w:r w:rsidRPr="00B806C9">
        <w:rPr>
          <w:rFonts w:ascii="Times New Roman" w:hAnsi="Times New Roman"/>
          <w:sz w:val="24"/>
          <w:szCs w:val="24"/>
        </w:rPr>
        <w:t xml:space="preserve">Pasūtītājs uzdod un Izpildītājs apņemas veikt </w:t>
      </w:r>
      <w:r w:rsidR="00486E88" w:rsidRPr="00B806C9">
        <w:rPr>
          <w:rFonts w:ascii="Times New Roman" w:hAnsi="Times New Roman"/>
          <w:sz w:val="24"/>
          <w:szCs w:val="24"/>
        </w:rPr>
        <w:t>izmaiņas 2016.gada 4.oktobra Ogres novada būvvaldes akceptētajā būvprojektā attiecībā uz būvapjomu dzīvojamās mājas Apogu ielā 6, Ogrē, kadastra apzīmējums 7401</w:t>
      </w:r>
      <w:r w:rsidR="00C025BF" w:rsidRPr="00B806C9">
        <w:rPr>
          <w:rFonts w:ascii="Times New Roman" w:hAnsi="Times New Roman"/>
          <w:sz w:val="24"/>
          <w:szCs w:val="24"/>
        </w:rPr>
        <w:t xml:space="preserve"> </w:t>
      </w:r>
      <w:r w:rsidR="00486E88" w:rsidRPr="00B806C9">
        <w:rPr>
          <w:rFonts w:ascii="Times New Roman" w:hAnsi="Times New Roman"/>
          <w:sz w:val="24"/>
          <w:szCs w:val="24"/>
        </w:rPr>
        <w:t>004</w:t>
      </w:r>
      <w:r w:rsidR="00C025BF" w:rsidRPr="00B806C9">
        <w:rPr>
          <w:rFonts w:ascii="Times New Roman" w:hAnsi="Times New Roman"/>
          <w:sz w:val="24"/>
          <w:szCs w:val="24"/>
        </w:rPr>
        <w:t xml:space="preserve"> </w:t>
      </w:r>
      <w:r w:rsidR="00486E88" w:rsidRPr="00B806C9">
        <w:rPr>
          <w:rFonts w:ascii="Times New Roman" w:hAnsi="Times New Roman"/>
          <w:sz w:val="24"/>
          <w:szCs w:val="24"/>
        </w:rPr>
        <w:t>0877</w:t>
      </w:r>
      <w:r w:rsidR="00C025BF" w:rsidRPr="00B806C9">
        <w:rPr>
          <w:rFonts w:ascii="Times New Roman" w:hAnsi="Times New Roman"/>
          <w:sz w:val="24"/>
          <w:szCs w:val="24"/>
        </w:rPr>
        <w:t xml:space="preserve"> </w:t>
      </w:r>
      <w:r w:rsidR="00486E88" w:rsidRPr="00B806C9">
        <w:rPr>
          <w:rFonts w:ascii="Times New Roman" w:hAnsi="Times New Roman"/>
          <w:sz w:val="24"/>
          <w:szCs w:val="24"/>
        </w:rPr>
        <w:t xml:space="preserve">001, </w:t>
      </w:r>
      <w:r w:rsidR="00D8159D" w:rsidRPr="00B806C9">
        <w:rPr>
          <w:rFonts w:ascii="Times New Roman" w:hAnsi="Times New Roman"/>
          <w:sz w:val="24"/>
          <w:szCs w:val="24"/>
        </w:rPr>
        <w:t xml:space="preserve">(turpmāk – Dzīvojamā māja), </w:t>
      </w:r>
      <w:r w:rsidR="00486E88" w:rsidRPr="00B806C9">
        <w:rPr>
          <w:rFonts w:ascii="Times New Roman" w:hAnsi="Times New Roman"/>
          <w:sz w:val="24"/>
          <w:szCs w:val="24"/>
        </w:rPr>
        <w:t xml:space="preserve">nodošanai ekspluatācijā, sadalot </w:t>
      </w:r>
      <w:r w:rsidR="00E627E4" w:rsidRPr="00B806C9">
        <w:rPr>
          <w:rFonts w:ascii="Times New Roman" w:hAnsi="Times New Roman"/>
          <w:sz w:val="24"/>
          <w:szCs w:val="24"/>
        </w:rPr>
        <w:t>veicamos būvdarbus</w:t>
      </w:r>
      <w:r w:rsidR="00486E88" w:rsidRPr="00B806C9">
        <w:rPr>
          <w:rFonts w:ascii="Times New Roman" w:hAnsi="Times New Roman"/>
          <w:sz w:val="24"/>
          <w:szCs w:val="24"/>
        </w:rPr>
        <w:t xml:space="preserve"> divās kārtās</w:t>
      </w:r>
      <w:r w:rsidR="00D8159D" w:rsidRPr="00B806C9">
        <w:rPr>
          <w:rFonts w:ascii="Times New Roman" w:hAnsi="Times New Roman"/>
          <w:sz w:val="24"/>
          <w:szCs w:val="24"/>
        </w:rPr>
        <w:t xml:space="preserve">, </w:t>
      </w:r>
      <w:r w:rsidR="00BE1C57" w:rsidRPr="00B806C9">
        <w:rPr>
          <w:rFonts w:ascii="Times New Roman" w:hAnsi="Times New Roman"/>
          <w:sz w:val="24"/>
          <w:szCs w:val="24"/>
        </w:rPr>
        <w:t>būvprojektu ar grozījumiem un</w:t>
      </w:r>
      <w:r w:rsidR="00D8159D" w:rsidRPr="00B806C9">
        <w:rPr>
          <w:rFonts w:ascii="Times New Roman" w:hAnsi="Times New Roman"/>
          <w:sz w:val="24"/>
          <w:szCs w:val="24"/>
        </w:rPr>
        <w:t xml:space="preserve"> paskaidrojumu rakstu par veiktajām izmaiņām iesniegt Ogres novada būvvaldē atkārtotai akceptēšanai</w:t>
      </w:r>
      <w:r w:rsidRPr="00B806C9">
        <w:rPr>
          <w:rFonts w:ascii="Times New Roman" w:hAnsi="Times New Roman"/>
          <w:sz w:val="24"/>
          <w:szCs w:val="24"/>
        </w:rPr>
        <w:t xml:space="preserve"> </w:t>
      </w:r>
      <w:r w:rsidR="00D8159D" w:rsidRPr="00B806C9">
        <w:rPr>
          <w:rFonts w:ascii="Times New Roman" w:hAnsi="Times New Roman"/>
          <w:sz w:val="24"/>
          <w:szCs w:val="24"/>
        </w:rPr>
        <w:t>(turpmāk</w:t>
      </w:r>
      <w:r w:rsidR="004976E0" w:rsidRPr="00B806C9">
        <w:rPr>
          <w:rFonts w:ascii="Times New Roman" w:hAnsi="Times New Roman"/>
          <w:sz w:val="24"/>
          <w:szCs w:val="24"/>
        </w:rPr>
        <w:t xml:space="preserve"> kopā</w:t>
      </w:r>
      <w:r w:rsidR="00D8159D" w:rsidRPr="00B806C9">
        <w:rPr>
          <w:rFonts w:ascii="Times New Roman" w:hAnsi="Times New Roman"/>
          <w:sz w:val="24"/>
          <w:szCs w:val="24"/>
        </w:rPr>
        <w:t xml:space="preserve"> – Darbs) </w:t>
      </w:r>
      <w:r w:rsidRPr="00B806C9">
        <w:rPr>
          <w:rFonts w:ascii="Times New Roman" w:hAnsi="Times New Roman"/>
          <w:sz w:val="24"/>
          <w:szCs w:val="24"/>
        </w:rPr>
        <w:t>saskaņā ar spēkā esošajiem normatīvajiem aktiem, Izpildītāja iesniegto finanšu piedāvājumu (</w:t>
      </w:r>
      <w:r w:rsidR="004976E0" w:rsidRPr="00B806C9">
        <w:rPr>
          <w:rFonts w:ascii="Times New Roman" w:hAnsi="Times New Roman"/>
          <w:sz w:val="24"/>
          <w:szCs w:val="24"/>
        </w:rPr>
        <w:t xml:space="preserve">Līguma </w:t>
      </w:r>
      <w:r w:rsidRPr="00B806C9">
        <w:rPr>
          <w:rFonts w:ascii="Times New Roman" w:hAnsi="Times New Roman"/>
          <w:sz w:val="24"/>
          <w:szCs w:val="24"/>
        </w:rPr>
        <w:t>1.pielikums), tehnisko piedāvājumu (</w:t>
      </w:r>
      <w:r w:rsidR="004976E0" w:rsidRPr="00B806C9">
        <w:rPr>
          <w:rFonts w:ascii="Times New Roman" w:hAnsi="Times New Roman"/>
          <w:sz w:val="24"/>
          <w:szCs w:val="24"/>
        </w:rPr>
        <w:t xml:space="preserve">Līguma </w:t>
      </w:r>
      <w:r w:rsidRPr="00B806C9">
        <w:rPr>
          <w:rFonts w:ascii="Times New Roman" w:hAnsi="Times New Roman"/>
          <w:sz w:val="24"/>
          <w:szCs w:val="24"/>
        </w:rPr>
        <w:t>2.pielikums) un Tehnisko specifikāciju (</w:t>
      </w:r>
      <w:r w:rsidR="004976E0" w:rsidRPr="00B806C9">
        <w:rPr>
          <w:rFonts w:ascii="Times New Roman" w:hAnsi="Times New Roman"/>
          <w:sz w:val="24"/>
          <w:szCs w:val="24"/>
        </w:rPr>
        <w:t xml:space="preserve">Līguma </w:t>
      </w:r>
      <w:r w:rsidRPr="00B806C9">
        <w:rPr>
          <w:rFonts w:ascii="Times New Roman" w:hAnsi="Times New Roman"/>
          <w:sz w:val="24"/>
          <w:szCs w:val="24"/>
        </w:rPr>
        <w:t>3.pielikums). Līguma pielikumi ir Līguma neatņemamas sastāvdaļas.</w:t>
      </w:r>
    </w:p>
    <w:p w:rsidR="0005192F" w:rsidRPr="00B806C9" w:rsidRDefault="0005192F" w:rsidP="0005192F">
      <w:pPr>
        <w:ind w:right="-96"/>
        <w:jc w:val="both"/>
      </w:pPr>
    </w:p>
    <w:p w:rsidR="0005192F" w:rsidRPr="00B806C9" w:rsidRDefault="0005192F" w:rsidP="0005192F">
      <w:pPr>
        <w:pStyle w:val="NoSpacing"/>
        <w:jc w:val="both"/>
        <w:rPr>
          <w:rFonts w:ascii="Times New Roman" w:hAnsi="Times New Roman"/>
          <w:sz w:val="24"/>
          <w:szCs w:val="24"/>
        </w:rPr>
      </w:pPr>
    </w:p>
    <w:p w:rsidR="0005192F" w:rsidRPr="00B806C9" w:rsidRDefault="0005192F" w:rsidP="0005192F">
      <w:pPr>
        <w:pStyle w:val="ListParagraph"/>
        <w:ind w:right="-96"/>
        <w:jc w:val="center"/>
        <w:rPr>
          <w:b/>
          <w:szCs w:val="24"/>
        </w:rPr>
      </w:pPr>
      <w:r w:rsidRPr="00B806C9">
        <w:rPr>
          <w:b/>
          <w:szCs w:val="24"/>
        </w:rPr>
        <w:t>2.Pakalpojuma izpildes termiņš</w:t>
      </w:r>
    </w:p>
    <w:p w:rsidR="0005192F" w:rsidRPr="00B806C9" w:rsidRDefault="0005192F" w:rsidP="0005192F">
      <w:pPr>
        <w:pStyle w:val="ListParagraph"/>
        <w:ind w:right="-96"/>
        <w:jc w:val="center"/>
        <w:rPr>
          <w:b/>
          <w:szCs w:val="24"/>
        </w:rPr>
      </w:pPr>
    </w:p>
    <w:p w:rsidR="0005192F" w:rsidRPr="00B806C9" w:rsidRDefault="004976E0" w:rsidP="004976E0">
      <w:pPr>
        <w:pStyle w:val="ListParagraph"/>
        <w:spacing w:before="120"/>
        <w:ind w:left="0" w:right="-96"/>
        <w:jc w:val="both"/>
        <w:rPr>
          <w:szCs w:val="24"/>
        </w:rPr>
      </w:pPr>
      <w:r w:rsidRPr="00B806C9">
        <w:rPr>
          <w:szCs w:val="24"/>
        </w:rPr>
        <w:t>2.1</w:t>
      </w:r>
      <w:r w:rsidR="0005192F" w:rsidRPr="00B806C9">
        <w:rPr>
          <w:szCs w:val="24"/>
        </w:rPr>
        <w:t>. I</w:t>
      </w:r>
      <w:r w:rsidR="00D8159D" w:rsidRPr="00B806C9">
        <w:rPr>
          <w:szCs w:val="24"/>
        </w:rPr>
        <w:t>zpildītājs apņemas Darbu veikt 2</w:t>
      </w:r>
      <w:r w:rsidR="0005192F" w:rsidRPr="00B806C9">
        <w:rPr>
          <w:szCs w:val="24"/>
        </w:rPr>
        <w:t xml:space="preserve"> (</w:t>
      </w:r>
      <w:r w:rsidR="00D8159D" w:rsidRPr="00B806C9">
        <w:rPr>
          <w:szCs w:val="24"/>
        </w:rPr>
        <w:t>divu</w:t>
      </w:r>
      <w:r w:rsidR="0005192F" w:rsidRPr="00B806C9">
        <w:rPr>
          <w:szCs w:val="24"/>
        </w:rPr>
        <w:t>) mēnešu laikā no Līguma noslēgšanas dienas.</w:t>
      </w:r>
    </w:p>
    <w:p w:rsidR="00E828ED" w:rsidRPr="00B806C9" w:rsidRDefault="004976E0" w:rsidP="00E828ED">
      <w:pPr>
        <w:spacing w:before="120"/>
        <w:jc w:val="both"/>
        <w:rPr>
          <w:rFonts w:eastAsia="Calibri"/>
          <w:szCs w:val="24"/>
          <w:lang w:eastAsia="en-US"/>
        </w:rPr>
      </w:pPr>
      <w:r w:rsidRPr="00B806C9">
        <w:rPr>
          <w:rFonts w:eastAsia="Calibri"/>
          <w:szCs w:val="24"/>
          <w:lang w:eastAsia="en-US"/>
        </w:rPr>
        <w:t>2</w:t>
      </w:r>
      <w:r w:rsidR="00E828ED" w:rsidRPr="00B806C9">
        <w:rPr>
          <w:rFonts w:eastAsia="Calibri"/>
          <w:szCs w:val="24"/>
          <w:lang w:eastAsia="en-US"/>
        </w:rPr>
        <w:t xml:space="preserve">.2. Darbs, kas ir pilnībā pabeigts, tiek nodots Pasūtītājam ar Darba nodošanas un pieņemšanas aktu </w:t>
      </w:r>
      <w:r w:rsidR="00E828ED" w:rsidRPr="00B806C9">
        <w:rPr>
          <w:szCs w:val="24"/>
        </w:rPr>
        <w:t>(</w:t>
      </w:r>
      <w:r w:rsidRPr="00B806C9">
        <w:rPr>
          <w:szCs w:val="24"/>
        </w:rPr>
        <w:t xml:space="preserve">Līguma </w:t>
      </w:r>
      <w:r w:rsidR="00E828ED" w:rsidRPr="00B806C9">
        <w:rPr>
          <w:szCs w:val="24"/>
        </w:rPr>
        <w:t>4.pielikums)</w:t>
      </w:r>
      <w:r w:rsidR="00E828ED" w:rsidRPr="00B806C9">
        <w:rPr>
          <w:rFonts w:eastAsia="Calibri"/>
          <w:szCs w:val="24"/>
          <w:lang w:eastAsia="en-US"/>
        </w:rPr>
        <w:t xml:space="preserve">. </w:t>
      </w:r>
    </w:p>
    <w:p w:rsidR="004976E0" w:rsidRPr="00B806C9" w:rsidRDefault="004976E0" w:rsidP="0005192F">
      <w:pPr>
        <w:ind w:left="539" w:right="-96"/>
        <w:jc w:val="center"/>
        <w:rPr>
          <w:b/>
          <w:szCs w:val="24"/>
        </w:rPr>
      </w:pPr>
    </w:p>
    <w:p w:rsidR="0005192F" w:rsidRPr="00B806C9" w:rsidRDefault="0005192F" w:rsidP="0005192F">
      <w:pPr>
        <w:ind w:left="539" w:right="-96"/>
        <w:jc w:val="center"/>
        <w:rPr>
          <w:b/>
          <w:szCs w:val="24"/>
        </w:rPr>
      </w:pPr>
      <w:r w:rsidRPr="00B806C9">
        <w:rPr>
          <w:b/>
          <w:szCs w:val="24"/>
        </w:rPr>
        <w:t xml:space="preserve">3.Maksājumu veikšanas kārtība </w:t>
      </w:r>
    </w:p>
    <w:p w:rsidR="00D8159D" w:rsidRPr="00870956" w:rsidRDefault="0005192F" w:rsidP="0005192F">
      <w:pPr>
        <w:jc w:val="both"/>
        <w:rPr>
          <w:szCs w:val="24"/>
        </w:rPr>
      </w:pPr>
      <w:r w:rsidRPr="00870956">
        <w:rPr>
          <w:rFonts w:eastAsia="Calibri"/>
          <w:szCs w:val="24"/>
          <w:lang w:eastAsia="en-US"/>
        </w:rPr>
        <w:t xml:space="preserve">Par Darba izpildi Pasūtītājs maksā Izpildītājam līgumcenu </w:t>
      </w:r>
      <w:r w:rsidR="00FA0F53" w:rsidRPr="00870956">
        <w:rPr>
          <w:rFonts w:eastAsia="Calibri"/>
          <w:szCs w:val="24"/>
          <w:lang w:eastAsia="en-US"/>
        </w:rPr>
        <w:t xml:space="preserve">EUR </w:t>
      </w:r>
      <w:r w:rsidRPr="00870956">
        <w:rPr>
          <w:rFonts w:eastAsia="Calibri"/>
          <w:szCs w:val="24"/>
          <w:lang w:eastAsia="en-US"/>
        </w:rPr>
        <w:t xml:space="preserve">______ (teksts vārdiem) </w:t>
      </w:r>
      <w:r w:rsidRPr="00870956">
        <w:rPr>
          <w:szCs w:val="24"/>
        </w:rPr>
        <w:t>un pievienotās vērtības nodokli Pievienotās vērtības nodokļa likumā noteiktajā apmērā</w:t>
      </w:r>
      <w:r w:rsidR="00CD09B8" w:rsidRPr="00870956">
        <w:rPr>
          <w:szCs w:val="24"/>
        </w:rPr>
        <w:t xml:space="preserve"> </w:t>
      </w:r>
      <w:r w:rsidR="00354CD8" w:rsidRPr="00870956">
        <w:rPr>
          <w:rFonts w:eastAsia="Calibri"/>
          <w:szCs w:val="24"/>
          <w:lang w:eastAsia="en-US"/>
        </w:rPr>
        <w:t>10</w:t>
      </w:r>
      <w:r w:rsidRPr="00870956">
        <w:rPr>
          <w:rFonts w:eastAsia="Calibri"/>
          <w:szCs w:val="24"/>
          <w:lang w:eastAsia="en-US"/>
        </w:rPr>
        <w:t xml:space="preserve"> (</w:t>
      </w:r>
      <w:r w:rsidR="00354CD8" w:rsidRPr="00870956">
        <w:rPr>
          <w:rFonts w:eastAsia="Calibri"/>
          <w:szCs w:val="24"/>
          <w:lang w:eastAsia="en-US"/>
        </w:rPr>
        <w:t>desmit</w:t>
      </w:r>
      <w:r w:rsidRPr="00870956">
        <w:rPr>
          <w:rFonts w:eastAsia="Calibri"/>
          <w:szCs w:val="24"/>
          <w:lang w:eastAsia="en-US"/>
        </w:rPr>
        <w:t xml:space="preserve">) </w:t>
      </w:r>
      <w:r w:rsidR="000F42D0" w:rsidRPr="00870956">
        <w:rPr>
          <w:rFonts w:eastAsia="Calibri"/>
          <w:szCs w:val="24"/>
          <w:lang w:eastAsia="en-US"/>
        </w:rPr>
        <w:t xml:space="preserve">darba dienu laikā pēc </w:t>
      </w:r>
      <w:r w:rsidR="00CB7FDC" w:rsidRPr="00870956">
        <w:t>akta par Dzīvojamās mājas pieņemšanu ekspluatācijā</w:t>
      </w:r>
      <w:r w:rsidR="00CB7FDC" w:rsidRPr="00870956">
        <w:rPr>
          <w:rFonts w:eastAsia="Calibri"/>
          <w:szCs w:val="24"/>
          <w:lang w:eastAsia="en-US"/>
        </w:rPr>
        <w:t xml:space="preserve"> </w:t>
      </w:r>
      <w:r w:rsidRPr="00870956">
        <w:rPr>
          <w:rFonts w:eastAsia="Calibri"/>
          <w:szCs w:val="24"/>
          <w:lang w:eastAsia="en-US"/>
        </w:rPr>
        <w:t xml:space="preserve">un rēķina saņemšanas. </w:t>
      </w:r>
      <w:r w:rsidRPr="00870956">
        <w:rPr>
          <w:szCs w:val="24"/>
          <w:lang w:eastAsia="zh-CN"/>
        </w:rPr>
        <w:t>Samaksu Pasūtītājs pārskaita Izpildītāja norādītajā bankas kontā. Par samaksas dienu uzskatāma diena, kurā Pasūtītājs veicis bankas pārskaitījumu.</w:t>
      </w:r>
    </w:p>
    <w:p w:rsidR="0005192F" w:rsidRPr="00B806C9" w:rsidRDefault="0005192F" w:rsidP="0005192F">
      <w:pPr>
        <w:spacing w:before="120"/>
        <w:jc w:val="both"/>
        <w:rPr>
          <w:rFonts w:eastAsia="Calibri"/>
          <w:szCs w:val="24"/>
          <w:lang w:eastAsia="en-US"/>
        </w:rPr>
      </w:pPr>
    </w:p>
    <w:p w:rsidR="00161F25" w:rsidRPr="00B806C9" w:rsidRDefault="00161F25" w:rsidP="0005192F">
      <w:pPr>
        <w:jc w:val="center"/>
        <w:rPr>
          <w:rFonts w:eastAsia="Calibri"/>
          <w:b/>
          <w:szCs w:val="24"/>
          <w:lang w:eastAsia="en-US"/>
        </w:rPr>
      </w:pPr>
    </w:p>
    <w:p w:rsidR="00161F25" w:rsidRPr="00B806C9" w:rsidRDefault="00161F25" w:rsidP="0005192F">
      <w:pPr>
        <w:jc w:val="center"/>
        <w:rPr>
          <w:rFonts w:eastAsia="Calibri"/>
          <w:b/>
          <w:szCs w:val="24"/>
          <w:lang w:eastAsia="en-US"/>
        </w:rPr>
      </w:pPr>
    </w:p>
    <w:p w:rsidR="0005192F" w:rsidRPr="00B806C9" w:rsidRDefault="0005192F" w:rsidP="0005192F">
      <w:pPr>
        <w:jc w:val="center"/>
        <w:rPr>
          <w:rFonts w:eastAsia="Calibri"/>
          <w:b/>
          <w:szCs w:val="24"/>
          <w:lang w:eastAsia="en-US"/>
        </w:rPr>
      </w:pPr>
      <w:r w:rsidRPr="00B806C9">
        <w:rPr>
          <w:rFonts w:eastAsia="Calibri"/>
          <w:b/>
          <w:szCs w:val="24"/>
          <w:lang w:eastAsia="en-US"/>
        </w:rPr>
        <w:t>4.Pasūtītāja tiesības un pienākumi</w:t>
      </w:r>
    </w:p>
    <w:p w:rsidR="0005192F" w:rsidRPr="00B806C9" w:rsidRDefault="0005192F" w:rsidP="0005192F">
      <w:pPr>
        <w:jc w:val="center"/>
        <w:rPr>
          <w:rFonts w:eastAsia="Calibri"/>
          <w:b/>
          <w:szCs w:val="24"/>
          <w:lang w:eastAsia="en-US"/>
        </w:rPr>
      </w:pPr>
    </w:p>
    <w:p w:rsidR="0005192F" w:rsidRPr="00B806C9" w:rsidRDefault="0005192F" w:rsidP="0005192F">
      <w:pPr>
        <w:rPr>
          <w:rFonts w:eastAsia="Calibri"/>
          <w:szCs w:val="24"/>
          <w:lang w:eastAsia="en-US"/>
        </w:rPr>
      </w:pPr>
      <w:r w:rsidRPr="00B806C9">
        <w:rPr>
          <w:rFonts w:eastAsia="Calibri"/>
          <w:szCs w:val="24"/>
          <w:lang w:eastAsia="en-US"/>
        </w:rPr>
        <w:t>4.1. Pasūtītājs apņemas:</w:t>
      </w:r>
    </w:p>
    <w:p w:rsidR="0005192F" w:rsidRPr="00B806C9" w:rsidRDefault="0005192F" w:rsidP="0005192F">
      <w:pPr>
        <w:jc w:val="both"/>
        <w:rPr>
          <w:rFonts w:eastAsia="Calibri"/>
          <w:szCs w:val="24"/>
          <w:lang w:eastAsia="en-US"/>
        </w:rPr>
      </w:pPr>
      <w:r w:rsidRPr="00B806C9">
        <w:rPr>
          <w:rFonts w:eastAsia="Calibri"/>
          <w:szCs w:val="24"/>
          <w:lang w:eastAsia="en-US"/>
        </w:rPr>
        <w:t>4.1.1. nodrošināt Izpildītāju ar Pasūtītāja rīcībā esošiem dokumentiem un informāciju, kas nepieciešama Darba izpildei;</w:t>
      </w:r>
    </w:p>
    <w:p w:rsidR="00161F25" w:rsidRPr="00B806C9" w:rsidRDefault="00161F25" w:rsidP="0005192F">
      <w:pPr>
        <w:jc w:val="both"/>
        <w:rPr>
          <w:rFonts w:eastAsia="Calibri"/>
          <w:szCs w:val="24"/>
          <w:lang w:eastAsia="en-US"/>
        </w:rPr>
      </w:pPr>
      <w:r w:rsidRPr="00B806C9">
        <w:rPr>
          <w:rFonts w:eastAsia="Calibri"/>
          <w:szCs w:val="24"/>
          <w:lang w:eastAsia="en-US"/>
        </w:rPr>
        <w:t>4.1.2</w:t>
      </w:r>
      <w:r w:rsidRPr="00B806C9" w:rsidDel="009C7623">
        <w:rPr>
          <w:rFonts w:eastAsia="Calibri"/>
          <w:szCs w:val="24"/>
          <w:lang w:eastAsia="en-US"/>
        </w:rPr>
        <w:t>. pēc Darba izpildes parakstīt Darb</w:t>
      </w:r>
      <w:r w:rsidRPr="00B806C9">
        <w:rPr>
          <w:rFonts w:eastAsia="Calibri"/>
          <w:szCs w:val="24"/>
          <w:lang w:eastAsia="en-US"/>
        </w:rPr>
        <w:t>a nodošanas un pieņemšanas aktu;</w:t>
      </w:r>
    </w:p>
    <w:p w:rsidR="0005192F" w:rsidRPr="00B806C9" w:rsidRDefault="00161F25" w:rsidP="0005192F">
      <w:pPr>
        <w:jc w:val="both"/>
        <w:rPr>
          <w:rFonts w:eastAsia="Calibri"/>
          <w:szCs w:val="24"/>
          <w:lang w:eastAsia="en-US"/>
        </w:rPr>
      </w:pPr>
      <w:r w:rsidRPr="00870956">
        <w:rPr>
          <w:rFonts w:eastAsia="Calibri"/>
          <w:szCs w:val="24"/>
          <w:lang w:eastAsia="en-US"/>
        </w:rPr>
        <w:t>4.1.3</w:t>
      </w:r>
      <w:r w:rsidR="0005192F" w:rsidRPr="00870956">
        <w:rPr>
          <w:rFonts w:eastAsia="Calibri"/>
          <w:szCs w:val="24"/>
          <w:lang w:eastAsia="en-US"/>
        </w:rPr>
        <w:t xml:space="preserve">. pēc </w:t>
      </w:r>
      <w:r w:rsidR="00A4705B" w:rsidRPr="00870956">
        <w:t>akta par Dzīvojamās mājas pieņemšanu ekspluatācijā</w:t>
      </w:r>
      <w:r w:rsidR="0005192F" w:rsidRPr="00870956">
        <w:rPr>
          <w:rFonts w:eastAsia="Calibri"/>
          <w:szCs w:val="24"/>
          <w:lang w:eastAsia="en-US"/>
        </w:rPr>
        <w:t xml:space="preserve"> un rēķina saņemšanas veikt </w:t>
      </w:r>
      <w:r w:rsidR="0005192F" w:rsidRPr="00B806C9">
        <w:rPr>
          <w:rFonts w:eastAsia="Calibri"/>
          <w:szCs w:val="24"/>
          <w:lang w:eastAsia="en-US"/>
        </w:rPr>
        <w:t xml:space="preserve">Līgumā paredzētos </w:t>
      </w:r>
      <w:r w:rsidR="008A74EE" w:rsidRPr="00B806C9">
        <w:rPr>
          <w:rFonts w:eastAsia="Calibri"/>
          <w:szCs w:val="24"/>
          <w:lang w:eastAsia="en-US"/>
        </w:rPr>
        <w:t>maksājumus pielīgtajā termiņā</w:t>
      </w:r>
      <w:r w:rsidRPr="00B806C9">
        <w:rPr>
          <w:rFonts w:eastAsia="Calibri"/>
          <w:szCs w:val="24"/>
          <w:lang w:eastAsia="en-US"/>
        </w:rPr>
        <w:t>.</w:t>
      </w:r>
    </w:p>
    <w:p w:rsidR="0005192F" w:rsidRPr="00B806C9" w:rsidRDefault="0005192F" w:rsidP="0005192F">
      <w:pPr>
        <w:spacing w:before="120"/>
        <w:jc w:val="both"/>
        <w:rPr>
          <w:rFonts w:eastAsia="Calibri"/>
          <w:szCs w:val="24"/>
          <w:lang w:eastAsia="en-US"/>
        </w:rPr>
      </w:pPr>
      <w:r w:rsidRPr="00B806C9">
        <w:rPr>
          <w:rFonts w:eastAsia="Calibri"/>
          <w:szCs w:val="24"/>
          <w:lang w:eastAsia="en-US"/>
        </w:rPr>
        <w:t>4.2. Pasūtītājam ir tiesības:</w:t>
      </w:r>
    </w:p>
    <w:p w:rsidR="0005192F" w:rsidRPr="00B806C9" w:rsidRDefault="0005192F" w:rsidP="0005192F">
      <w:pPr>
        <w:jc w:val="both"/>
        <w:rPr>
          <w:rFonts w:eastAsia="Calibri"/>
          <w:szCs w:val="24"/>
          <w:lang w:eastAsia="en-US"/>
        </w:rPr>
      </w:pPr>
      <w:r w:rsidRPr="00B806C9">
        <w:rPr>
          <w:rFonts w:eastAsia="Calibri"/>
          <w:szCs w:val="24"/>
          <w:lang w:eastAsia="en-US"/>
        </w:rPr>
        <w:t>4.2.1. Līguma darbības laikā pieprasīt informāciju no Izpildītāja par Darba izpildes gaitu;</w:t>
      </w:r>
    </w:p>
    <w:p w:rsidR="0005192F" w:rsidRPr="00B806C9" w:rsidRDefault="0005192F" w:rsidP="0005192F">
      <w:pPr>
        <w:jc w:val="both"/>
        <w:rPr>
          <w:szCs w:val="24"/>
        </w:rPr>
      </w:pPr>
      <w:r w:rsidRPr="00B806C9">
        <w:rPr>
          <w:rFonts w:eastAsia="Calibri"/>
          <w:szCs w:val="24"/>
          <w:lang w:eastAsia="en-US"/>
        </w:rPr>
        <w:t xml:space="preserve">4.2.2. </w:t>
      </w:r>
      <w:r w:rsidRPr="00B806C9">
        <w:rPr>
          <w:szCs w:val="24"/>
        </w:rPr>
        <w:t xml:space="preserve">prasīt </w:t>
      </w:r>
      <w:r w:rsidRPr="00B806C9">
        <w:rPr>
          <w:rFonts w:eastAsia="Calibri"/>
          <w:szCs w:val="24"/>
          <w:lang w:eastAsia="en-US"/>
        </w:rPr>
        <w:t xml:space="preserve">no Izpildītāja </w:t>
      </w:r>
      <w:r w:rsidRPr="00B806C9">
        <w:rPr>
          <w:szCs w:val="24"/>
        </w:rPr>
        <w:t>papildinājumus un paskaidrojumus saistībā ar Darbu;</w:t>
      </w:r>
    </w:p>
    <w:p w:rsidR="0005192F" w:rsidRPr="00B806C9" w:rsidRDefault="0005192F" w:rsidP="0005192F">
      <w:pPr>
        <w:jc w:val="both"/>
        <w:rPr>
          <w:szCs w:val="24"/>
        </w:rPr>
      </w:pPr>
      <w:r w:rsidRPr="00B806C9">
        <w:rPr>
          <w:szCs w:val="24"/>
        </w:rPr>
        <w:t xml:space="preserve">4.2.3. pieaicināt ekspertus iesniegtā Darba izvērtēšanai; </w:t>
      </w:r>
    </w:p>
    <w:p w:rsidR="00161F25" w:rsidRPr="00B806C9" w:rsidRDefault="0005192F" w:rsidP="00161F25">
      <w:pPr>
        <w:pStyle w:val="NoSpacing"/>
        <w:jc w:val="both"/>
        <w:rPr>
          <w:rFonts w:ascii="Times New Roman" w:hAnsi="Times New Roman"/>
          <w:sz w:val="24"/>
          <w:szCs w:val="24"/>
        </w:rPr>
      </w:pPr>
      <w:r w:rsidRPr="00B806C9">
        <w:rPr>
          <w:rFonts w:ascii="Times New Roman" w:hAnsi="Times New Roman"/>
          <w:sz w:val="24"/>
          <w:szCs w:val="24"/>
        </w:rPr>
        <w:t>4.2.4. saņemt no Izpildītāja tiesību aktu prasībām atbilstošu, profesionālu un kvalitatīvu Darba izpildi;</w:t>
      </w:r>
    </w:p>
    <w:p w:rsidR="00087A42" w:rsidRPr="00B806C9" w:rsidRDefault="00161F25" w:rsidP="00161F25">
      <w:pPr>
        <w:pStyle w:val="NoSpacing"/>
        <w:jc w:val="both"/>
        <w:rPr>
          <w:rFonts w:ascii="Times New Roman" w:hAnsi="Times New Roman"/>
          <w:sz w:val="24"/>
          <w:szCs w:val="24"/>
        </w:rPr>
      </w:pPr>
      <w:r w:rsidRPr="00B806C9">
        <w:rPr>
          <w:rFonts w:ascii="Times New Roman" w:hAnsi="Times New Roman"/>
          <w:sz w:val="24"/>
          <w:szCs w:val="24"/>
        </w:rPr>
        <w:t xml:space="preserve">4.2.5. </w:t>
      </w:r>
      <w:r w:rsidR="00087A42" w:rsidRPr="00B806C9">
        <w:rPr>
          <w:rFonts w:ascii="Times New Roman" w:hAnsi="Times New Roman"/>
          <w:sz w:val="24"/>
          <w:szCs w:val="24"/>
        </w:rPr>
        <w:t>pieņemot Darbu, izvirzīt argumentētus iebildumus vai pretenzijas par Darba izpildi. Pasūtītāja iesniegtās pretenzijas Izpildītājam ir saistošas un Darba nodošanas un pieņemšanas akts tiek pa</w:t>
      </w:r>
      <w:r w:rsidR="00E93F0F" w:rsidRPr="00B806C9">
        <w:rPr>
          <w:rFonts w:ascii="Times New Roman" w:hAnsi="Times New Roman"/>
          <w:sz w:val="24"/>
          <w:szCs w:val="24"/>
        </w:rPr>
        <w:t>rakstīts pēc trūkumu novēršanas;</w:t>
      </w:r>
      <w:r w:rsidR="00087A42" w:rsidRPr="00B806C9">
        <w:rPr>
          <w:rFonts w:ascii="Times New Roman" w:hAnsi="Times New Roman"/>
          <w:sz w:val="24"/>
          <w:szCs w:val="24"/>
        </w:rPr>
        <w:t xml:space="preserve"> </w:t>
      </w:r>
    </w:p>
    <w:p w:rsidR="0005192F" w:rsidRPr="00B806C9" w:rsidRDefault="00161F25" w:rsidP="0005192F">
      <w:pPr>
        <w:pStyle w:val="NoSpacing"/>
        <w:jc w:val="both"/>
        <w:rPr>
          <w:rFonts w:ascii="Times New Roman" w:hAnsi="Times New Roman"/>
          <w:sz w:val="24"/>
          <w:szCs w:val="24"/>
        </w:rPr>
      </w:pPr>
      <w:r w:rsidRPr="00B806C9">
        <w:rPr>
          <w:rFonts w:ascii="Times New Roman" w:hAnsi="Times New Roman"/>
          <w:sz w:val="24"/>
          <w:szCs w:val="24"/>
        </w:rPr>
        <w:t>4.2.6</w:t>
      </w:r>
      <w:r w:rsidR="00AB2702" w:rsidRPr="00B806C9">
        <w:rPr>
          <w:rFonts w:ascii="Times New Roman" w:hAnsi="Times New Roman"/>
          <w:sz w:val="24"/>
          <w:szCs w:val="24"/>
        </w:rPr>
        <w:t>. Līguma 8.7</w:t>
      </w:r>
      <w:r w:rsidR="0005192F" w:rsidRPr="00B806C9">
        <w:rPr>
          <w:rFonts w:ascii="Times New Roman" w:hAnsi="Times New Roman"/>
          <w:sz w:val="24"/>
          <w:szCs w:val="24"/>
        </w:rPr>
        <w:t>.apakšpunktā noteiktajā gadījumā vienpusēji izbeigt Līgumu.</w:t>
      </w:r>
    </w:p>
    <w:p w:rsidR="0005192F" w:rsidRPr="00B806C9" w:rsidRDefault="0005192F" w:rsidP="0005192F">
      <w:pPr>
        <w:pStyle w:val="NoSpacing"/>
        <w:jc w:val="both"/>
        <w:rPr>
          <w:rFonts w:ascii="Times New Roman" w:hAnsi="Times New Roman"/>
          <w:sz w:val="24"/>
          <w:szCs w:val="24"/>
        </w:rPr>
      </w:pPr>
    </w:p>
    <w:p w:rsidR="0005192F" w:rsidRPr="00B806C9" w:rsidRDefault="0005192F" w:rsidP="0005192F">
      <w:pPr>
        <w:jc w:val="center"/>
        <w:rPr>
          <w:rFonts w:eastAsia="Calibri"/>
          <w:b/>
          <w:szCs w:val="24"/>
          <w:lang w:eastAsia="en-US"/>
        </w:rPr>
      </w:pPr>
      <w:r w:rsidRPr="00B806C9">
        <w:rPr>
          <w:rFonts w:eastAsia="Calibri"/>
          <w:b/>
          <w:szCs w:val="24"/>
          <w:lang w:eastAsia="en-US"/>
        </w:rPr>
        <w:t>5.Izpildītāja tiesības un pienākumi</w:t>
      </w:r>
    </w:p>
    <w:p w:rsidR="0005192F" w:rsidRPr="00B806C9" w:rsidRDefault="0005192F" w:rsidP="0005192F">
      <w:pPr>
        <w:jc w:val="both"/>
        <w:rPr>
          <w:rFonts w:eastAsia="Calibri"/>
          <w:szCs w:val="24"/>
          <w:lang w:eastAsia="en-US"/>
        </w:rPr>
      </w:pPr>
      <w:r w:rsidRPr="00B806C9">
        <w:rPr>
          <w:rFonts w:eastAsia="Calibri"/>
          <w:szCs w:val="24"/>
          <w:lang w:eastAsia="en-US"/>
        </w:rPr>
        <w:t>5.1. Izpildītājs apņemas:</w:t>
      </w:r>
    </w:p>
    <w:p w:rsidR="0005192F" w:rsidRPr="00B806C9" w:rsidRDefault="0005192F" w:rsidP="0005192F">
      <w:pPr>
        <w:jc w:val="both"/>
        <w:rPr>
          <w:rFonts w:eastAsia="Calibri"/>
          <w:szCs w:val="24"/>
          <w:lang w:eastAsia="en-US"/>
        </w:rPr>
      </w:pPr>
      <w:r w:rsidRPr="00B806C9">
        <w:rPr>
          <w:rFonts w:eastAsia="Calibri"/>
          <w:szCs w:val="24"/>
          <w:lang w:eastAsia="en-US"/>
        </w:rPr>
        <w:t xml:space="preserve">5.1.1. Darbu veikt kvalitatīvi, atbilstoši spēkā esošajiem tiesību aktiem un </w:t>
      </w:r>
      <w:r w:rsidR="009C7623" w:rsidRPr="00B806C9">
        <w:rPr>
          <w:rFonts w:eastAsia="Calibri"/>
          <w:szCs w:val="24"/>
          <w:lang w:eastAsia="en-US"/>
        </w:rPr>
        <w:t xml:space="preserve">Līgumā </w:t>
      </w:r>
      <w:r w:rsidRPr="00B806C9">
        <w:rPr>
          <w:rFonts w:eastAsia="Calibri"/>
          <w:szCs w:val="24"/>
          <w:lang w:eastAsia="en-US"/>
        </w:rPr>
        <w:t>noteiktajā termiņā;</w:t>
      </w:r>
    </w:p>
    <w:p w:rsidR="00161F25" w:rsidRPr="00B806C9" w:rsidRDefault="0005192F" w:rsidP="0005192F">
      <w:pPr>
        <w:jc w:val="both"/>
        <w:rPr>
          <w:rFonts w:eastAsia="Calibri"/>
          <w:szCs w:val="24"/>
          <w:lang w:eastAsia="en-US"/>
        </w:rPr>
      </w:pPr>
      <w:r w:rsidRPr="00B806C9">
        <w:rPr>
          <w:rFonts w:eastAsia="Calibri"/>
          <w:szCs w:val="24"/>
          <w:lang w:eastAsia="en-US"/>
        </w:rPr>
        <w:t>5.1.2. brīdināt Pasūtītāju par neparedzētiem apstākļiem, kas radušies pēc Līguma noslēgšanas no Izpildītāja neatkarīgu apstākļu dēļ un kuru dēļ var</w:t>
      </w:r>
      <w:r w:rsidR="00F635F8" w:rsidRPr="00B806C9">
        <w:rPr>
          <w:rFonts w:eastAsia="Calibri"/>
          <w:szCs w:val="24"/>
          <w:lang w:eastAsia="en-US"/>
        </w:rPr>
        <w:t xml:space="preserve"> tikt traucēta saistību izpilde;</w:t>
      </w:r>
      <w:r w:rsidRPr="00B806C9">
        <w:rPr>
          <w:rFonts w:eastAsia="Calibri"/>
          <w:szCs w:val="24"/>
          <w:lang w:eastAsia="en-US"/>
        </w:rPr>
        <w:t xml:space="preserve"> </w:t>
      </w:r>
    </w:p>
    <w:p w:rsidR="0005192F" w:rsidRPr="00B806C9" w:rsidRDefault="0005192F" w:rsidP="0005192F">
      <w:pPr>
        <w:jc w:val="both"/>
        <w:rPr>
          <w:rFonts w:eastAsia="Calibri"/>
          <w:szCs w:val="24"/>
          <w:lang w:eastAsia="en-US"/>
        </w:rPr>
      </w:pPr>
      <w:r w:rsidRPr="00B806C9">
        <w:rPr>
          <w:rFonts w:eastAsia="Calibri"/>
          <w:szCs w:val="24"/>
          <w:lang w:eastAsia="en-US"/>
        </w:rPr>
        <w:t>5.1.3. pēc Pasūtītāja pieprasījuma sniegt informāciju par Darba izpildes gaitu;</w:t>
      </w:r>
    </w:p>
    <w:p w:rsidR="0005192F" w:rsidRPr="00B806C9" w:rsidRDefault="0005192F" w:rsidP="0005192F">
      <w:pPr>
        <w:jc w:val="both"/>
        <w:rPr>
          <w:szCs w:val="24"/>
        </w:rPr>
      </w:pPr>
      <w:r w:rsidRPr="00B806C9">
        <w:rPr>
          <w:rFonts w:eastAsia="Calibri"/>
          <w:szCs w:val="24"/>
          <w:lang w:eastAsia="en-US"/>
        </w:rPr>
        <w:t>5.1.4.</w:t>
      </w:r>
      <w:r w:rsidR="00922C61" w:rsidRPr="00B806C9">
        <w:rPr>
          <w:szCs w:val="24"/>
        </w:rPr>
        <w:t xml:space="preserve"> nodot ar Darba nodošanas un</w:t>
      </w:r>
      <w:r w:rsidRPr="00B806C9">
        <w:rPr>
          <w:szCs w:val="24"/>
        </w:rPr>
        <w:t xml:space="preserve"> pieņemšanas aktu </w:t>
      </w:r>
      <w:r w:rsidR="00161F25" w:rsidRPr="00B806C9">
        <w:rPr>
          <w:szCs w:val="24"/>
        </w:rPr>
        <w:t>akceptēto būvprojektu</w:t>
      </w:r>
      <w:r w:rsidRPr="00B806C9">
        <w:rPr>
          <w:szCs w:val="24"/>
        </w:rPr>
        <w:t xml:space="preserve"> </w:t>
      </w:r>
      <w:r w:rsidRPr="00B806C9">
        <w:rPr>
          <w:bCs/>
          <w:szCs w:val="24"/>
          <w:lang w:eastAsia="zh-CN"/>
        </w:rPr>
        <w:t xml:space="preserve">papīra formā un </w:t>
      </w:r>
      <w:r w:rsidRPr="00B806C9">
        <w:rPr>
          <w:szCs w:val="24"/>
        </w:rPr>
        <w:t>elektroniskā formā (doc, docx, xls, xlsx, odf, vai pdf formātā un obligāti dwg formātā) uz CD, DVD vai USB datu nesēja par veikto Darbu;</w:t>
      </w:r>
    </w:p>
    <w:p w:rsidR="0005192F" w:rsidRPr="00B806C9" w:rsidRDefault="0005192F" w:rsidP="0005192F">
      <w:pPr>
        <w:jc w:val="both"/>
        <w:rPr>
          <w:szCs w:val="24"/>
        </w:rPr>
      </w:pPr>
      <w:r w:rsidRPr="00B806C9">
        <w:rPr>
          <w:szCs w:val="24"/>
        </w:rPr>
        <w:t xml:space="preserve">5.1.5. patstāvīgi risināt visus jautājumus un problēmas, kas saistīti ar </w:t>
      </w:r>
      <w:r w:rsidRPr="00B806C9">
        <w:t>Darba izpildē nepieciešamo darbu un dokumentu saņemšanu un saskaņošanu</w:t>
      </w:r>
      <w:r w:rsidRPr="00B806C9">
        <w:rPr>
          <w:szCs w:val="24"/>
        </w:rPr>
        <w:t>;</w:t>
      </w:r>
    </w:p>
    <w:p w:rsidR="00AE7A26" w:rsidRPr="00B806C9" w:rsidRDefault="00AB2702" w:rsidP="001A229B">
      <w:pPr>
        <w:jc w:val="both"/>
      </w:pPr>
      <w:r w:rsidRPr="00B806C9">
        <w:t>5.1.6</w:t>
      </w:r>
      <w:r w:rsidR="00AE7A26" w:rsidRPr="00B806C9">
        <w:t xml:space="preserve">. </w:t>
      </w:r>
      <w:r w:rsidR="008A74EE" w:rsidRPr="00B806C9">
        <w:t>Līguma noslēgšanas dienā</w:t>
      </w:r>
      <w:r w:rsidR="00AE7A26" w:rsidRPr="00B806C9">
        <w:t xml:space="preserve"> </w:t>
      </w:r>
      <w:r w:rsidR="008A74EE" w:rsidRPr="00B806C9">
        <w:t>iesniegt Pasūtītājam atbildīgo būvspeciālistu profesionālās civiltiesiskās darbības atbildības apdrošināšanas līgumu</w:t>
      </w:r>
      <w:r w:rsidR="00AE7A26" w:rsidRPr="00B806C9">
        <w:t xml:space="preserve"> attiecībā uz izstrādāto būvprojektu Dzīvojamās mājas nodošanai ekspluatācijā ar atbildības limitu ne mazāku par </w:t>
      </w:r>
      <w:r w:rsidR="00FA0F53" w:rsidRPr="00B806C9">
        <w:t xml:space="preserve">EUR </w:t>
      </w:r>
      <w:r w:rsidR="00AE7A26" w:rsidRPr="00B806C9">
        <w:t>150 000</w:t>
      </w:r>
      <w:r w:rsidR="008A74EE" w:rsidRPr="00B806C9">
        <w:t>,</w:t>
      </w:r>
      <w:r w:rsidR="00AE7A26" w:rsidRPr="00B806C9">
        <w:t xml:space="preserve"> un nodrošināt, ka apdrošināšanas līgums ir spēkā visā projektēš</w:t>
      </w:r>
      <w:r w:rsidR="00E93F0F" w:rsidRPr="00B806C9">
        <w:t>anas un būvdarbu izpildes laikā;</w:t>
      </w:r>
    </w:p>
    <w:p w:rsidR="001A229B" w:rsidRPr="00B806C9" w:rsidRDefault="00AB2702" w:rsidP="001A229B">
      <w:pPr>
        <w:jc w:val="both"/>
        <w:rPr>
          <w:szCs w:val="24"/>
        </w:rPr>
      </w:pPr>
      <w:r w:rsidRPr="00B806C9">
        <w:rPr>
          <w:rFonts w:eastAsia="Calibri"/>
          <w:szCs w:val="24"/>
          <w:lang w:eastAsia="en-US"/>
        </w:rPr>
        <w:t>5.1.7</w:t>
      </w:r>
      <w:r w:rsidR="001A229B" w:rsidRPr="00B806C9">
        <w:rPr>
          <w:rFonts w:eastAsia="Calibri"/>
          <w:szCs w:val="24"/>
          <w:lang w:eastAsia="en-US"/>
        </w:rPr>
        <w:t xml:space="preserve">. </w:t>
      </w:r>
      <w:r w:rsidR="001A229B" w:rsidRPr="00B806C9">
        <w:rPr>
          <w:szCs w:val="24"/>
        </w:rPr>
        <w:t>neizpaust Darba izpildes laikā iegūtās ziņas un neizplatīt iegūtos dokumentus;</w:t>
      </w:r>
    </w:p>
    <w:p w:rsidR="001A229B" w:rsidRPr="00B806C9" w:rsidRDefault="00AB2702" w:rsidP="0005192F">
      <w:pPr>
        <w:jc w:val="both"/>
        <w:rPr>
          <w:rFonts w:eastAsia="Calibri"/>
          <w:szCs w:val="24"/>
          <w:lang w:eastAsia="en-US"/>
        </w:rPr>
      </w:pPr>
      <w:r w:rsidRPr="00B806C9">
        <w:rPr>
          <w:szCs w:val="24"/>
        </w:rPr>
        <w:t>5.1.8</w:t>
      </w:r>
      <w:r w:rsidR="00B953A2" w:rsidRPr="00B806C9">
        <w:rPr>
          <w:szCs w:val="24"/>
        </w:rPr>
        <w:t>. sniegt bezmaksas konsultācijas</w:t>
      </w:r>
      <w:r w:rsidR="00B953A2" w:rsidRPr="00B806C9">
        <w:t xml:space="preserve"> būvdarbu laikā</w:t>
      </w:r>
      <w:r w:rsidRPr="00B806C9">
        <w:t>;</w:t>
      </w:r>
    </w:p>
    <w:p w:rsidR="0005192F" w:rsidRPr="00B806C9" w:rsidRDefault="000F42D0" w:rsidP="0005192F">
      <w:pPr>
        <w:jc w:val="both"/>
        <w:rPr>
          <w:szCs w:val="24"/>
        </w:rPr>
      </w:pPr>
      <w:r w:rsidRPr="00B806C9">
        <w:rPr>
          <w:rFonts w:eastAsia="Calibri"/>
          <w:szCs w:val="24"/>
          <w:lang w:eastAsia="en-US"/>
        </w:rPr>
        <w:t>5.1.</w:t>
      </w:r>
      <w:r w:rsidR="00AB2702" w:rsidRPr="00B806C9">
        <w:rPr>
          <w:rFonts w:eastAsia="Calibri"/>
          <w:szCs w:val="24"/>
          <w:lang w:eastAsia="en-US"/>
        </w:rPr>
        <w:t>9</w:t>
      </w:r>
      <w:r w:rsidRPr="00B806C9">
        <w:rPr>
          <w:rFonts w:eastAsia="Calibri"/>
          <w:szCs w:val="24"/>
          <w:lang w:eastAsia="en-US"/>
        </w:rPr>
        <w:t xml:space="preserve">. </w:t>
      </w:r>
      <w:r w:rsidR="00087A42" w:rsidRPr="00B806C9">
        <w:rPr>
          <w:szCs w:val="24"/>
        </w:rPr>
        <w:t>par saviem līdzekļiem veikt Pasūtītāja norādīto Darba trūkumu novēršanu</w:t>
      </w:r>
      <w:r w:rsidR="00B953A2" w:rsidRPr="00B806C9">
        <w:rPr>
          <w:szCs w:val="24"/>
        </w:rPr>
        <w:t xml:space="preserve">, tajā skaitā, </w:t>
      </w:r>
      <w:r w:rsidR="00B953A2" w:rsidRPr="00B806C9">
        <w:t>akceptētajā būvprojektā</w:t>
      </w:r>
      <w:r w:rsidR="0005192F" w:rsidRPr="00B806C9">
        <w:t xml:space="preserve"> p</w:t>
      </w:r>
      <w:r w:rsidR="00B953A2" w:rsidRPr="00B806C9">
        <w:t>ieļautās nepilnības un kļūdas, neatbilstību tiesību aktiem, būvniecības standartiem un praksei</w:t>
      </w:r>
      <w:r w:rsidR="00AB2702" w:rsidRPr="00B806C9">
        <w:rPr>
          <w:szCs w:val="24"/>
        </w:rPr>
        <w:t xml:space="preserve">, </w:t>
      </w:r>
      <w:r w:rsidR="00AE7A26" w:rsidRPr="00B806C9">
        <w:rPr>
          <w:szCs w:val="24"/>
        </w:rPr>
        <w:t>s</w:t>
      </w:r>
      <w:r w:rsidR="00B953A2" w:rsidRPr="00B806C9">
        <w:t xml:space="preserve">egt </w:t>
      </w:r>
      <w:r w:rsidR="0005192F" w:rsidRPr="00B806C9">
        <w:t>papil</w:t>
      </w:r>
      <w:r w:rsidR="00B953A2" w:rsidRPr="00B806C9">
        <w:t>dus būvniecības izmaksas un citus</w:t>
      </w:r>
      <w:r w:rsidR="0005192F" w:rsidRPr="00B806C9">
        <w:t xml:space="preserve"> Pasūtītājam raduš</w:t>
      </w:r>
      <w:r w:rsidR="00B953A2" w:rsidRPr="00B806C9">
        <w:t>os zaudējumus</w:t>
      </w:r>
      <w:r w:rsidR="00E93F0F" w:rsidRPr="00B806C9">
        <w:t xml:space="preserve"> Pasūtītāja noteiktajā termiņā;</w:t>
      </w:r>
    </w:p>
    <w:p w:rsidR="004976E0" w:rsidRPr="00B806C9" w:rsidRDefault="00AE7A26" w:rsidP="00AE7A26">
      <w:pPr>
        <w:jc w:val="both"/>
      </w:pPr>
      <w:r w:rsidRPr="00B806C9">
        <w:t>5</w:t>
      </w:r>
      <w:r w:rsidR="00AB2702" w:rsidRPr="00B806C9">
        <w:t>.1.10</w:t>
      </w:r>
      <w:r w:rsidRPr="00B806C9">
        <w:t xml:space="preserve">. </w:t>
      </w:r>
      <w:r w:rsidR="00F11E3A" w:rsidRPr="00B806C9">
        <w:t xml:space="preserve">segt Darba trūkumu novēršanas izmaksas, ja </w:t>
      </w:r>
      <w:r w:rsidRPr="00B806C9">
        <w:t xml:space="preserve">tas </w:t>
      </w:r>
      <w:r w:rsidR="00B953A2" w:rsidRPr="00B806C9">
        <w:t xml:space="preserve">Pasūtītāja </w:t>
      </w:r>
      <w:r w:rsidR="00F11E3A" w:rsidRPr="00B806C9">
        <w:t xml:space="preserve">noteiktajā termiņā nav novērsis trūkumus Darbā un Pasūtītājs trūkumu novēršanu pēc </w:t>
      </w:r>
      <w:r w:rsidR="00A74A7E" w:rsidRPr="00B806C9">
        <w:t xml:space="preserve">minētā termiņa </w:t>
      </w:r>
      <w:r w:rsidR="00F11E3A" w:rsidRPr="00B806C9">
        <w:t>uzdevis citai personai</w:t>
      </w:r>
      <w:r w:rsidR="00E93F0F" w:rsidRPr="00B806C9">
        <w:t>.</w:t>
      </w:r>
    </w:p>
    <w:p w:rsidR="008A74EE" w:rsidRPr="00B806C9" w:rsidRDefault="008A74EE" w:rsidP="008A74EE">
      <w:pPr>
        <w:jc w:val="both"/>
        <w:rPr>
          <w:szCs w:val="24"/>
        </w:rPr>
      </w:pPr>
      <w:r w:rsidRPr="00B806C9">
        <w:rPr>
          <w:szCs w:val="24"/>
        </w:rPr>
        <w:t>5.2. Izpildītajam ir tiesības par izpildīto Darbu saņemt Līgumā noteikto samaksu.</w:t>
      </w:r>
    </w:p>
    <w:p w:rsidR="00AE7A26" w:rsidRPr="00B806C9" w:rsidRDefault="00AE7A26" w:rsidP="0005192F">
      <w:pPr>
        <w:jc w:val="both"/>
        <w:rPr>
          <w:szCs w:val="24"/>
        </w:rPr>
      </w:pPr>
    </w:p>
    <w:p w:rsidR="00AE7A26" w:rsidRPr="00B806C9" w:rsidRDefault="00AE7A26" w:rsidP="0005192F">
      <w:pPr>
        <w:jc w:val="both"/>
        <w:rPr>
          <w:szCs w:val="24"/>
        </w:rPr>
      </w:pPr>
    </w:p>
    <w:p w:rsidR="00AE7A26" w:rsidRPr="00B806C9" w:rsidRDefault="00AE7A26" w:rsidP="0005192F">
      <w:pPr>
        <w:jc w:val="both"/>
        <w:rPr>
          <w:szCs w:val="24"/>
        </w:rPr>
      </w:pPr>
    </w:p>
    <w:p w:rsidR="00AB2702" w:rsidRPr="00B806C9" w:rsidRDefault="00AB2702" w:rsidP="0005192F">
      <w:pPr>
        <w:jc w:val="center"/>
        <w:rPr>
          <w:rFonts w:eastAsia="Calibri"/>
          <w:b/>
          <w:szCs w:val="24"/>
          <w:lang w:eastAsia="en-US"/>
        </w:rPr>
      </w:pPr>
    </w:p>
    <w:p w:rsidR="008A74EE" w:rsidRPr="00B806C9" w:rsidRDefault="008A74EE" w:rsidP="0005192F">
      <w:pPr>
        <w:jc w:val="center"/>
        <w:rPr>
          <w:rFonts w:eastAsia="Calibri"/>
          <w:b/>
          <w:szCs w:val="24"/>
          <w:lang w:eastAsia="en-US"/>
        </w:rPr>
      </w:pPr>
    </w:p>
    <w:p w:rsidR="008A74EE" w:rsidRPr="00B806C9" w:rsidRDefault="008A74EE" w:rsidP="0005192F">
      <w:pPr>
        <w:jc w:val="center"/>
        <w:rPr>
          <w:rFonts w:eastAsia="Calibri"/>
          <w:b/>
          <w:szCs w:val="24"/>
          <w:lang w:eastAsia="en-US"/>
        </w:rPr>
      </w:pPr>
    </w:p>
    <w:p w:rsidR="0005192F" w:rsidRPr="00B806C9" w:rsidRDefault="0005192F" w:rsidP="0005192F">
      <w:pPr>
        <w:jc w:val="center"/>
        <w:rPr>
          <w:rFonts w:eastAsia="Calibri"/>
          <w:b/>
          <w:szCs w:val="24"/>
          <w:lang w:eastAsia="en-US"/>
        </w:rPr>
      </w:pPr>
      <w:r w:rsidRPr="00B806C9">
        <w:rPr>
          <w:rFonts w:eastAsia="Calibri"/>
          <w:b/>
          <w:szCs w:val="24"/>
          <w:lang w:eastAsia="en-US"/>
        </w:rPr>
        <w:t>6. Autortiesības</w:t>
      </w:r>
    </w:p>
    <w:p w:rsidR="0005192F" w:rsidRPr="00B806C9" w:rsidRDefault="00AB2702" w:rsidP="0005192F">
      <w:pPr>
        <w:pStyle w:val="NormalWeb"/>
        <w:shd w:val="clear" w:color="auto" w:fill="FFFFFF"/>
        <w:spacing w:before="0" w:beforeAutospacing="0" w:after="0" w:afterAutospacing="0"/>
        <w:jc w:val="both"/>
        <w:rPr>
          <w:rFonts w:ascii="Times New Roman" w:hAnsi="Times New Roman"/>
          <w:sz w:val="24"/>
          <w:szCs w:val="24"/>
          <w:lang w:val="lv-LV"/>
        </w:rPr>
      </w:pPr>
      <w:r w:rsidRPr="00B806C9">
        <w:rPr>
          <w:rFonts w:ascii="Times New Roman" w:hAnsi="Times New Roman"/>
          <w:sz w:val="24"/>
          <w:szCs w:val="24"/>
          <w:lang w:val="lv-LV" w:eastAsia="lv-LV"/>
        </w:rPr>
        <w:t>6.1</w:t>
      </w:r>
      <w:r w:rsidR="0005192F" w:rsidRPr="00B806C9">
        <w:rPr>
          <w:rFonts w:ascii="Times New Roman" w:hAnsi="Times New Roman"/>
          <w:sz w:val="24"/>
          <w:szCs w:val="24"/>
          <w:lang w:val="lv-LV" w:eastAsia="lv-LV"/>
        </w:rPr>
        <w:t xml:space="preserve">. Jebkuri Izpildītāja, saskaņā ar Līgumu, veiktā darba rezultātā radītie materiālie objekti un visi augļi gan to materiālajā, gan intelektuālajā nozīmē (turpmāk – Autortiesību objekts) ir Pasūtītāja īpašums. </w:t>
      </w:r>
      <w:r w:rsidR="0005192F" w:rsidRPr="00B806C9">
        <w:rPr>
          <w:rFonts w:ascii="Times New Roman" w:hAnsi="Times New Roman"/>
          <w:sz w:val="24"/>
          <w:szCs w:val="24"/>
          <w:lang w:val="lv-LV"/>
        </w:rPr>
        <w:t>Mantiskās tiesības uz Darbu pāriet Pasūtītājam ar Darba nodošanas un pieņemšanas akta parakstīšanas dienu.</w:t>
      </w:r>
    </w:p>
    <w:p w:rsidR="00AE7A26" w:rsidRPr="00B806C9" w:rsidRDefault="00AB2702" w:rsidP="0005192F">
      <w:pPr>
        <w:pStyle w:val="NormalWeb"/>
        <w:shd w:val="clear" w:color="auto" w:fill="FFFFFF"/>
        <w:spacing w:before="0" w:beforeAutospacing="0" w:after="0" w:afterAutospacing="0"/>
        <w:jc w:val="both"/>
        <w:rPr>
          <w:rFonts w:ascii="Times New Roman" w:hAnsi="Times New Roman"/>
          <w:sz w:val="24"/>
          <w:szCs w:val="24"/>
          <w:lang w:val="lv-LV" w:eastAsia="lv-LV"/>
        </w:rPr>
      </w:pPr>
      <w:r w:rsidRPr="00B806C9">
        <w:rPr>
          <w:rFonts w:ascii="Times New Roman" w:hAnsi="Times New Roman"/>
          <w:sz w:val="24"/>
          <w:szCs w:val="24"/>
          <w:lang w:val="lv-LV" w:eastAsia="lv-LV"/>
        </w:rPr>
        <w:t xml:space="preserve">6.2. </w:t>
      </w:r>
      <w:r w:rsidR="00AE7A26" w:rsidRPr="00B806C9">
        <w:rPr>
          <w:rFonts w:ascii="Times New Roman" w:hAnsi="Times New Roman"/>
          <w:sz w:val="24"/>
          <w:szCs w:val="24"/>
          <w:lang w:val="lv-LV" w:eastAsia="lv-LV"/>
        </w:rPr>
        <w:t>Puses vienojas, ka Pasūtītāja Līgumā minētās līgumcenas samaksa Izpildītājam ietver arī autoratlīdzību un Izpildītājs nav tiesīgs pieprasīt papildus autoratlīdzību/honorāru.</w:t>
      </w:r>
    </w:p>
    <w:p w:rsidR="0005192F" w:rsidRPr="00B806C9" w:rsidRDefault="0005192F" w:rsidP="0005192F">
      <w:pPr>
        <w:pStyle w:val="NormalWeb"/>
        <w:shd w:val="clear" w:color="auto" w:fill="FFFFFF"/>
        <w:spacing w:before="0" w:beforeAutospacing="0" w:after="0" w:afterAutospacing="0"/>
        <w:jc w:val="both"/>
        <w:rPr>
          <w:rFonts w:ascii="Times New Roman" w:hAnsi="Times New Roman"/>
          <w:sz w:val="24"/>
          <w:szCs w:val="24"/>
          <w:lang w:val="lv-LV" w:eastAsia="lv-LV"/>
        </w:rPr>
      </w:pPr>
      <w:r w:rsidRPr="00B806C9">
        <w:rPr>
          <w:rFonts w:ascii="Times New Roman" w:hAnsi="Times New Roman"/>
          <w:sz w:val="24"/>
          <w:szCs w:val="24"/>
          <w:lang w:val="lv-LV" w:eastAsia="lv-LV"/>
        </w:rPr>
        <w:t>6.3. Pasūtītājam ir tiesības pielāgot Autortiesību objektu savām vajadzībām, grozīt to, kā arī Izpildītājs piekrīt jebkādu izmaiņu vai grozījumu veikšanai pēc Pasūtītāja ieskatiem</w:t>
      </w:r>
      <w:r w:rsidR="000863F0" w:rsidRPr="00B806C9">
        <w:rPr>
          <w:rFonts w:ascii="Times New Roman" w:hAnsi="Times New Roman"/>
          <w:sz w:val="24"/>
          <w:szCs w:val="24"/>
          <w:lang w:val="lv-LV" w:eastAsia="lv-LV"/>
        </w:rPr>
        <w:t xml:space="preserve"> bez papildus atlīdzības</w:t>
      </w:r>
      <w:r w:rsidRPr="00B806C9">
        <w:rPr>
          <w:rFonts w:ascii="Times New Roman" w:hAnsi="Times New Roman"/>
          <w:sz w:val="24"/>
          <w:szCs w:val="24"/>
          <w:lang w:val="lv-LV" w:eastAsia="lv-LV"/>
        </w:rPr>
        <w:t>.</w:t>
      </w:r>
    </w:p>
    <w:p w:rsidR="0005192F" w:rsidRPr="00B806C9" w:rsidRDefault="00AB2702" w:rsidP="0005192F">
      <w:pPr>
        <w:pStyle w:val="NormalWeb"/>
        <w:shd w:val="clear" w:color="auto" w:fill="FFFFFF"/>
        <w:spacing w:before="0" w:beforeAutospacing="0" w:after="0" w:afterAutospacing="0"/>
        <w:jc w:val="both"/>
        <w:rPr>
          <w:rFonts w:ascii="Times New Roman" w:hAnsi="Times New Roman"/>
          <w:sz w:val="24"/>
          <w:szCs w:val="24"/>
          <w:lang w:val="lv-LV" w:eastAsia="lv-LV"/>
        </w:rPr>
      </w:pPr>
      <w:r w:rsidRPr="00B806C9">
        <w:rPr>
          <w:rFonts w:ascii="Times New Roman" w:hAnsi="Times New Roman"/>
          <w:sz w:val="24"/>
          <w:szCs w:val="24"/>
          <w:lang w:val="lv-LV" w:eastAsia="lv-LV"/>
        </w:rPr>
        <w:t>6.4</w:t>
      </w:r>
      <w:r w:rsidR="0005192F" w:rsidRPr="00B806C9">
        <w:rPr>
          <w:rFonts w:ascii="Times New Roman" w:hAnsi="Times New Roman"/>
          <w:sz w:val="24"/>
          <w:szCs w:val="24"/>
          <w:lang w:val="lv-LV" w:eastAsia="lv-LV"/>
        </w:rPr>
        <w:t>. Ja Izpildītājs atsauc Pasūtītājam piešķirtās tiesības izziņot, detalizēt, izmainīt, pārveidot, grozīt un papildināt Autortiesību objektu, tad Izpildītājs sedz visus zaudējumus, kas minētā atsaukuma dēļ radušies Pasūtītājam.</w:t>
      </w:r>
    </w:p>
    <w:p w:rsidR="0005192F" w:rsidRPr="00B806C9" w:rsidRDefault="00AB2702" w:rsidP="0005192F">
      <w:pPr>
        <w:pStyle w:val="NormalWeb"/>
        <w:shd w:val="clear" w:color="auto" w:fill="FFFFFF"/>
        <w:spacing w:before="0" w:beforeAutospacing="0" w:after="0" w:afterAutospacing="0"/>
        <w:jc w:val="both"/>
        <w:rPr>
          <w:rFonts w:ascii="Times New Roman" w:hAnsi="Times New Roman"/>
          <w:sz w:val="24"/>
          <w:szCs w:val="24"/>
          <w:lang w:val="lv-LV" w:eastAsia="lv-LV"/>
        </w:rPr>
      </w:pPr>
      <w:r w:rsidRPr="00B806C9">
        <w:rPr>
          <w:rFonts w:ascii="Times New Roman" w:hAnsi="Times New Roman"/>
          <w:sz w:val="24"/>
          <w:szCs w:val="24"/>
          <w:lang w:val="lv-LV" w:eastAsia="lv-LV"/>
        </w:rPr>
        <w:t>6.5.</w:t>
      </w:r>
      <w:r w:rsidR="0005192F" w:rsidRPr="00B806C9">
        <w:rPr>
          <w:rFonts w:ascii="Times New Roman" w:hAnsi="Times New Roman"/>
          <w:sz w:val="24"/>
          <w:szCs w:val="24"/>
          <w:lang w:val="lv-LV" w:eastAsia="lv-LV"/>
        </w:rPr>
        <w:t xml:space="preserve"> Izpildītājs apņemas bez Pasūtītāja rakstiskas atļaujas nenodot trešajām personām, kā arī neizmantot trešo personu labā Autortiesību objektu.</w:t>
      </w:r>
    </w:p>
    <w:p w:rsidR="0005192F" w:rsidRPr="00B806C9" w:rsidRDefault="00AB2702" w:rsidP="0005192F">
      <w:pPr>
        <w:pStyle w:val="NormalWeb"/>
        <w:shd w:val="clear" w:color="auto" w:fill="FFFFFF"/>
        <w:spacing w:before="0" w:beforeAutospacing="0" w:after="0" w:afterAutospacing="0"/>
        <w:jc w:val="both"/>
        <w:rPr>
          <w:rFonts w:ascii="Times New Roman" w:hAnsi="Times New Roman"/>
          <w:sz w:val="24"/>
          <w:szCs w:val="24"/>
          <w:lang w:val="lv-LV" w:eastAsia="lv-LV"/>
        </w:rPr>
      </w:pPr>
      <w:r w:rsidRPr="00B806C9">
        <w:rPr>
          <w:rFonts w:ascii="Times New Roman" w:hAnsi="Times New Roman"/>
          <w:sz w:val="24"/>
          <w:szCs w:val="24"/>
          <w:lang w:val="lv-LV"/>
        </w:rPr>
        <w:t>6.6</w:t>
      </w:r>
      <w:r w:rsidR="0005192F" w:rsidRPr="00B806C9">
        <w:rPr>
          <w:rFonts w:ascii="Times New Roman" w:hAnsi="Times New Roman"/>
          <w:sz w:val="24"/>
          <w:szCs w:val="24"/>
          <w:lang w:val="lv-LV"/>
        </w:rPr>
        <w:t xml:space="preserve">. Autora personiskās tiesības uz Darbu pieder </w:t>
      </w:r>
      <w:r w:rsidR="0005192F" w:rsidRPr="00B806C9">
        <w:rPr>
          <w:rFonts w:ascii="Times New Roman" w:hAnsi="Times New Roman"/>
          <w:sz w:val="24"/>
          <w:szCs w:val="24"/>
          <w:lang w:val="lv-LV" w:eastAsia="lv-LV"/>
        </w:rPr>
        <w:t>Izpildītājam vai citai personai</w:t>
      </w:r>
      <w:r w:rsidR="003F4EEA" w:rsidRPr="00B806C9">
        <w:rPr>
          <w:rFonts w:ascii="Times New Roman" w:hAnsi="Times New Roman"/>
          <w:sz w:val="24"/>
          <w:szCs w:val="24"/>
          <w:lang w:val="lv-LV" w:eastAsia="lv-LV"/>
        </w:rPr>
        <w:t>,</w:t>
      </w:r>
      <w:r w:rsidR="0005192F" w:rsidRPr="00B806C9">
        <w:rPr>
          <w:rFonts w:ascii="Times New Roman" w:hAnsi="Times New Roman"/>
          <w:sz w:val="24"/>
          <w:szCs w:val="24"/>
          <w:lang w:val="lv-LV" w:eastAsia="lv-LV"/>
        </w:rPr>
        <w:t xml:space="preserve"> ar kuru Izpildītājs ir slēdzis līgumu par Darba pilnīgu vai daļēju izpildi</w:t>
      </w:r>
      <w:r w:rsidR="0005192F" w:rsidRPr="00B806C9">
        <w:rPr>
          <w:rFonts w:ascii="Times New Roman" w:hAnsi="Times New Roman"/>
          <w:sz w:val="24"/>
          <w:szCs w:val="24"/>
          <w:lang w:val="lv-LV"/>
        </w:rPr>
        <w:t>.</w:t>
      </w:r>
    </w:p>
    <w:p w:rsidR="0005192F" w:rsidRPr="00B806C9" w:rsidRDefault="00AB2702" w:rsidP="0005192F">
      <w:pPr>
        <w:pStyle w:val="NormalWeb"/>
        <w:shd w:val="clear" w:color="auto" w:fill="FFFFFF"/>
        <w:spacing w:before="0" w:beforeAutospacing="0" w:after="0" w:afterAutospacing="0"/>
        <w:jc w:val="both"/>
        <w:rPr>
          <w:rFonts w:ascii="Times New Roman" w:hAnsi="Times New Roman"/>
          <w:sz w:val="24"/>
          <w:szCs w:val="24"/>
          <w:lang w:val="lv-LV" w:eastAsia="lv-LV"/>
        </w:rPr>
      </w:pPr>
      <w:r w:rsidRPr="00B806C9">
        <w:rPr>
          <w:rFonts w:ascii="Times New Roman" w:hAnsi="Times New Roman"/>
          <w:sz w:val="24"/>
          <w:szCs w:val="24"/>
          <w:lang w:val="lv-LV"/>
        </w:rPr>
        <w:t>6.7</w:t>
      </w:r>
      <w:r w:rsidR="0005192F" w:rsidRPr="00B806C9">
        <w:rPr>
          <w:rFonts w:ascii="Times New Roman" w:hAnsi="Times New Roman"/>
          <w:sz w:val="24"/>
          <w:szCs w:val="24"/>
          <w:lang w:val="lv-LV"/>
        </w:rPr>
        <w:t xml:space="preserve">. Visos gadījumos, kad pret Pasūtītāju </w:t>
      </w:r>
      <w:r w:rsidR="003F4EEA" w:rsidRPr="00B806C9">
        <w:rPr>
          <w:rFonts w:ascii="Times New Roman" w:hAnsi="Times New Roman"/>
          <w:sz w:val="24"/>
          <w:szCs w:val="24"/>
          <w:lang w:val="lv-LV"/>
        </w:rPr>
        <w:t xml:space="preserve">vērsīsies </w:t>
      </w:r>
      <w:r w:rsidR="0005192F" w:rsidRPr="00B806C9">
        <w:rPr>
          <w:rFonts w:ascii="Times New Roman" w:hAnsi="Times New Roman"/>
          <w:sz w:val="24"/>
          <w:szCs w:val="24"/>
          <w:lang w:val="lv-LV"/>
        </w:rPr>
        <w:t>trešās personas par autortiesību pārkāpumiem</w:t>
      </w:r>
      <w:r w:rsidR="003F4EEA" w:rsidRPr="00B806C9">
        <w:rPr>
          <w:rFonts w:ascii="Times New Roman" w:hAnsi="Times New Roman"/>
          <w:sz w:val="24"/>
          <w:szCs w:val="24"/>
          <w:lang w:val="lv-LV"/>
        </w:rPr>
        <w:t xml:space="preserve"> saistībā ar Autortiesību objektu</w:t>
      </w:r>
      <w:r w:rsidR="0005192F" w:rsidRPr="00B806C9">
        <w:rPr>
          <w:rFonts w:ascii="Times New Roman" w:hAnsi="Times New Roman"/>
          <w:sz w:val="24"/>
          <w:szCs w:val="24"/>
          <w:lang w:val="lv-LV"/>
        </w:rPr>
        <w:t xml:space="preserve">, Izpildītājs </w:t>
      </w:r>
      <w:r w:rsidR="00F0423B" w:rsidRPr="00B806C9">
        <w:rPr>
          <w:rFonts w:ascii="Times New Roman" w:hAnsi="Times New Roman"/>
          <w:sz w:val="24"/>
          <w:szCs w:val="24"/>
          <w:lang w:val="lv-LV"/>
        </w:rPr>
        <w:t xml:space="preserve">nekavējoties </w:t>
      </w:r>
      <w:r w:rsidR="0005192F" w:rsidRPr="00B806C9">
        <w:rPr>
          <w:rFonts w:ascii="Times New Roman" w:hAnsi="Times New Roman"/>
          <w:sz w:val="24"/>
          <w:szCs w:val="24"/>
          <w:lang w:val="lv-LV"/>
        </w:rPr>
        <w:t>pārņem no Pasūtītāja strīdu risināšanu, lai novērstu minētos pārkāpumus un segtu Pasūtītājam un/vai trešajai personai radītos zaudējumus.</w:t>
      </w:r>
    </w:p>
    <w:p w:rsidR="0005192F" w:rsidRPr="00B806C9" w:rsidRDefault="0005192F" w:rsidP="0005192F">
      <w:pPr>
        <w:pStyle w:val="NormalWeb"/>
        <w:shd w:val="clear" w:color="auto" w:fill="FFFFFF"/>
        <w:spacing w:before="0" w:beforeAutospacing="0" w:after="0" w:afterAutospacing="0"/>
        <w:jc w:val="both"/>
        <w:rPr>
          <w:rFonts w:ascii="Times New Roman" w:hAnsi="Times New Roman"/>
          <w:sz w:val="24"/>
          <w:szCs w:val="24"/>
          <w:lang w:val="lv-LV" w:eastAsia="lv-LV"/>
        </w:rPr>
      </w:pPr>
    </w:p>
    <w:p w:rsidR="0005192F" w:rsidRPr="00B806C9" w:rsidRDefault="0005192F" w:rsidP="0005192F">
      <w:pPr>
        <w:jc w:val="center"/>
        <w:rPr>
          <w:rFonts w:eastAsia="Calibri"/>
          <w:b/>
          <w:szCs w:val="24"/>
          <w:lang w:eastAsia="en-US"/>
        </w:rPr>
      </w:pPr>
      <w:r w:rsidRPr="00B806C9">
        <w:rPr>
          <w:rFonts w:eastAsia="Calibri"/>
          <w:b/>
          <w:szCs w:val="24"/>
          <w:lang w:eastAsia="en-US"/>
        </w:rPr>
        <w:t>7. Pušu atbildība</w:t>
      </w:r>
    </w:p>
    <w:p w:rsidR="00753E80" w:rsidRPr="00B806C9" w:rsidRDefault="0005192F" w:rsidP="00753E80">
      <w:pPr>
        <w:jc w:val="both"/>
        <w:rPr>
          <w:szCs w:val="24"/>
        </w:rPr>
      </w:pPr>
      <w:r w:rsidRPr="00B806C9">
        <w:rPr>
          <w:rFonts w:eastAsia="Calibri"/>
          <w:szCs w:val="24"/>
          <w:lang w:eastAsia="en-US"/>
        </w:rPr>
        <w:t xml:space="preserve">7.1. </w:t>
      </w:r>
      <w:r w:rsidR="00670BAE" w:rsidRPr="00B806C9">
        <w:rPr>
          <w:rFonts w:eastAsia="Calibri"/>
          <w:szCs w:val="24"/>
          <w:lang w:eastAsia="en-US"/>
        </w:rPr>
        <w:t xml:space="preserve">Ja </w:t>
      </w:r>
      <w:r w:rsidR="00670BAE" w:rsidRPr="00B806C9">
        <w:rPr>
          <w:szCs w:val="24"/>
        </w:rPr>
        <w:t xml:space="preserve">Izpildītājs neizpilda vai nenodod </w:t>
      </w:r>
      <w:r w:rsidR="00670BAE" w:rsidRPr="00B806C9">
        <w:rPr>
          <w:rFonts w:eastAsia="Calibri"/>
          <w:szCs w:val="24"/>
          <w:lang w:eastAsia="en-US"/>
        </w:rPr>
        <w:t xml:space="preserve">Darbu Līgumā noteiktajā termiņā, viņš apņemas maksāt Pasūtītājam līgumsodu 0,5% (nulle, komats, piecu procentu) apmērā no līgumcenas par katru nokavēto dienu, bet ne vairāk kā </w:t>
      </w:r>
      <w:r w:rsidR="00670BAE" w:rsidRPr="00B806C9">
        <w:rPr>
          <w:szCs w:val="24"/>
          <w:lang w:eastAsia="zh-CN"/>
        </w:rPr>
        <w:t>10% (desmit procentus) no līgumcenas</w:t>
      </w:r>
      <w:r w:rsidR="00670BAE" w:rsidRPr="00B806C9">
        <w:rPr>
          <w:rFonts w:eastAsia="Calibri"/>
          <w:szCs w:val="24"/>
          <w:lang w:eastAsia="en-US"/>
        </w:rPr>
        <w:t>.</w:t>
      </w:r>
      <w:r w:rsidR="00670BAE" w:rsidRPr="00B806C9">
        <w:rPr>
          <w:szCs w:val="24"/>
        </w:rPr>
        <w:t xml:space="preserve"> Izpildītājs piekrīt, ka </w:t>
      </w:r>
      <w:r w:rsidR="00670BAE" w:rsidRPr="00B806C9">
        <w:rPr>
          <w:rFonts w:eastAsia="Calibri"/>
          <w:szCs w:val="24"/>
          <w:lang w:eastAsia="en-US"/>
        </w:rPr>
        <w:t xml:space="preserve">Pasūtītājs aprēķināto līgumsodu ietur no līgumcenas. </w:t>
      </w:r>
      <w:r w:rsidR="00670BAE" w:rsidRPr="00B806C9">
        <w:rPr>
          <w:szCs w:val="24"/>
        </w:rPr>
        <w:t>Ja Darbs nav nodots noteiktajā termiņā Pasūtītāja vainas dēļ, līgumsods netiek aprēķināts.</w:t>
      </w:r>
    </w:p>
    <w:p w:rsidR="00EB6033" w:rsidRPr="00B806C9" w:rsidRDefault="00753E80" w:rsidP="00753E80">
      <w:pPr>
        <w:jc w:val="both"/>
        <w:rPr>
          <w:szCs w:val="24"/>
        </w:rPr>
      </w:pPr>
      <w:r w:rsidRPr="00B806C9">
        <w:rPr>
          <w:szCs w:val="24"/>
        </w:rPr>
        <w:t xml:space="preserve">7.2. </w:t>
      </w:r>
      <w:r w:rsidR="00EB6033" w:rsidRPr="00B806C9">
        <w:rPr>
          <w:szCs w:val="24"/>
        </w:rPr>
        <w:t>Ja Pasūtītājs noteiktajā termiņā nesamaksā līgumcenu, viņš apņemas maksāt Izpildītājam līgumsodu 0,5% (nulle, komats, piecu procentu) apmērā no nesamaksātās summas par katru nokavēto samaksas termiņa dienu, bet ne vairāk kā 10% (desmit procentus) no līgumcenas.</w:t>
      </w:r>
    </w:p>
    <w:p w:rsidR="0005192F" w:rsidRPr="00B806C9" w:rsidRDefault="0005192F" w:rsidP="00EB6033">
      <w:pPr>
        <w:spacing w:before="120"/>
        <w:jc w:val="both"/>
        <w:rPr>
          <w:rFonts w:eastAsia="Calibri"/>
          <w:b/>
          <w:szCs w:val="24"/>
          <w:lang w:eastAsia="en-US"/>
        </w:rPr>
      </w:pPr>
    </w:p>
    <w:p w:rsidR="0005192F" w:rsidRPr="00B806C9" w:rsidRDefault="0005192F" w:rsidP="0005192F">
      <w:pPr>
        <w:jc w:val="center"/>
        <w:rPr>
          <w:rFonts w:eastAsia="Calibri"/>
          <w:b/>
          <w:szCs w:val="24"/>
          <w:lang w:eastAsia="en-US"/>
        </w:rPr>
      </w:pPr>
      <w:r w:rsidRPr="00B806C9">
        <w:rPr>
          <w:rFonts w:eastAsia="Calibri"/>
          <w:b/>
          <w:szCs w:val="24"/>
          <w:lang w:eastAsia="en-US"/>
        </w:rPr>
        <w:t>8.Pārējie noteikumi</w:t>
      </w:r>
    </w:p>
    <w:p w:rsidR="00EB6033" w:rsidRPr="00B806C9" w:rsidRDefault="00AB2702" w:rsidP="00753E80">
      <w:pPr>
        <w:jc w:val="both"/>
        <w:rPr>
          <w:rFonts w:eastAsia="Calibri"/>
          <w:szCs w:val="24"/>
          <w:lang w:eastAsia="en-US"/>
        </w:rPr>
      </w:pPr>
      <w:r w:rsidRPr="00B806C9">
        <w:rPr>
          <w:rFonts w:eastAsia="Calibri"/>
          <w:szCs w:val="24"/>
          <w:lang w:eastAsia="en-US"/>
        </w:rPr>
        <w:t xml:space="preserve">8.1. </w:t>
      </w:r>
      <w:r w:rsidR="00EB6033" w:rsidRPr="00B806C9">
        <w:rPr>
          <w:rFonts w:eastAsia="Calibri"/>
          <w:szCs w:val="24"/>
          <w:lang w:eastAsia="en-US"/>
        </w:rPr>
        <w:t>Darba nodošanas un pieņemšanas akta parakstīšana neatbrīvo Izpildītāju no atbildības par slēptiem, akta parakstīšanas laikā nekonstatētiem trūkumiem.</w:t>
      </w:r>
    </w:p>
    <w:p w:rsidR="0005192F" w:rsidRPr="00B806C9" w:rsidRDefault="00AB2702" w:rsidP="00753E80">
      <w:pPr>
        <w:jc w:val="both"/>
        <w:rPr>
          <w:szCs w:val="24"/>
          <w:lang w:eastAsia="en-US"/>
        </w:rPr>
      </w:pPr>
      <w:r w:rsidRPr="00B806C9">
        <w:rPr>
          <w:szCs w:val="24"/>
        </w:rPr>
        <w:t>8.2</w:t>
      </w:r>
      <w:r w:rsidR="0005192F" w:rsidRPr="00B806C9">
        <w:rPr>
          <w:szCs w:val="24"/>
        </w:rPr>
        <w:t>.</w:t>
      </w:r>
      <w:r w:rsidR="0005192F" w:rsidRPr="00B806C9">
        <w:rPr>
          <w:szCs w:val="24"/>
          <w:lang w:eastAsia="en-US"/>
        </w:rPr>
        <w:t xml:space="preserve"> Strīdi, domstarpības un pretrunas, kas radušies starp Pusēm, izpildot Līguma noteikumus, tiek risināti savstarpējās pārrunās. Ja Puses tos neatrisina pārrunās, jebkurš strīds, kas izriet no šīs vienošanās, kas skar to vai tās pārkāpšanu vai spēkā esamību, tiek izšķirts Latvijas Republikas tiesā saskaņā ar Latvijas Republikas spēkā esošajiem normatīvajiem aktiem.</w:t>
      </w:r>
    </w:p>
    <w:p w:rsidR="0005192F" w:rsidRPr="00B806C9" w:rsidRDefault="00AB2702" w:rsidP="00753E80">
      <w:pPr>
        <w:jc w:val="both"/>
        <w:rPr>
          <w:szCs w:val="24"/>
          <w:lang w:eastAsia="en-US"/>
        </w:rPr>
      </w:pPr>
      <w:r w:rsidRPr="00B806C9">
        <w:rPr>
          <w:szCs w:val="24"/>
          <w:lang w:eastAsia="en-US"/>
        </w:rPr>
        <w:t>8.3</w:t>
      </w:r>
      <w:r w:rsidR="0005192F" w:rsidRPr="00B806C9">
        <w:rPr>
          <w:szCs w:val="24"/>
          <w:lang w:eastAsia="en-US"/>
        </w:rPr>
        <w:t>. Neviena no Pusēm nav atbildīga par Līguma saistību neizpildi vai izpildes apturēšanu, ja tas saistīts ar nepārvaramas varas iestāšanos.</w:t>
      </w:r>
    </w:p>
    <w:p w:rsidR="0005192F" w:rsidRPr="00B806C9" w:rsidRDefault="00AB2702" w:rsidP="00753E80">
      <w:pPr>
        <w:jc w:val="both"/>
        <w:rPr>
          <w:rFonts w:eastAsia="SimSun"/>
          <w:szCs w:val="24"/>
        </w:rPr>
      </w:pPr>
      <w:r w:rsidRPr="00B806C9">
        <w:rPr>
          <w:szCs w:val="24"/>
          <w:lang w:eastAsia="en-US"/>
        </w:rPr>
        <w:t>8.4</w:t>
      </w:r>
      <w:r w:rsidR="0005192F" w:rsidRPr="00B806C9">
        <w:rPr>
          <w:szCs w:val="24"/>
          <w:lang w:eastAsia="en-US"/>
        </w:rPr>
        <w:t xml:space="preserve">. </w:t>
      </w:r>
      <w:r w:rsidR="0005192F" w:rsidRPr="00B806C9">
        <w:rPr>
          <w:rFonts w:eastAsia="SimSun"/>
          <w:szCs w:val="24"/>
        </w:rPr>
        <w:t xml:space="preserve">Puses, savstarpēji vienojoties, ir tiesīgas veikt grozījumus </w:t>
      </w:r>
      <w:r w:rsidR="00065A98" w:rsidRPr="00B806C9">
        <w:rPr>
          <w:rFonts w:eastAsia="SimSun"/>
          <w:szCs w:val="24"/>
        </w:rPr>
        <w:t xml:space="preserve">Līgumā </w:t>
      </w:r>
      <w:r w:rsidR="0005192F" w:rsidRPr="00B806C9">
        <w:rPr>
          <w:rFonts w:eastAsia="SimSun"/>
          <w:szCs w:val="24"/>
        </w:rPr>
        <w:t>šādos gadījumos:</w:t>
      </w:r>
    </w:p>
    <w:p w:rsidR="0005192F" w:rsidRPr="00B806C9" w:rsidRDefault="00AB2702" w:rsidP="00753E80">
      <w:pPr>
        <w:jc w:val="both"/>
        <w:rPr>
          <w:rFonts w:eastAsia="SimSun"/>
          <w:szCs w:val="24"/>
        </w:rPr>
      </w:pPr>
      <w:r w:rsidRPr="00B806C9">
        <w:rPr>
          <w:rFonts w:eastAsia="SimSun"/>
          <w:szCs w:val="24"/>
        </w:rPr>
        <w:t>8.4</w:t>
      </w:r>
      <w:r w:rsidR="0005192F" w:rsidRPr="00B806C9">
        <w:rPr>
          <w:rFonts w:eastAsia="SimSun"/>
          <w:szCs w:val="24"/>
        </w:rPr>
        <w:t xml:space="preserve">.1. tiek veikti tehniski </w:t>
      </w:r>
      <w:r w:rsidR="00065A98" w:rsidRPr="00B806C9">
        <w:rPr>
          <w:rFonts w:eastAsia="SimSun"/>
          <w:szCs w:val="24"/>
        </w:rPr>
        <w:t xml:space="preserve">Līguma </w:t>
      </w:r>
      <w:r w:rsidR="0005192F" w:rsidRPr="00B806C9">
        <w:rPr>
          <w:rFonts w:eastAsia="SimSun"/>
          <w:szCs w:val="24"/>
        </w:rPr>
        <w:t xml:space="preserve">grozījumi, ar kuriem tiek precizēti </w:t>
      </w:r>
      <w:r w:rsidR="00065A98" w:rsidRPr="00B806C9">
        <w:rPr>
          <w:rFonts w:eastAsia="SimSun"/>
          <w:szCs w:val="24"/>
        </w:rPr>
        <w:t xml:space="preserve">tā </w:t>
      </w:r>
      <w:r w:rsidR="0005192F" w:rsidRPr="00B806C9">
        <w:rPr>
          <w:rFonts w:eastAsia="SimSun"/>
          <w:szCs w:val="24"/>
        </w:rPr>
        <w:t xml:space="preserve">nosacījumi, ja to interpretācija ir radījusi vai var radīt neviennozīmīgu </w:t>
      </w:r>
      <w:r w:rsidR="00065A98" w:rsidRPr="00B806C9">
        <w:rPr>
          <w:rFonts w:eastAsia="SimSun"/>
          <w:szCs w:val="24"/>
        </w:rPr>
        <w:t xml:space="preserve">Līguma </w:t>
      </w:r>
      <w:r w:rsidR="0005192F" w:rsidRPr="00B806C9">
        <w:rPr>
          <w:rFonts w:eastAsia="SimSun"/>
          <w:szCs w:val="24"/>
        </w:rPr>
        <w:t>nosacījumu iztulkošanu;</w:t>
      </w:r>
    </w:p>
    <w:p w:rsidR="0005192F" w:rsidRPr="00B806C9" w:rsidRDefault="00AB2702" w:rsidP="00753E80">
      <w:pPr>
        <w:jc w:val="both"/>
        <w:rPr>
          <w:szCs w:val="24"/>
          <w:lang w:eastAsia="en-US"/>
        </w:rPr>
      </w:pPr>
      <w:r w:rsidRPr="00B806C9">
        <w:rPr>
          <w:rFonts w:eastAsia="SimSun"/>
          <w:szCs w:val="24"/>
        </w:rPr>
        <w:t>8.4</w:t>
      </w:r>
      <w:r w:rsidR="0005192F" w:rsidRPr="00B806C9">
        <w:rPr>
          <w:rFonts w:eastAsia="SimSun"/>
          <w:szCs w:val="24"/>
        </w:rPr>
        <w:t xml:space="preserve">.2. tiek pagarināts pakalpojuma izpildes termiņš, ja no </w:t>
      </w:r>
      <w:r w:rsidR="00065A98" w:rsidRPr="00B806C9">
        <w:rPr>
          <w:rFonts w:eastAsia="SimSun"/>
          <w:szCs w:val="24"/>
        </w:rPr>
        <w:t xml:space="preserve">Pusēm </w:t>
      </w:r>
      <w:r w:rsidR="0005192F" w:rsidRPr="00B806C9">
        <w:rPr>
          <w:rFonts w:eastAsia="SimSun"/>
          <w:szCs w:val="24"/>
        </w:rPr>
        <w:t xml:space="preserve">neatkarīgu un objektīvu iemeslu dēļ </w:t>
      </w:r>
      <w:r w:rsidR="00065A98" w:rsidRPr="00B806C9">
        <w:rPr>
          <w:rFonts w:eastAsia="SimSun"/>
          <w:szCs w:val="24"/>
        </w:rPr>
        <w:t>Darbu</w:t>
      </w:r>
      <w:r w:rsidR="0005192F" w:rsidRPr="00B806C9">
        <w:rPr>
          <w:rFonts w:eastAsia="SimSun"/>
          <w:szCs w:val="24"/>
        </w:rPr>
        <w:t xml:space="preserve"> nav iespējams izpildīt </w:t>
      </w:r>
      <w:r w:rsidR="00065A98" w:rsidRPr="00B806C9">
        <w:rPr>
          <w:rFonts w:eastAsia="SimSun"/>
          <w:szCs w:val="24"/>
        </w:rPr>
        <w:t>noteiktajā</w:t>
      </w:r>
      <w:r w:rsidR="0005192F" w:rsidRPr="00B806C9">
        <w:rPr>
          <w:rFonts w:eastAsia="SimSun"/>
          <w:szCs w:val="24"/>
        </w:rPr>
        <w:t xml:space="preserve"> </w:t>
      </w:r>
      <w:r w:rsidR="00065A98" w:rsidRPr="00B806C9">
        <w:rPr>
          <w:rFonts w:eastAsia="SimSun"/>
          <w:szCs w:val="24"/>
        </w:rPr>
        <w:t xml:space="preserve">termiņā. </w:t>
      </w:r>
    </w:p>
    <w:p w:rsidR="0005192F" w:rsidRPr="00B806C9" w:rsidRDefault="00AB2702" w:rsidP="00753E80">
      <w:pPr>
        <w:jc w:val="both"/>
        <w:rPr>
          <w:szCs w:val="24"/>
          <w:lang w:eastAsia="en-US"/>
        </w:rPr>
      </w:pPr>
      <w:r w:rsidRPr="00B806C9">
        <w:rPr>
          <w:szCs w:val="24"/>
          <w:lang w:eastAsia="en-US"/>
        </w:rPr>
        <w:lastRenderedPageBreak/>
        <w:t>8.5</w:t>
      </w:r>
      <w:r w:rsidR="0005192F" w:rsidRPr="00B806C9">
        <w:rPr>
          <w:szCs w:val="24"/>
          <w:lang w:eastAsia="en-US"/>
        </w:rPr>
        <w:t>. Visi Līguma grozījumi un papildinājumi noformējumi rakstveidā tie pievienojami Līgumam kā pielikumi, un tie kļūst par Līguma neatņemamu sastāvdaļu.</w:t>
      </w:r>
    </w:p>
    <w:p w:rsidR="0005192F" w:rsidRPr="00B806C9" w:rsidRDefault="00AB2702" w:rsidP="00753E80">
      <w:pPr>
        <w:jc w:val="both"/>
        <w:rPr>
          <w:szCs w:val="24"/>
          <w:lang w:eastAsia="en-US"/>
        </w:rPr>
      </w:pPr>
      <w:r w:rsidRPr="00B806C9">
        <w:rPr>
          <w:szCs w:val="24"/>
        </w:rPr>
        <w:t>8.6</w:t>
      </w:r>
      <w:r w:rsidR="0005192F" w:rsidRPr="00B806C9">
        <w:rPr>
          <w:szCs w:val="24"/>
        </w:rPr>
        <w:t>. Puses apliecina, ka Līguma parakstīšanas brīdī Pasūtītājs ir nodevis un Izpildītājs ir saņēmis visus nepieciešamos dokumentus un informāciju, kas nepieciešama Darba izpildei.</w:t>
      </w:r>
    </w:p>
    <w:p w:rsidR="0005192F" w:rsidRPr="00B806C9" w:rsidRDefault="00AB2702" w:rsidP="00753E80">
      <w:pPr>
        <w:jc w:val="both"/>
      </w:pPr>
      <w:r w:rsidRPr="00B806C9">
        <w:rPr>
          <w:szCs w:val="24"/>
          <w:lang w:eastAsia="en-US"/>
        </w:rPr>
        <w:t>8.7</w:t>
      </w:r>
      <w:r w:rsidR="0005192F" w:rsidRPr="00B806C9">
        <w:rPr>
          <w:szCs w:val="24"/>
          <w:lang w:eastAsia="en-US"/>
        </w:rPr>
        <w:t xml:space="preserve">. </w:t>
      </w:r>
      <w:r w:rsidR="0005192F" w:rsidRPr="00B806C9">
        <w:t>Pasūtītājs var vienpusēji izbeigt Līgumu</w:t>
      </w:r>
      <w:r w:rsidR="0005192F" w:rsidRPr="00B806C9">
        <w:rPr>
          <w:szCs w:val="24"/>
          <w:lang w:eastAsia="zh-CN"/>
        </w:rPr>
        <w:t xml:space="preserve"> bez jebkādu zaudējumu atlīdzināšanas Izpildītājam, ja Izpildītājs neievēro Līguma 2.2.apakšpunktā noteikto termiņu, kā arī, ja nepilda </w:t>
      </w:r>
      <w:r w:rsidR="0005192F" w:rsidRPr="00B806C9">
        <w:t>vai nepienācīgi pilda Līgumā paredzēto Darbu, par to 10 (desmit) dienas iepriekš rakstveidā paziņojot Izpildītājam. Šādā gadījumā Pasūtītājs atlīdzina Izpildītājam izdevumus, kas radušies</w:t>
      </w:r>
      <w:r w:rsidR="00065A98" w:rsidRPr="00B806C9">
        <w:t xml:space="preserve"> Izpildītājam</w:t>
      </w:r>
      <w:r w:rsidR="0005192F" w:rsidRPr="00B806C9">
        <w:t xml:space="preserve">, veicot maksājumus trešajām personām par faktiski paveikto Darbu, ja Izpildītājs ir iesniedzis Pasūtītājam </w:t>
      </w:r>
      <w:r w:rsidR="00065A98" w:rsidRPr="00B806C9">
        <w:t xml:space="preserve">minētos maksājumus </w:t>
      </w:r>
      <w:r w:rsidR="0005192F" w:rsidRPr="00B806C9">
        <w:t>pamatojošos dokumentus.</w:t>
      </w:r>
    </w:p>
    <w:p w:rsidR="0005192F" w:rsidRPr="00B806C9" w:rsidRDefault="00AB2702" w:rsidP="00753E80">
      <w:pPr>
        <w:jc w:val="both"/>
        <w:rPr>
          <w:szCs w:val="24"/>
          <w:lang w:eastAsia="zh-CN"/>
        </w:rPr>
      </w:pPr>
      <w:r w:rsidRPr="00B806C9">
        <w:rPr>
          <w:szCs w:val="24"/>
          <w:lang w:eastAsia="zh-CN"/>
        </w:rPr>
        <w:t>8.8</w:t>
      </w:r>
      <w:r w:rsidR="0005192F" w:rsidRPr="00B806C9">
        <w:rPr>
          <w:szCs w:val="24"/>
          <w:lang w:eastAsia="zh-CN"/>
        </w:rPr>
        <w:t>. Visi paziņojumi Līguma sakarā nosūtāmi uz Līguma 9.punktā norādītajām adresēm, un visos paziņojumos (sarakstē, rēķinos u.c.) Pusēm jā</w:t>
      </w:r>
      <w:r w:rsidR="006C734C" w:rsidRPr="00B806C9">
        <w:rPr>
          <w:szCs w:val="24"/>
          <w:lang w:eastAsia="zh-CN"/>
        </w:rPr>
        <w:t>norāda Līguma numurs „PA/2017/</w:t>
      </w:r>
      <w:r w:rsidR="001245FF">
        <w:rPr>
          <w:szCs w:val="24"/>
          <w:lang w:eastAsia="zh-CN"/>
        </w:rPr>
        <w:t>59</w:t>
      </w:r>
      <w:r w:rsidR="0005192F" w:rsidRPr="00B806C9">
        <w:rPr>
          <w:szCs w:val="24"/>
          <w:lang w:eastAsia="zh-CN"/>
        </w:rPr>
        <w:t>”.</w:t>
      </w:r>
    </w:p>
    <w:p w:rsidR="0005192F" w:rsidRPr="00B806C9" w:rsidRDefault="00AB2702" w:rsidP="00753E80">
      <w:pPr>
        <w:jc w:val="both"/>
        <w:rPr>
          <w:szCs w:val="24"/>
          <w:lang w:eastAsia="zh-CN"/>
        </w:rPr>
      </w:pPr>
      <w:r w:rsidRPr="00B806C9">
        <w:rPr>
          <w:szCs w:val="24"/>
          <w:lang w:eastAsia="zh-CN"/>
        </w:rPr>
        <w:t>8.9</w:t>
      </w:r>
      <w:r w:rsidR="0005192F" w:rsidRPr="00B806C9">
        <w:rPr>
          <w:szCs w:val="24"/>
          <w:lang w:eastAsia="zh-CN"/>
        </w:rPr>
        <w:t>.</w:t>
      </w:r>
      <w:r w:rsidR="0005192F" w:rsidRPr="00B806C9">
        <w:t xml:space="preserve"> Pasūtītāja kontaktpersona – Ģirts Freibergs, e-pasts: </w:t>
      </w:r>
      <w:hyperlink r:id="rId20" w:history="1">
        <w:r w:rsidR="0005192F" w:rsidRPr="00B806C9">
          <w:rPr>
            <w:rStyle w:val="Hyperlink"/>
            <w:color w:val="auto"/>
            <w:szCs w:val="24"/>
          </w:rPr>
          <w:t>Girts.Freibergs@pa.gov.lv</w:t>
        </w:r>
      </w:hyperlink>
      <w:r w:rsidR="0005192F" w:rsidRPr="00B806C9">
        <w:t>, tālr.: 67021447.</w:t>
      </w:r>
    </w:p>
    <w:p w:rsidR="0005192F" w:rsidRPr="00B806C9" w:rsidRDefault="00AB2702" w:rsidP="00753E80">
      <w:pPr>
        <w:pStyle w:val="ListBullet"/>
      </w:pPr>
      <w:r w:rsidRPr="00B806C9">
        <w:t>8.10</w:t>
      </w:r>
      <w:r w:rsidR="0005192F" w:rsidRPr="00B806C9">
        <w:t>. Izpildītāja kontaktpersona - _________________________</w:t>
      </w:r>
      <w:r w:rsidR="00E93F0F" w:rsidRPr="00B806C9">
        <w:t>.</w:t>
      </w:r>
    </w:p>
    <w:p w:rsidR="0005192F" w:rsidRPr="00B806C9" w:rsidRDefault="00AB2702" w:rsidP="00753E80">
      <w:pPr>
        <w:jc w:val="both"/>
        <w:rPr>
          <w:lang w:eastAsia="en-US"/>
        </w:rPr>
      </w:pPr>
      <w:r w:rsidRPr="00B806C9">
        <w:t>8.11</w:t>
      </w:r>
      <w:r w:rsidR="0005192F" w:rsidRPr="00B806C9">
        <w:t xml:space="preserve">. </w:t>
      </w:r>
      <w:r w:rsidR="0005192F" w:rsidRPr="00B806C9">
        <w:rPr>
          <w:lang w:eastAsia="en-US"/>
        </w:rPr>
        <w:t xml:space="preserve">Līgums </w:t>
      </w:r>
      <w:r w:rsidR="00065A98" w:rsidRPr="00B806C9">
        <w:rPr>
          <w:lang w:eastAsia="en-US"/>
        </w:rPr>
        <w:t xml:space="preserve">parakstīts </w:t>
      </w:r>
      <w:r w:rsidR="0005192F" w:rsidRPr="00B806C9">
        <w:rPr>
          <w:lang w:eastAsia="en-US"/>
        </w:rPr>
        <w:t>divos eksemplāros, pa vienam eksemplāram katrai no Pusēm.</w:t>
      </w:r>
    </w:p>
    <w:p w:rsidR="0005192F" w:rsidRPr="00B806C9" w:rsidRDefault="0005192F" w:rsidP="0005192F">
      <w:pPr>
        <w:jc w:val="both"/>
        <w:rPr>
          <w:szCs w:val="24"/>
        </w:rPr>
      </w:pPr>
    </w:p>
    <w:p w:rsidR="0005192F" w:rsidRPr="00B806C9" w:rsidRDefault="0005192F" w:rsidP="0005192F">
      <w:pPr>
        <w:jc w:val="center"/>
        <w:rPr>
          <w:b/>
          <w:szCs w:val="24"/>
        </w:rPr>
      </w:pPr>
      <w:r w:rsidRPr="00B806C9">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B806C9" w:rsidRPr="00B806C9" w:rsidTr="0005192F">
        <w:trPr>
          <w:trHeight w:val="323"/>
        </w:trPr>
        <w:tc>
          <w:tcPr>
            <w:tcW w:w="4962" w:type="dxa"/>
            <w:vAlign w:val="center"/>
          </w:tcPr>
          <w:p w:rsidR="0005192F" w:rsidRPr="00B806C9" w:rsidRDefault="0005192F" w:rsidP="0005192F">
            <w:pPr>
              <w:pStyle w:val="NoSpacing"/>
              <w:jc w:val="both"/>
              <w:rPr>
                <w:rFonts w:ascii="Times New Roman" w:hAnsi="Times New Roman"/>
                <w:b/>
                <w:sz w:val="24"/>
                <w:szCs w:val="24"/>
              </w:rPr>
            </w:pPr>
            <w:r w:rsidRPr="00B806C9">
              <w:rPr>
                <w:rFonts w:ascii="Times New Roman" w:hAnsi="Times New Roman"/>
                <w:b/>
                <w:sz w:val="24"/>
                <w:szCs w:val="24"/>
              </w:rPr>
              <w:t>Pasūtītājs</w:t>
            </w:r>
          </w:p>
        </w:tc>
        <w:tc>
          <w:tcPr>
            <w:tcW w:w="4819" w:type="dxa"/>
            <w:vAlign w:val="center"/>
          </w:tcPr>
          <w:p w:rsidR="0005192F" w:rsidRPr="00B806C9" w:rsidRDefault="0005192F" w:rsidP="0005192F">
            <w:pPr>
              <w:pStyle w:val="NoSpacing"/>
              <w:jc w:val="both"/>
              <w:rPr>
                <w:rFonts w:ascii="Times New Roman" w:hAnsi="Times New Roman"/>
                <w:b/>
                <w:sz w:val="24"/>
                <w:szCs w:val="24"/>
              </w:rPr>
            </w:pPr>
            <w:r w:rsidRPr="00B806C9">
              <w:rPr>
                <w:rFonts w:ascii="Times New Roman" w:hAnsi="Times New Roman"/>
                <w:b/>
                <w:sz w:val="24"/>
                <w:szCs w:val="24"/>
              </w:rPr>
              <w:t>Izpildītājs</w:t>
            </w:r>
          </w:p>
        </w:tc>
      </w:tr>
      <w:tr w:rsidR="00B806C9" w:rsidRPr="00B806C9" w:rsidTr="0005192F">
        <w:tc>
          <w:tcPr>
            <w:tcW w:w="4962" w:type="dxa"/>
          </w:tcPr>
          <w:p w:rsidR="0005192F" w:rsidRPr="00B806C9" w:rsidRDefault="0005192F" w:rsidP="0005192F">
            <w:pPr>
              <w:pStyle w:val="NoSpacing"/>
              <w:jc w:val="both"/>
              <w:rPr>
                <w:rFonts w:ascii="Times New Roman" w:hAnsi="Times New Roman"/>
                <w:sz w:val="24"/>
                <w:szCs w:val="24"/>
              </w:rPr>
            </w:pPr>
            <w:r w:rsidRPr="00B806C9">
              <w:rPr>
                <w:rFonts w:ascii="Times New Roman" w:hAnsi="Times New Roman"/>
                <w:sz w:val="24"/>
                <w:szCs w:val="24"/>
              </w:rPr>
              <w:t xml:space="preserve">Valsts akciju sabiedrība "Privatizācijas aģentūra” K.Valdemāra iela 31, Rīga, LV-1887 </w:t>
            </w:r>
          </w:p>
          <w:p w:rsidR="0005192F" w:rsidRPr="00B806C9" w:rsidRDefault="0005192F" w:rsidP="0005192F">
            <w:pPr>
              <w:pStyle w:val="NoSpacing"/>
              <w:jc w:val="both"/>
              <w:rPr>
                <w:rFonts w:ascii="Times New Roman" w:hAnsi="Times New Roman"/>
                <w:sz w:val="24"/>
                <w:szCs w:val="24"/>
              </w:rPr>
            </w:pPr>
            <w:r w:rsidRPr="00B806C9">
              <w:rPr>
                <w:rFonts w:ascii="Times New Roman" w:hAnsi="Times New Roman"/>
                <w:sz w:val="24"/>
                <w:szCs w:val="24"/>
              </w:rPr>
              <w:t xml:space="preserve">vienotais reģ.Nr.40003192154 </w:t>
            </w:r>
          </w:p>
          <w:p w:rsidR="0005192F" w:rsidRPr="00B806C9" w:rsidRDefault="0005192F" w:rsidP="0005192F">
            <w:pPr>
              <w:pStyle w:val="NoSpacing"/>
              <w:jc w:val="both"/>
              <w:rPr>
                <w:rStyle w:val="tabulasteksts1"/>
                <w:rFonts w:ascii="Times New Roman" w:hAnsi="Times New Roman"/>
                <w:sz w:val="24"/>
                <w:szCs w:val="24"/>
              </w:rPr>
            </w:pPr>
            <w:r w:rsidRPr="00B806C9">
              <w:rPr>
                <w:rFonts w:ascii="Times New Roman" w:hAnsi="Times New Roman"/>
                <w:sz w:val="24"/>
                <w:szCs w:val="24"/>
              </w:rPr>
              <w:t>Norēķinu konts Nr.</w:t>
            </w:r>
            <w:r w:rsidRPr="00B806C9">
              <w:rPr>
                <w:rStyle w:val="tabulasteksts1"/>
                <w:rFonts w:ascii="Times New Roman" w:hAnsi="Times New Roman"/>
                <w:sz w:val="24"/>
                <w:szCs w:val="24"/>
              </w:rPr>
              <w:t>LV17HABA0551032309150</w:t>
            </w:r>
          </w:p>
          <w:p w:rsidR="0005192F" w:rsidRPr="00B806C9" w:rsidRDefault="0005192F" w:rsidP="0005192F">
            <w:pPr>
              <w:pStyle w:val="NoSpacing"/>
              <w:jc w:val="both"/>
              <w:rPr>
                <w:rFonts w:ascii="Times New Roman" w:hAnsi="Times New Roman"/>
                <w:sz w:val="24"/>
                <w:szCs w:val="24"/>
              </w:rPr>
            </w:pPr>
            <w:r w:rsidRPr="00B806C9">
              <w:rPr>
                <w:rStyle w:val="tabulasteksts1"/>
                <w:rFonts w:ascii="Times New Roman" w:hAnsi="Times New Roman"/>
                <w:sz w:val="24"/>
                <w:szCs w:val="24"/>
              </w:rPr>
              <w:t xml:space="preserve">Banka: </w:t>
            </w:r>
            <w:r w:rsidRPr="00B806C9">
              <w:rPr>
                <w:rFonts w:ascii="Times New Roman" w:hAnsi="Times New Roman"/>
                <w:sz w:val="24"/>
                <w:szCs w:val="24"/>
              </w:rPr>
              <w:t>AS „Swedbank”</w:t>
            </w:r>
          </w:p>
          <w:p w:rsidR="0005192F" w:rsidRPr="00B806C9" w:rsidRDefault="0005192F" w:rsidP="0005192F">
            <w:pPr>
              <w:pStyle w:val="NoSpacing"/>
              <w:jc w:val="both"/>
              <w:rPr>
                <w:rFonts w:ascii="Times New Roman" w:hAnsi="Times New Roman"/>
                <w:sz w:val="24"/>
                <w:szCs w:val="24"/>
              </w:rPr>
            </w:pPr>
            <w:r w:rsidRPr="00B806C9">
              <w:rPr>
                <w:rFonts w:ascii="Times New Roman" w:hAnsi="Times New Roman"/>
                <w:sz w:val="24"/>
                <w:szCs w:val="24"/>
              </w:rPr>
              <w:t xml:space="preserve">Kods: HABALV22 </w:t>
            </w:r>
          </w:p>
        </w:tc>
        <w:tc>
          <w:tcPr>
            <w:tcW w:w="4819" w:type="dxa"/>
          </w:tcPr>
          <w:p w:rsidR="0005192F" w:rsidRPr="00B806C9" w:rsidRDefault="0005192F" w:rsidP="0005192F">
            <w:pPr>
              <w:pStyle w:val="NoSpacing"/>
              <w:ind w:left="-108"/>
              <w:jc w:val="both"/>
              <w:rPr>
                <w:rFonts w:ascii="Times New Roman" w:hAnsi="Times New Roman"/>
                <w:sz w:val="24"/>
                <w:szCs w:val="24"/>
              </w:rPr>
            </w:pPr>
          </w:p>
        </w:tc>
      </w:tr>
    </w:tbl>
    <w:p w:rsidR="0005192F" w:rsidRPr="00B806C9" w:rsidRDefault="0005192F" w:rsidP="0005192F">
      <w:pPr>
        <w:pStyle w:val="NoSpacing"/>
        <w:jc w:val="both"/>
        <w:rPr>
          <w:rFonts w:ascii="Times New Roman" w:hAnsi="Times New Roman"/>
          <w:sz w:val="24"/>
          <w:szCs w:val="24"/>
        </w:rPr>
      </w:pPr>
      <w:r w:rsidRPr="00B806C9">
        <w:rPr>
          <w:rFonts w:ascii="Times New Roman" w:hAnsi="Times New Roman"/>
          <w:sz w:val="24"/>
          <w:szCs w:val="24"/>
        </w:rPr>
        <w:tab/>
      </w:r>
    </w:p>
    <w:p w:rsidR="0005192F" w:rsidRPr="00B806C9" w:rsidRDefault="0005192F" w:rsidP="0005192F">
      <w:pPr>
        <w:pStyle w:val="NoSpacing"/>
        <w:jc w:val="both"/>
        <w:rPr>
          <w:rFonts w:ascii="Times New Roman" w:hAnsi="Times New Roman"/>
          <w:sz w:val="24"/>
          <w:szCs w:val="24"/>
        </w:rPr>
      </w:pPr>
      <w:r w:rsidRPr="00B806C9">
        <w:rPr>
          <w:rFonts w:ascii="Times New Roman" w:hAnsi="Times New Roman"/>
          <w:sz w:val="24"/>
          <w:szCs w:val="24"/>
        </w:rPr>
        <w:t>___________________ V.Loginovs</w:t>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t>___________________</w:t>
      </w:r>
    </w:p>
    <w:p w:rsidR="0005192F" w:rsidRPr="00B806C9" w:rsidRDefault="0005192F" w:rsidP="0005192F">
      <w:pPr>
        <w:pStyle w:val="NoSpacing"/>
        <w:jc w:val="both"/>
        <w:rPr>
          <w:rFonts w:ascii="Times New Roman" w:hAnsi="Times New Roman"/>
          <w:sz w:val="24"/>
          <w:szCs w:val="24"/>
        </w:rPr>
      </w:pPr>
      <w:r w:rsidRPr="00B806C9">
        <w:rPr>
          <w:rFonts w:ascii="Times New Roman" w:hAnsi="Times New Roman"/>
          <w:sz w:val="24"/>
          <w:szCs w:val="24"/>
        </w:rPr>
        <w:t>Valdes priekšsēdētājs</w:t>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t xml:space="preserve"> </w:t>
      </w:r>
    </w:p>
    <w:p w:rsidR="0005192F" w:rsidRPr="00B806C9" w:rsidRDefault="0005192F" w:rsidP="0005192F">
      <w:pPr>
        <w:jc w:val="right"/>
        <w:rPr>
          <w:b/>
          <w:szCs w:val="24"/>
        </w:rPr>
      </w:pPr>
      <w:r w:rsidRPr="00B806C9">
        <w:rPr>
          <w:b/>
          <w:szCs w:val="24"/>
        </w:rPr>
        <w:br w:type="page"/>
      </w:r>
    </w:p>
    <w:p w:rsidR="0005192F" w:rsidRPr="00B806C9" w:rsidRDefault="0005192F" w:rsidP="0005192F">
      <w:pPr>
        <w:jc w:val="right"/>
        <w:rPr>
          <w:b/>
          <w:szCs w:val="24"/>
        </w:rPr>
      </w:pPr>
    </w:p>
    <w:p w:rsidR="0005192F" w:rsidRPr="00B806C9" w:rsidRDefault="0005192F" w:rsidP="0005192F">
      <w:pPr>
        <w:jc w:val="right"/>
        <w:rPr>
          <w:b/>
          <w:szCs w:val="24"/>
        </w:rPr>
      </w:pPr>
      <w:r w:rsidRPr="00B806C9">
        <w:rPr>
          <w:b/>
          <w:szCs w:val="24"/>
        </w:rPr>
        <w:t>Pielikums Nr.4</w:t>
      </w:r>
    </w:p>
    <w:p w:rsidR="0005192F" w:rsidRPr="00B806C9" w:rsidRDefault="003556A5" w:rsidP="0005192F">
      <w:pPr>
        <w:jc w:val="right"/>
        <w:rPr>
          <w:b/>
          <w:szCs w:val="24"/>
        </w:rPr>
      </w:pPr>
      <w:r w:rsidRPr="00B806C9">
        <w:rPr>
          <w:b/>
          <w:szCs w:val="24"/>
        </w:rPr>
        <w:t xml:space="preserve">pie </w:t>
      </w:r>
      <w:r w:rsidR="0005192F" w:rsidRPr="00B806C9">
        <w:rPr>
          <w:b/>
          <w:szCs w:val="24"/>
        </w:rPr>
        <w:t>līguma Nr. PA/2017/</w:t>
      </w:r>
      <w:r w:rsidR="001245FF">
        <w:rPr>
          <w:b/>
          <w:szCs w:val="24"/>
        </w:rPr>
        <w:t>59</w:t>
      </w:r>
    </w:p>
    <w:p w:rsidR="0005192F" w:rsidRPr="00B806C9" w:rsidRDefault="0005192F" w:rsidP="0005192F">
      <w:pPr>
        <w:jc w:val="right"/>
        <w:rPr>
          <w:szCs w:val="24"/>
        </w:rPr>
      </w:pPr>
    </w:p>
    <w:p w:rsidR="0005192F" w:rsidRPr="00B806C9" w:rsidRDefault="0005192F" w:rsidP="0005192F">
      <w:pPr>
        <w:pStyle w:val="Heading7"/>
        <w:jc w:val="center"/>
        <w:rPr>
          <w:kern w:val="36"/>
          <w:szCs w:val="24"/>
        </w:rPr>
      </w:pPr>
      <w:r w:rsidRPr="00B806C9">
        <w:rPr>
          <w:szCs w:val="24"/>
        </w:rPr>
        <w:t>DARBA NODOŠANAS UN PIEŅEMŠANAS AKTS</w:t>
      </w:r>
    </w:p>
    <w:p w:rsidR="0005192F" w:rsidRPr="00B806C9" w:rsidRDefault="0005192F" w:rsidP="0005192F">
      <w:pPr>
        <w:jc w:val="both"/>
        <w:rPr>
          <w:szCs w:val="24"/>
        </w:rPr>
      </w:pPr>
    </w:p>
    <w:p w:rsidR="0005192F" w:rsidRPr="00B806C9" w:rsidRDefault="0005192F" w:rsidP="0005192F">
      <w:pPr>
        <w:jc w:val="both"/>
        <w:rPr>
          <w:b/>
          <w:kern w:val="36"/>
          <w:szCs w:val="24"/>
        </w:rPr>
      </w:pPr>
      <w:r w:rsidRPr="00B806C9">
        <w:rPr>
          <w:szCs w:val="24"/>
        </w:rPr>
        <w:t>2017.gada ________________</w:t>
      </w:r>
    </w:p>
    <w:p w:rsidR="0005192F" w:rsidRPr="00B806C9" w:rsidRDefault="0005192F" w:rsidP="0005192F">
      <w:pPr>
        <w:ind w:firstLine="360"/>
        <w:jc w:val="both"/>
        <w:rPr>
          <w:b/>
          <w:szCs w:val="24"/>
        </w:rPr>
      </w:pPr>
    </w:p>
    <w:p w:rsidR="0005192F" w:rsidRPr="00B806C9" w:rsidRDefault="0005192F" w:rsidP="00753E80">
      <w:pPr>
        <w:pStyle w:val="ListParagraph"/>
        <w:numPr>
          <w:ilvl w:val="0"/>
          <w:numId w:val="32"/>
        </w:numPr>
        <w:ind w:left="0" w:firstLine="0"/>
        <w:jc w:val="both"/>
        <w:rPr>
          <w:szCs w:val="24"/>
        </w:rPr>
      </w:pPr>
      <w:r w:rsidRPr="00B806C9">
        <w:rPr>
          <w:szCs w:val="24"/>
        </w:rPr>
        <w:t>Sabiedrība _______________ “__________” (turpmāk - Izpildītājs), vienotais reģistrācijas Nr.____________, juridiskā adrese _________ ielā __, ____, LV-____, kuras vārdā saskaņā ar statūtiem rīkojas valdes _______ ___________, no vienas puses</w:t>
      </w:r>
      <w:r w:rsidR="00753E80" w:rsidRPr="00B806C9">
        <w:rPr>
          <w:szCs w:val="24"/>
        </w:rPr>
        <w:t xml:space="preserve"> nodod</w:t>
      </w:r>
      <w:r w:rsidRPr="00B806C9">
        <w:rPr>
          <w:szCs w:val="24"/>
        </w:rPr>
        <w:t xml:space="preserve"> un</w:t>
      </w:r>
    </w:p>
    <w:p w:rsidR="0005192F" w:rsidRPr="00B806C9" w:rsidRDefault="0005192F" w:rsidP="00753E80">
      <w:pPr>
        <w:ind w:firstLine="360"/>
        <w:jc w:val="both"/>
        <w:rPr>
          <w:szCs w:val="24"/>
        </w:rPr>
      </w:pPr>
      <w:r w:rsidRPr="00B806C9">
        <w:rPr>
          <w:szCs w:val="24"/>
        </w:rPr>
        <w:t>valsts akciju sabiedrība „Privatizācijas aģentūra” (turpmāk – Pasūtītājs), vienotais reģistrācijas Nr.40003192154, juridiskā adrese - K.Valdemāra iela 31, Rīga, LV-1887, kuras vārdā saskaņā ar Privatizācijas aģentūras valdes 2016.gada 7.oktobra lēmumu Nr.148/890 pilnvaroti rīkoties Administratīvā departamenta vadītājs Ģ.Freibergs un Administratīvā departamenta Iepirkumu un tehniskā nodrošinājuma nodaļas vadī</w:t>
      </w:r>
      <w:r w:rsidR="00753E80" w:rsidRPr="00B806C9">
        <w:rPr>
          <w:szCs w:val="24"/>
        </w:rPr>
        <w:t xml:space="preserve">tāja I.Purmale, no otras puses pieņem, pamatojoties </w:t>
      </w:r>
      <w:r w:rsidR="006C734C" w:rsidRPr="00B806C9">
        <w:rPr>
          <w:szCs w:val="24"/>
        </w:rPr>
        <w:t>uz 2017</w:t>
      </w:r>
      <w:r w:rsidRPr="00B806C9">
        <w:rPr>
          <w:szCs w:val="24"/>
        </w:rPr>
        <w:t>.gada ___________</w:t>
      </w:r>
      <w:r w:rsidR="006C734C" w:rsidRPr="00B806C9">
        <w:rPr>
          <w:szCs w:val="24"/>
        </w:rPr>
        <w:t>_ Iepirkuma līgumu Nr.PA/2017/</w:t>
      </w:r>
      <w:r w:rsidR="001245FF">
        <w:rPr>
          <w:szCs w:val="24"/>
        </w:rPr>
        <w:t>59</w:t>
      </w:r>
      <w:r w:rsidRPr="00B806C9">
        <w:rPr>
          <w:szCs w:val="24"/>
        </w:rPr>
        <w:t>, šādus dokumentus:</w:t>
      </w:r>
    </w:p>
    <w:p w:rsidR="0005192F" w:rsidRPr="00B806C9" w:rsidRDefault="0005192F" w:rsidP="0005192F">
      <w:pPr>
        <w:numPr>
          <w:ilvl w:val="1"/>
          <w:numId w:val="12"/>
        </w:numPr>
        <w:ind w:left="0" w:firstLine="0"/>
        <w:jc w:val="both"/>
        <w:rPr>
          <w:szCs w:val="24"/>
        </w:rPr>
      </w:pPr>
      <w:r w:rsidRPr="00B806C9">
        <w:rPr>
          <w:szCs w:val="24"/>
        </w:rPr>
        <w:t>________________________________________;</w:t>
      </w:r>
    </w:p>
    <w:p w:rsidR="0005192F" w:rsidRPr="00B806C9" w:rsidRDefault="0005192F" w:rsidP="0005192F">
      <w:pPr>
        <w:numPr>
          <w:ilvl w:val="1"/>
          <w:numId w:val="12"/>
        </w:numPr>
        <w:ind w:left="0" w:firstLine="0"/>
        <w:jc w:val="both"/>
        <w:rPr>
          <w:szCs w:val="24"/>
        </w:rPr>
      </w:pPr>
      <w:r w:rsidRPr="00B806C9">
        <w:rPr>
          <w:szCs w:val="24"/>
        </w:rPr>
        <w:t>________________________________________;</w:t>
      </w:r>
    </w:p>
    <w:p w:rsidR="00753E80" w:rsidRPr="00B806C9" w:rsidRDefault="0005192F" w:rsidP="00753E80">
      <w:pPr>
        <w:numPr>
          <w:ilvl w:val="1"/>
          <w:numId w:val="12"/>
        </w:numPr>
        <w:ind w:left="0" w:firstLine="0"/>
        <w:jc w:val="both"/>
        <w:rPr>
          <w:szCs w:val="24"/>
        </w:rPr>
      </w:pPr>
      <w:r w:rsidRPr="00B806C9">
        <w:rPr>
          <w:szCs w:val="24"/>
        </w:rPr>
        <w:t>________________________________________;</w:t>
      </w:r>
    </w:p>
    <w:p w:rsidR="0005192F" w:rsidRPr="00B806C9" w:rsidRDefault="0005192F" w:rsidP="00753E80">
      <w:pPr>
        <w:pStyle w:val="ListParagraph"/>
        <w:numPr>
          <w:ilvl w:val="0"/>
          <w:numId w:val="12"/>
        </w:numPr>
        <w:tabs>
          <w:tab w:val="clear" w:pos="420"/>
          <w:tab w:val="num" w:pos="0"/>
        </w:tabs>
        <w:ind w:left="0" w:firstLine="0"/>
        <w:jc w:val="both"/>
        <w:rPr>
          <w:szCs w:val="24"/>
        </w:rPr>
      </w:pPr>
      <w:r w:rsidRPr="00B806C9">
        <w:t xml:space="preserve">Darbs </w:t>
      </w:r>
      <w:r w:rsidR="00753E80" w:rsidRPr="00B806C9">
        <w:t xml:space="preserve">pabeigts un </w:t>
      </w:r>
      <w:r w:rsidRPr="00B806C9">
        <w:t>iesniegts Pasūtītājam 20</w:t>
      </w:r>
      <w:r w:rsidR="006C734C" w:rsidRPr="00B806C9">
        <w:t>17</w:t>
      </w:r>
      <w:r w:rsidRPr="00B806C9">
        <w:t>.gada _.________.</w:t>
      </w:r>
      <w:r w:rsidRPr="00B806C9">
        <w:rPr>
          <w:szCs w:val="24"/>
        </w:rPr>
        <w:t xml:space="preserve"> Darbs pilnā apjomā izpildīts Iepirkuma līgumā noteiktajā termiņā (vai: ar termiņa___ dienu nokavējumu).</w:t>
      </w:r>
    </w:p>
    <w:p w:rsidR="0005192F" w:rsidRPr="00B806C9" w:rsidRDefault="0005192F" w:rsidP="00753E80">
      <w:pPr>
        <w:numPr>
          <w:ilvl w:val="0"/>
          <w:numId w:val="12"/>
        </w:numPr>
        <w:ind w:left="0" w:firstLine="0"/>
        <w:jc w:val="both"/>
        <w:rPr>
          <w:szCs w:val="24"/>
        </w:rPr>
      </w:pPr>
      <w:r w:rsidRPr="00B806C9">
        <w:rPr>
          <w:szCs w:val="24"/>
        </w:rPr>
        <w:t>Pasūtītājam nav iebildumu par izpildīto darbu un iesniegto dokumentu kvalitāti.</w:t>
      </w:r>
    </w:p>
    <w:p w:rsidR="0005192F" w:rsidRDefault="0005192F" w:rsidP="00753E80">
      <w:pPr>
        <w:numPr>
          <w:ilvl w:val="0"/>
          <w:numId w:val="12"/>
        </w:numPr>
        <w:ind w:left="0" w:firstLine="0"/>
        <w:jc w:val="both"/>
        <w:rPr>
          <w:szCs w:val="24"/>
        </w:rPr>
      </w:pPr>
      <w:r w:rsidRPr="00B806C9">
        <w:rPr>
          <w:szCs w:val="24"/>
        </w:rPr>
        <w:t>Līgumcena par darbu ir EUR __</w:t>
      </w:r>
      <w:r w:rsidR="006C734C" w:rsidRPr="00B806C9">
        <w:rPr>
          <w:szCs w:val="24"/>
        </w:rPr>
        <w:t>______</w:t>
      </w:r>
      <w:r w:rsidRPr="00B806C9">
        <w:rPr>
          <w:szCs w:val="24"/>
        </w:rPr>
        <w:t>.</w:t>
      </w:r>
      <w:r w:rsidR="006C734C" w:rsidRPr="00B806C9">
        <w:rPr>
          <w:szCs w:val="24"/>
        </w:rPr>
        <w:t xml:space="preserve"> </w:t>
      </w:r>
      <w:r w:rsidR="00753E80" w:rsidRPr="00B806C9">
        <w:rPr>
          <w:szCs w:val="24"/>
        </w:rPr>
        <w:t>Saskaņā ar Iepirkuma līguma 7</w:t>
      </w:r>
      <w:r w:rsidRPr="00B806C9">
        <w:rPr>
          <w:szCs w:val="24"/>
        </w:rPr>
        <w:t>.1.apakšpunktu aprēķināts līgumsods EUR __</w:t>
      </w:r>
      <w:r w:rsidR="006C734C" w:rsidRPr="00B806C9">
        <w:rPr>
          <w:szCs w:val="24"/>
        </w:rPr>
        <w:t>_____</w:t>
      </w:r>
      <w:r w:rsidRPr="00B806C9">
        <w:rPr>
          <w:szCs w:val="24"/>
        </w:rPr>
        <w:t>, kuru veido __ nokavējuma dienas un līgumsods par katru nokavēto dienu EUR _</w:t>
      </w:r>
      <w:r w:rsidR="006C734C" w:rsidRPr="00B806C9">
        <w:rPr>
          <w:szCs w:val="24"/>
        </w:rPr>
        <w:t>____</w:t>
      </w:r>
      <w:r w:rsidRPr="00B806C9">
        <w:rPr>
          <w:szCs w:val="24"/>
        </w:rPr>
        <w:t>_ (0,5% apmērā no līgumcenas EUR _</w:t>
      </w:r>
      <w:r w:rsidR="006C734C" w:rsidRPr="00B806C9">
        <w:rPr>
          <w:szCs w:val="24"/>
        </w:rPr>
        <w:t>______</w:t>
      </w:r>
      <w:r w:rsidRPr="00B806C9">
        <w:rPr>
          <w:szCs w:val="24"/>
        </w:rPr>
        <w:t xml:space="preserve">_). </w:t>
      </w:r>
    </w:p>
    <w:p w:rsidR="00A4705B" w:rsidRPr="00B806C9" w:rsidRDefault="00A4705B" w:rsidP="00753E80">
      <w:pPr>
        <w:numPr>
          <w:ilvl w:val="0"/>
          <w:numId w:val="12"/>
        </w:numPr>
        <w:ind w:left="0" w:firstLine="0"/>
        <w:jc w:val="both"/>
        <w:rPr>
          <w:szCs w:val="24"/>
        </w:rPr>
      </w:pPr>
      <w:r w:rsidRPr="00870956">
        <w:rPr>
          <w:rFonts w:eastAsia="Calibri"/>
          <w:szCs w:val="24"/>
          <w:lang w:eastAsia="en-US"/>
        </w:rPr>
        <w:t xml:space="preserve">Pasūtītājs pēc </w:t>
      </w:r>
      <w:r w:rsidRPr="00870956">
        <w:t>akta par Dzīvojamās mājas pieņemšanu ekspluatācijā</w:t>
      </w:r>
      <w:r w:rsidRPr="00870956">
        <w:rPr>
          <w:rFonts w:eastAsia="Calibri"/>
          <w:szCs w:val="24"/>
          <w:lang w:eastAsia="en-US"/>
        </w:rPr>
        <w:t xml:space="preserve"> un rēķina saņemšanas </w:t>
      </w:r>
      <w:r w:rsidRPr="00B806C9">
        <w:rPr>
          <w:rFonts w:eastAsia="Calibri"/>
          <w:szCs w:val="24"/>
          <w:lang w:eastAsia="en-US"/>
        </w:rPr>
        <w:t>vei</w:t>
      </w:r>
      <w:r>
        <w:rPr>
          <w:rFonts w:eastAsia="Calibri"/>
          <w:szCs w:val="24"/>
          <w:lang w:eastAsia="en-US"/>
        </w:rPr>
        <w:t>c</w:t>
      </w:r>
      <w:r w:rsidRPr="00B806C9">
        <w:rPr>
          <w:rFonts w:eastAsia="Calibri"/>
          <w:szCs w:val="24"/>
          <w:lang w:eastAsia="en-US"/>
        </w:rPr>
        <w:t xml:space="preserve"> Līgumā paredzētos maksājumus pielīgtajā termiņā.</w:t>
      </w:r>
    </w:p>
    <w:p w:rsidR="0005192F" w:rsidRPr="00B806C9" w:rsidRDefault="00753E80" w:rsidP="00753E80">
      <w:pPr>
        <w:pStyle w:val="ListParagraph"/>
        <w:numPr>
          <w:ilvl w:val="0"/>
          <w:numId w:val="12"/>
        </w:numPr>
        <w:jc w:val="both"/>
        <w:rPr>
          <w:szCs w:val="24"/>
          <w:lang w:eastAsia="en-US"/>
        </w:rPr>
      </w:pPr>
      <w:r w:rsidRPr="00B806C9">
        <w:rPr>
          <w:szCs w:val="24"/>
        </w:rPr>
        <w:t>Šis a</w:t>
      </w:r>
      <w:r w:rsidR="0005192F" w:rsidRPr="00B806C9">
        <w:rPr>
          <w:szCs w:val="24"/>
        </w:rPr>
        <w:t>kts</w:t>
      </w:r>
      <w:r w:rsidRPr="00B806C9">
        <w:rPr>
          <w:szCs w:val="24"/>
        </w:rPr>
        <w:t xml:space="preserve"> ir</w:t>
      </w:r>
      <w:r w:rsidR="0005192F" w:rsidRPr="00B806C9">
        <w:rPr>
          <w:szCs w:val="24"/>
        </w:rPr>
        <w:t xml:space="preserve"> sastādīts divos eksemplāros, katrai Pusei pa vienam eksemplāram. </w:t>
      </w:r>
    </w:p>
    <w:tbl>
      <w:tblPr>
        <w:tblW w:w="9039" w:type="dxa"/>
        <w:tblLayout w:type="fixed"/>
        <w:tblLook w:val="04A0" w:firstRow="1" w:lastRow="0" w:firstColumn="1" w:lastColumn="0" w:noHBand="0" w:noVBand="1"/>
      </w:tblPr>
      <w:tblGrid>
        <w:gridCol w:w="4109"/>
        <w:gridCol w:w="4930"/>
      </w:tblGrid>
      <w:tr w:rsidR="00B806C9" w:rsidRPr="00B806C9" w:rsidTr="0005192F">
        <w:trPr>
          <w:trHeight w:val="131"/>
        </w:trPr>
        <w:tc>
          <w:tcPr>
            <w:tcW w:w="4109" w:type="dxa"/>
            <w:hideMark/>
          </w:tcPr>
          <w:p w:rsidR="00753E80" w:rsidRPr="00B806C9" w:rsidRDefault="00753E80" w:rsidP="0005192F">
            <w:pPr>
              <w:pStyle w:val="Footer"/>
              <w:tabs>
                <w:tab w:val="left" w:pos="720"/>
              </w:tabs>
              <w:rPr>
                <w:i/>
                <w:szCs w:val="24"/>
                <w:lang w:val="lv-LV"/>
              </w:rPr>
            </w:pPr>
          </w:p>
          <w:p w:rsidR="0005192F" w:rsidRPr="00B806C9" w:rsidRDefault="0005192F" w:rsidP="0005192F">
            <w:pPr>
              <w:pStyle w:val="Footer"/>
              <w:tabs>
                <w:tab w:val="left" w:pos="720"/>
              </w:tabs>
              <w:rPr>
                <w:i/>
                <w:szCs w:val="24"/>
                <w:lang w:val="lv-LV"/>
              </w:rPr>
            </w:pPr>
            <w:r w:rsidRPr="00B806C9">
              <w:rPr>
                <w:i/>
                <w:szCs w:val="24"/>
                <w:lang w:val="lv-LV"/>
              </w:rPr>
              <w:t>Izpildītājs:</w:t>
            </w:r>
          </w:p>
        </w:tc>
        <w:tc>
          <w:tcPr>
            <w:tcW w:w="4930" w:type="dxa"/>
            <w:hideMark/>
          </w:tcPr>
          <w:p w:rsidR="00753E80" w:rsidRPr="00B806C9" w:rsidRDefault="00753E80" w:rsidP="0005192F">
            <w:pPr>
              <w:ind w:right="-99"/>
              <w:jc w:val="right"/>
              <w:rPr>
                <w:i/>
                <w:szCs w:val="24"/>
              </w:rPr>
            </w:pPr>
          </w:p>
          <w:p w:rsidR="0005192F" w:rsidRPr="00B806C9" w:rsidRDefault="0005192F" w:rsidP="0005192F">
            <w:pPr>
              <w:ind w:right="-99"/>
              <w:jc w:val="right"/>
              <w:rPr>
                <w:i/>
                <w:szCs w:val="24"/>
                <w:lang w:eastAsia="en-US"/>
              </w:rPr>
            </w:pPr>
            <w:r w:rsidRPr="00B806C9">
              <w:rPr>
                <w:i/>
                <w:szCs w:val="24"/>
              </w:rPr>
              <w:t>Pasūtītājs:</w:t>
            </w:r>
          </w:p>
        </w:tc>
      </w:tr>
      <w:tr w:rsidR="0005192F" w:rsidRPr="00B806C9" w:rsidTr="0005192F">
        <w:trPr>
          <w:trHeight w:val="1899"/>
        </w:trPr>
        <w:tc>
          <w:tcPr>
            <w:tcW w:w="4109" w:type="dxa"/>
          </w:tcPr>
          <w:p w:rsidR="0005192F" w:rsidRPr="00B806C9" w:rsidRDefault="0005192F" w:rsidP="0005192F">
            <w:pPr>
              <w:rPr>
                <w:szCs w:val="24"/>
                <w:lang w:eastAsia="en-US"/>
              </w:rPr>
            </w:pPr>
            <w:r w:rsidRPr="00B806C9">
              <w:rPr>
                <w:szCs w:val="24"/>
              </w:rPr>
              <w:t>___ “_______”</w:t>
            </w:r>
          </w:p>
          <w:p w:rsidR="0005192F" w:rsidRPr="00B806C9" w:rsidRDefault="0005192F" w:rsidP="0005192F">
            <w:pPr>
              <w:rPr>
                <w:szCs w:val="24"/>
              </w:rPr>
            </w:pPr>
          </w:p>
          <w:p w:rsidR="0005192F" w:rsidRPr="00B806C9" w:rsidRDefault="0005192F" w:rsidP="0005192F">
            <w:pPr>
              <w:rPr>
                <w:szCs w:val="24"/>
              </w:rPr>
            </w:pPr>
            <w:r w:rsidRPr="00B806C9">
              <w:rPr>
                <w:szCs w:val="24"/>
              </w:rPr>
              <w:t>valdes ____________</w:t>
            </w:r>
          </w:p>
          <w:p w:rsidR="0005192F" w:rsidRPr="00B806C9" w:rsidRDefault="0005192F" w:rsidP="0005192F">
            <w:pPr>
              <w:rPr>
                <w:szCs w:val="24"/>
              </w:rPr>
            </w:pPr>
          </w:p>
          <w:p w:rsidR="0005192F" w:rsidRPr="00B806C9" w:rsidRDefault="0005192F" w:rsidP="0005192F">
            <w:pPr>
              <w:rPr>
                <w:szCs w:val="24"/>
                <w:lang w:eastAsia="en-US"/>
              </w:rPr>
            </w:pPr>
            <w:r w:rsidRPr="00B806C9">
              <w:rPr>
                <w:szCs w:val="24"/>
              </w:rPr>
              <w:t>__________________</w:t>
            </w:r>
          </w:p>
        </w:tc>
        <w:tc>
          <w:tcPr>
            <w:tcW w:w="4930" w:type="dxa"/>
          </w:tcPr>
          <w:p w:rsidR="0005192F" w:rsidRPr="00B806C9" w:rsidRDefault="0005192F" w:rsidP="0005192F">
            <w:pPr>
              <w:jc w:val="right"/>
              <w:rPr>
                <w:szCs w:val="24"/>
              </w:rPr>
            </w:pPr>
            <w:r w:rsidRPr="00B806C9">
              <w:rPr>
                <w:szCs w:val="24"/>
              </w:rPr>
              <w:t>VAS „Privatizācijas aģentūra”</w:t>
            </w:r>
          </w:p>
          <w:p w:rsidR="0005192F" w:rsidRPr="00B806C9" w:rsidRDefault="0005192F" w:rsidP="0005192F">
            <w:pPr>
              <w:jc w:val="right"/>
              <w:rPr>
                <w:szCs w:val="24"/>
              </w:rPr>
            </w:pPr>
            <w:r w:rsidRPr="00B806C9">
              <w:rPr>
                <w:szCs w:val="24"/>
              </w:rPr>
              <w:t>Administratīvā departamenta</w:t>
            </w:r>
          </w:p>
          <w:p w:rsidR="0005192F" w:rsidRPr="00B806C9" w:rsidRDefault="0005192F" w:rsidP="0005192F">
            <w:pPr>
              <w:spacing w:line="276" w:lineRule="auto"/>
              <w:jc w:val="right"/>
              <w:rPr>
                <w:szCs w:val="24"/>
              </w:rPr>
            </w:pPr>
            <w:r w:rsidRPr="00B806C9">
              <w:rPr>
                <w:szCs w:val="24"/>
              </w:rPr>
              <w:t xml:space="preserve">                                           vadītājs Ģ.Freibergs</w:t>
            </w:r>
          </w:p>
          <w:p w:rsidR="0005192F" w:rsidRPr="00B806C9" w:rsidRDefault="0005192F" w:rsidP="0005192F">
            <w:pPr>
              <w:spacing w:line="276" w:lineRule="auto"/>
              <w:jc w:val="right"/>
              <w:rPr>
                <w:szCs w:val="24"/>
              </w:rPr>
            </w:pPr>
            <w:r w:rsidRPr="00B806C9">
              <w:rPr>
                <w:szCs w:val="24"/>
              </w:rPr>
              <w:t>______________________</w:t>
            </w:r>
          </w:p>
          <w:p w:rsidR="0005192F" w:rsidRPr="00B806C9" w:rsidRDefault="0005192F" w:rsidP="0005192F">
            <w:pPr>
              <w:jc w:val="right"/>
              <w:rPr>
                <w:szCs w:val="24"/>
              </w:rPr>
            </w:pPr>
            <w:r w:rsidRPr="00B806C9">
              <w:rPr>
                <w:szCs w:val="24"/>
              </w:rPr>
              <w:t>VAS „Privatizācijas aģentūra”</w:t>
            </w:r>
          </w:p>
          <w:p w:rsidR="0005192F" w:rsidRPr="00B806C9" w:rsidRDefault="0005192F" w:rsidP="0005192F">
            <w:pPr>
              <w:jc w:val="right"/>
              <w:rPr>
                <w:szCs w:val="24"/>
              </w:rPr>
            </w:pPr>
            <w:r w:rsidRPr="00B806C9">
              <w:rPr>
                <w:szCs w:val="24"/>
              </w:rPr>
              <w:t xml:space="preserve">           Administratīvā departamenta Iepirkumu un tehniskā nodrošinājuma nodaļas vadītāja I.Purmale</w:t>
            </w:r>
          </w:p>
          <w:p w:rsidR="0005192F" w:rsidRPr="00B806C9" w:rsidRDefault="0005192F" w:rsidP="0005192F">
            <w:pPr>
              <w:ind w:right="-99"/>
              <w:jc w:val="right"/>
              <w:rPr>
                <w:szCs w:val="24"/>
                <w:lang w:eastAsia="en-US"/>
              </w:rPr>
            </w:pPr>
            <w:r w:rsidRPr="00B806C9">
              <w:rPr>
                <w:szCs w:val="24"/>
              </w:rPr>
              <w:t>_____________________________</w:t>
            </w:r>
          </w:p>
        </w:tc>
      </w:tr>
    </w:tbl>
    <w:p w:rsidR="0005192F" w:rsidRPr="00B806C9" w:rsidRDefault="0005192F" w:rsidP="0005192F">
      <w:pPr>
        <w:pStyle w:val="BodyTextIndent"/>
        <w:ind w:left="0" w:right="-96" w:firstLine="0"/>
      </w:pPr>
    </w:p>
    <w:p w:rsidR="0005192F" w:rsidRPr="00B806C9" w:rsidRDefault="0005192F" w:rsidP="0005192F">
      <w:pPr>
        <w:pStyle w:val="BodyTextIndent"/>
        <w:ind w:left="0" w:right="-96" w:firstLine="0"/>
      </w:pPr>
    </w:p>
    <w:p w:rsidR="0005192F" w:rsidRPr="00B806C9" w:rsidRDefault="0005192F" w:rsidP="0005192F">
      <w:pPr>
        <w:jc w:val="right"/>
        <w:rPr>
          <w:b/>
        </w:rPr>
      </w:pPr>
    </w:p>
    <w:p w:rsidR="00C151B2" w:rsidRPr="00B806C9" w:rsidRDefault="00C151B2" w:rsidP="0005192F">
      <w:pPr>
        <w:jc w:val="right"/>
        <w:rPr>
          <w:b/>
        </w:rPr>
      </w:pPr>
    </w:p>
    <w:p w:rsidR="00AB2702" w:rsidRPr="00B806C9" w:rsidRDefault="00AB2702" w:rsidP="0005192F">
      <w:pPr>
        <w:jc w:val="right"/>
        <w:rPr>
          <w:b/>
        </w:rPr>
      </w:pPr>
    </w:p>
    <w:p w:rsidR="00AB2702" w:rsidRPr="00B806C9" w:rsidRDefault="00AB2702" w:rsidP="0005192F">
      <w:pPr>
        <w:jc w:val="right"/>
        <w:rPr>
          <w:b/>
        </w:rPr>
      </w:pPr>
    </w:p>
    <w:p w:rsidR="00AB2702" w:rsidRPr="00B806C9" w:rsidRDefault="00AB2702" w:rsidP="0005192F">
      <w:pPr>
        <w:jc w:val="right"/>
        <w:rPr>
          <w:b/>
        </w:rPr>
      </w:pPr>
    </w:p>
    <w:p w:rsidR="00753E80" w:rsidRPr="00B806C9" w:rsidRDefault="00753E80" w:rsidP="0005192F">
      <w:pPr>
        <w:jc w:val="right"/>
        <w:rPr>
          <w:b/>
        </w:rPr>
      </w:pPr>
    </w:p>
    <w:p w:rsidR="00753E80" w:rsidRPr="00B806C9" w:rsidRDefault="00753E80" w:rsidP="0005192F">
      <w:pPr>
        <w:jc w:val="right"/>
        <w:rPr>
          <w:b/>
        </w:rPr>
      </w:pPr>
    </w:p>
    <w:p w:rsidR="00753E80" w:rsidRPr="00B806C9" w:rsidRDefault="00753E80" w:rsidP="0005192F">
      <w:pPr>
        <w:jc w:val="right"/>
        <w:rPr>
          <w:b/>
        </w:rPr>
      </w:pPr>
    </w:p>
    <w:p w:rsidR="0005192F" w:rsidRPr="00B806C9" w:rsidRDefault="0005192F" w:rsidP="0005192F">
      <w:pPr>
        <w:jc w:val="right"/>
        <w:rPr>
          <w:b/>
        </w:rPr>
      </w:pPr>
      <w:r w:rsidRPr="00B806C9">
        <w:rPr>
          <w:b/>
        </w:rPr>
        <w:t>6.pielikums</w:t>
      </w:r>
    </w:p>
    <w:p w:rsidR="0005192F" w:rsidRPr="00B806C9" w:rsidRDefault="0005192F" w:rsidP="0005192F">
      <w:pPr>
        <w:jc w:val="right"/>
        <w:outlineLvl w:val="0"/>
        <w:rPr>
          <w:b/>
        </w:rPr>
      </w:pPr>
      <w:r w:rsidRPr="00B806C9">
        <w:rPr>
          <w:b/>
        </w:rPr>
        <w:t>Nr. PA/2017/</w:t>
      </w:r>
      <w:r w:rsidR="001245FF">
        <w:rPr>
          <w:b/>
        </w:rPr>
        <w:t>59</w:t>
      </w:r>
    </w:p>
    <w:p w:rsidR="0005192F" w:rsidRPr="00B806C9" w:rsidRDefault="0005192F" w:rsidP="0005192F">
      <w:pPr>
        <w:pStyle w:val="NoSpacing"/>
        <w:jc w:val="center"/>
        <w:rPr>
          <w:rFonts w:ascii="Times New Roman" w:hAnsi="Times New Roman"/>
          <w:b/>
          <w:sz w:val="28"/>
          <w:szCs w:val="28"/>
        </w:rPr>
      </w:pPr>
      <w:r w:rsidRPr="00B806C9">
        <w:rPr>
          <w:rFonts w:ascii="Times New Roman" w:hAnsi="Times New Roman"/>
          <w:b/>
          <w:sz w:val="28"/>
          <w:szCs w:val="28"/>
        </w:rPr>
        <w:t>Iepirkuma līgums Nr.PA/2017/</w:t>
      </w:r>
      <w:r w:rsidR="001245FF">
        <w:rPr>
          <w:rFonts w:ascii="Times New Roman" w:hAnsi="Times New Roman"/>
          <w:b/>
          <w:sz w:val="28"/>
          <w:szCs w:val="28"/>
        </w:rPr>
        <w:t>59</w:t>
      </w:r>
      <w:r w:rsidRPr="00B806C9">
        <w:rPr>
          <w:rFonts w:ascii="Times New Roman" w:hAnsi="Times New Roman"/>
          <w:b/>
          <w:sz w:val="28"/>
          <w:szCs w:val="28"/>
        </w:rPr>
        <w:t xml:space="preserve"> (PROJEKTS)</w:t>
      </w:r>
    </w:p>
    <w:p w:rsidR="0005192F" w:rsidRPr="00B806C9" w:rsidRDefault="0005192F" w:rsidP="0005192F">
      <w:pPr>
        <w:pStyle w:val="NoSpacing"/>
        <w:jc w:val="center"/>
        <w:rPr>
          <w:rFonts w:ascii="Times New Roman" w:hAnsi="Times New Roman"/>
          <w:sz w:val="24"/>
          <w:szCs w:val="24"/>
        </w:rPr>
      </w:pPr>
      <w:r w:rsidRPr="00B806C9">
        <w:rPr>
          <w:rFonts w:ascii="Times New Roman" w:hAnsi="Times New Roman"/>
          <w:sz w:val="24"/>
          <w:szCs w:val="24"/>
        </w:rPr>
        <w:t xml:space="preserve">par autoruzraudzību </w:t>
      </w:r>
      <w:r w:rsidR="00486E88" w:rsidRPr="00B806C9">
        <w:rPr>
          <w:rFonts w:ascii="Times New Roman" w:hAnsi="Times New Roman"/>
          <w:sz w:val="24"/>
          <w:szCs w:val="24"/>
        </w:rPr>
        <w:t>dzīvojamās mājas Apogu ielā 6, Ogrē būvdarbu veikšanai</w:t>
      </w:r>
    </w:p>
    <w:p w:rsidR="0005192F" w:rsidRPr="00B806C9" w:rsidRDefault="0005192F" w:rsidP="0005192F">
      <w:pPr>
        <w:rPr>
          <w:sz w:val="22"/>
          <w:szCs w:val="22"/>
        </w:rPr>
      </w:pPr>
    </w:p>
    <w:p w:rsidR="0005192F" w:rsidRPr="00B806C9" w:rsidRDefault="00486E88" w:rsidP="0005192F">
      <w:pPr>
        <w:pStyle w:val="NoSpacing"/>
        <w:rPr>
          <w:rFonts w:ascii="Times New Roman" w:hAnsi="Times New Roman"/>
          <w:sz w:val="24"/>
          <w:szCs w:val="24"/>
        </w:rPr>
      </w:pPr>
      <w:r w:rsidRPr="00B806C9">
        <w:rPr>
          <w:rFonts w:ascii="Times New Roman" w:hAnsi="Times New Roman"/>
          <w:sz w:val="24"/>
          <w:szCs w:val="24"/>
        </w:rPr>
        <w:t xml:space="preserve">Rīgā </w:t>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r>
      <w:r w:rsidRPr="00B806C9">
        <w:rPr>
          <w:rFonts w:ascii="Times New Roman" w:hAnsi="Times New Roman"/>
          <w:sz w:val="24"/>
          <w:szCs w:val="24"/>
        </w:rPr>
        <w:tab/>
        <w:t>2017</w:t>
      </w:r>
      <w:r w:rsidR="0005192F" w:rsidRPr="00B806C9">
        <w:rPr>
          <w:rFonts w:ascii="Times New Roman" w:hAnsi="Times New Roman"/>
          <w:sz w:val="24"/>
          <w:szCs w:val="24"/>
        </w:rPr>
        <w:t>.gada ___. ___</w:t>
      </w:r>
      <w:r w:rsidRPr="00B806C9">
        <w:rPr>
          <w:rFonts w:ascii="Times New Roman" w:hAnsi="Times New Roman"/>
          <w:sz w:val="24"/>
          <w:szCs w:val="24"/>
        </w:rPr>
        <w:t>___</w:t>
      </w:r>
      <w:r w:rsidR="0005192F" w:rsidRPr="00B806C9">
        <w:rPr>
          <w:rFonts w:ascii="Times New Roman" w:hAnsi="Times New Roman"/>
          <w:sz w:val="24"/>
          <w:szCs w:val="24"/>
        </w:rPr>
        <w:t>___</w:t>
      </w:r>
    </w:p>
    <w:p w:rsidR="0005192F" w:rsidRPr="00B806C9" w:rsidRDefault="0005192F" w:rsidP="0005192F">
      <w:pPr>
        <w:pStyle w:val="NoSpacing"/>
        <w:jc w:val="both"/>
        <w:rPr>
          <w:rFonts w:ascii="Times New Roman" w:hAnsi="Times New Roman"/>
          <w:sz w:val="24"/>
          <w:szCs w:val="24"/>
        </w:rPr>
      </w:pPr>
    </w:p>
    <w:p w:rsidR="0005192F" w:rsidRPr="00B806C9" w:rsidRDefault="0005192F" w:rsidP="0005192F">
      <w:pPr>
        <w:pStyle w:val="NoSpacing"/>
        <w:ind w:firstLine="720"/>
        <w:jc w:val="both"/>
        <w:rPr>
          <w:rFonts w:ascii="Times New Roman" w:hAnsi="Times New Roman"/>
          <w:sz w:val="24"/>
          <w:szCs w:val="24"/>
        </w:rPr>
      </w:pPr>
      <w:r w:rsidRPr="00B806C9">
        <w:rPr>
          <w:rFonts w:ascii="Times New Roman" w:hAnsi="Times New Roman"/>
          <w:b/>
          <w:sz w:val="24"/>
          <w:szCs w:val="24"/>
        </w:rPr>
        <w:t>Valsts akciju sabiedrība “Privatizācijas aģentūra”</w:t>
      </w:r>
      <w:r w:rsidRPr="00B806C9">
        <w:rPr>
          <w:rFonts w:ascii="Times New Roman" w:hAnsi="Times New Roman"/>
          <w:sz w:val="24"/>
          <w:szCs w:val="24"/>
        </w:rPr>
        <w:t xml:space="preserve"> (turpmāk – Pasūtītājs), </w:t>
      </w:r>
      <w:r w:rsidRPr="00B806C9">
        <w:rPr>
          <w:rFonts w:ascii="Times New Roman" w:eastAsia="Times New Roman" w:hAnsi="Times New Roman"/>
          <w:sz w:val="24"/>
          <w:szCs w:val="24"/>
          <w:lang w:eastAsia="lv-LV"/>
        </w:rPr>
        <w:t xml:space="preserve">vienotais reģistrācijas Nr.40003192154, juridiskā adrese K.Valdemāra iela 31, Rīga, LV - 1887, </w:t>
      </w:r>
      <w:r w:rsidRPr="00B806C9">
        <w:rPr>
          <w:rFonts w:ascii="Times New Roman" w:hAnsi="Times New Roman"/>
          <w:sz w:val="24"/>
          <w:szCs w:val="24"/>
        </w:rPr>
        <w:t xml:space="preserve">kuru saskaņā ar statūtiem pārstāv visi valdes locekļi kopīgi un kuras vārdā saskaņā ar valdes 2016.gada 19.aprīļa lēmumu Nr.58/320 pārstāv valdes priekšsēdētājs Vladimirs Loginovs, no vienas puses, un </w:t>
      </w:r>
    </w:p>
    <w:p w:rsidR="0005192F" w:rsidRPr="00B806C9" w:rsidRDefault="0005192F" w:rsidP="0005192F">
      <w:pPr>
        <w:pStyle w:val="NoSpacing"/>
        <w:ind w:firstLine="720"/>
        <w:jc w:val="both"/>
        <w:rPr>
          <w:rFonts w:ascii="Times New Roman" w:hAnsi="Times New Roman"/>
          <w:sz w:val="24"/>
          <w:szCs w:val="24"/>
        </w:rPr>
      </w:pPr>
      <w:r w:rsidRPr="00B806C9">
        <w:rPr>
          <w:rFonts w:ascii="Times New Roman" w:hAnsi="Times New Roman"/>
          <w:b/>
          <w:sz w:val="24"/>
          <w:szCs w:val="24"/>
        </w:rPr>
        <w:t xml:space="preserve">____________________________ </w:t>
      </w:r>
      <w:r w:rsidRPr="00B806C9">
        <w:rPr>
          <w:rFonts w:ascii="Times New Roman" w:hAnsi="Times New Roman"/>
          <w:sz w:val="24"/>
          <w:szCs w:val="24"/>
        </w:rPr>
        <w:t xml:space="preserve">(turpmāk – Izpildītājs), </w:t>
      </w:r>
      <w:r w:rsidRPr="00B806C9">
        <w:rPr>
          <w:rFonts w:ascii="Times New Roman" w:eastAsia="Times New Roman" w:hAnsi="Times New Roman"/>
          <w:sz w:val="24"/>
          <w:szCs w:val="24"/>
          <w:lang w:eastAsia="lv-LV"/>
        </w:rPr>
        <w:t xml:space="preserve">______________________ vienotais reģistrācijas Nr._______________, juridiskā adrese ______________________________, </w:t>
      </w:r>
      <w:r w:rsidRPr="00B806C9">
        <w:rPr>
          <w:rFonts w:ascii="Times New Roman" w:hAnsi="Times New Roman"/>
          <w:sz w:val="24"/>
          <w:szCs w:val="24"/>
        </w:rPr>
        <w:t>kuru saskaņā ar statūtiem pārstāv __________________________, no otras puses (turpmāk</w:t>
      </w:r>
      <w:r w:rsidR="0057671B" w:rsidRPr="00B806C9">
        <w:rPr>
          <w:rFonts w:ascii="Times New Roman" w:hAnsi="Times New Roman"/>
          <w:sz w:val="24"/>
          <w:szCs w:val="24"/>
        </w:rPr>
        <w:t xml:space="preserve"> kopā</w:t>
      </w:r>
      <w:r w:rsidRPr="00B806C9">
        <w:rPr>
          <w:rFonts w:ascii="Times New Roman" w:hAnsi="Times New Roman"/>
          <w:sz w:val="24"/>
          <w:szCs w:val="24"/>
        </w:rPr>
        <w:t xml:space="preserve"> – Puses), </w:t>
      </w:r>
      <w:r w:rsidRPr="00B806C9">
        <w:rPr>
          <w:rFonts w:ascii="Times New Roman" w:eastAsia="Times New Roman" w:hAnsi="Times New Roman"/>
          <w:sz w:val="24"/>
          <w:szCs w:val="24"/>
          <w:lang w:eastAsia="lv-LV"/>
        </w:rPr>
        <w:t xml:space="preserve">pamatojoties uz iepirkuma </w:t>
      </w:r>
      <w:r w:rsidR="00C151B2" w:rsidRPr="00B806C9">
        <w:rPr>
          <w:rFonts w:ascii="Times New Roman" w:eastAsia="Times New Roman" w:hAnsi="Times New Roman"/>
          <w:sz w:val="24"/>
          <w:szCs w:val="24"/>
          <w:lang w:eastAsia="lv-LV"/>
        </w:rPr>
        <w:t>„</w:t>
      </w:r>
      <w:r w:rsidR="00F029FE" w:rsidRPr="00B806C9">
        <w:rPr>
          <w:rFonts w:ascii="Times New Roman" w:eastAsia="Times New Roman" w:hAnsi="Times New Roman"/>
          <w:sz w:val="24"/>
          <w:szCs w:val="24"/>
          <w:lang w:eastAsia="lv-LV"/>
        </w:rPr>
        <w:t>A</w:t>
      </w:r>
      <w:r w:rsidR="00C151B2" w:rsidRPr="00B806C9">
        <w:rPr>
          <w:rFonts w:ascii="Times New Roman" w:hAnsi="Times New Roman"/>
          <w:sz w:val="24"/>
          <w:szCs w:val="24"/>
        </w:rPr>
        <w:t>utoruzraudzība un būvdarbu veikšana, dzīvojamās mājas Apogu ielā 6, Ogrē, kadastra apzīmējums 7401</w:t>
      </w:r>
      <w:r w:rsidR="00354CD8" w:rsidRPr="00B806C9">
        <w:rPr>
          <w:rFonts w:ascii="Times New Roman" w:hAnsi="Times New Roman"/>
          <w:sz w:val="24"/>
          <w:szCs w:val="24"/>
        </w:rPr>
        <w:t xml:space="preserve"> </w:t>
      </w:r>
      <w:r w:rsidR="00C151B2" w:rsidRPr="00B806C9">
        <w:rPr>
          <w:rFonts w:ascii="Times New Roman" w:hAnsi="Times New Roman"/>
          <w:sz w:val="24"/>
          <w:szCs w:val="24"/>
        </w:rPr>
        <w:t>004</w:t>
      </w:r>
      <w:r w:rsidR="00354CD8" w:rsidRPr="00B806C9">
        <w:rPr>
          <w:rFonts w:ascii="Times New Roman" w:hAnsi="Times New Roman"/>
          <w:sz w:val="24"/>
          <w:szCs w:val="24"/>
        </w:rPr>
        <w:t xml:space="preserve"> </w:t>
      </w:r>
      <w:r w:rsidR="00C151B2" w:rsidRPr="00B806C9">
        <w:rPr>
          <w:rFonts w:ascii="Times New Roman" w:hAnsi="Times New Roman"/>
          <w:sz w:val="24"/>
          <w:szCs w:val="24"/>
        </w:rPr>
        <w:t>0877</w:t>
      </w:r>
      <w:r w:rsidR="00354CD8" w:rsidRPr="00B806C9">
        <w:rPr>
          <w:rFonts w:ascii="Times New Roman" w:hAnsi="Times New Roman"/>
          <w:sz w:val="24"/>
          <w:szCs w:val="24"/>
        </w:rPr>
        <w:t xml:space="preserve"> </w:t>
      </w:r>
      <w:r w:rsidR="00C151B2" w:rsidRPr="00B806C9">
        <w:rPr>
          <w:rFonts w:ascii="Times New Roman" w:hAnsi="Times New Roman"/>
          <w:sz w:val="24"/>
          <w:szCs w:val="24"/>
        </w:rPr>
        <w:t>001, nodošanai ekspluatācijā</w:t>
      </w:r>
      <w:r w:rsidR="00C151B2" w:rsidRPr="00B806C9">
        <w:rPr>
          <w:rFonts w:ascii="Times New Roman" w:eastAsia="Times New Roman" w:hAnsi="Times New Roman"/>
          <w:sz w:val="24"/>
          <w:szCs w:val="24"/>
          <w:lang w:eastAsia="lv-LV"/>
        </w:rPr>
        <w:t>” (identifikācijas Nr.PA/2017/</w:t>
      </w:r>
      <w:r w:rsidR="001245FF">
        <w:rPr>
          <w:rFonts w:ascii="Times New Roman" w:eastAsia="Times New Roman" w:hAnsi="Times New Roman"/>
          <w:sz w:val="24"/>
          <w:szCs w:val="24"/>
          <w:lang w:eastAsia="lv-LV"/>
        </w:rPr>
        <w:t>59</w:t>
      </w:r>
      <w:r w:rsidR="00C151B2" w:rsidRPr="00B806C9">
        <w:rPr>
          <w:rFonts w:ascii="Times New Roman" w:eastAsia="Times New Roman" w:hAnsi="Times New Roman"/>
          <w:sz w:val="24"/>
          <w:szCs w:val="24"/>
          <w:lang w:eastAsia="lv-LV"/>
        </w:rPr>
        <w:t>)</w:t>
      </w:r>
      <w:r w:rsidRPr="00B806C9">
        <w:rPr>
          <w:rFonts w:ascii="Times New Roman" w:eastAsia="Times New Roman" w:hAnsi="Times New Roman"/>
          <w:sz w:val="24"/>
          <w:szCs w:val="24"/>
          <w:lang w:eastAsia="lv-LV"/>
        </w:rPr>
        <w:t xml:space="preserve"> Tehnisko specifikāciju un Izpildītāja iesniegto piedāvājumu, </w:t>
      </w:r>
      <w:r w:rsidRPr="00B806C9">
        <w:rPr>
          <w:rFonts w:ascii="Times New Roman" w:hAnsi="Times New Roman"/>
          <w:sz w:val="24"/>
          <w:szCs w:val="24"/>
        </w:rPr>
        <w:t>noslēdz šo līgumu (turpmāk – Līgums):</w:t>
      </w:r>
    </w:p>
    <w:p w:rsidR="0005192F" w:rsidRPr="00B806C9" w:rsidRDefault="0005192F" w:rsidP="0005192F">
      <w:pPr>
        <w:pStyle w:val="NoSpacing"/>
        <w:ind w:firstLine="720"/>
        <w:jc w:val="both"/>
        <w:rPr>
          <w:rFonts w:ascii="Times New Roman" w:hAnsi="Times New Roman"/>
          <w:sz w:val="24"/>
          <w:szCs w:val="24"/>
        </w:rPr>
      </w:pPr>
    </w:p>
    <w:p w:rsidR="0005192F" w:rsidRPr="00B806C9" w:rsidRDefault="0005192F" w:rsidP="005908EE">
      <w:pPr>
        <w:shd w:val="clear" w:color="auto" w:fill="FFFFFF"/>
        <w:ind w:left="360"/>
        <w:jc w:val="center"/>
        <w:rPr>
          <w:b/>
          <w:bCs/>
          <w:szCs w:val="24"/>
        </w:rPr>
      </w:pPr>
      <w:r w:rsidRPr="00B806C9">
        <w:rPr>
          <w:b/>
          <w:bCs/>
          <w:szCs w:val="24"/>
        </w:rPr>
        <w:t>l. LĪGUMA PRIEKŠMETS</w:t>
      </w:r>
    </w:p>
    <w:p w:rsidR="0005192F" w:rsidRPr="00B806C9" w:rsidRDefault="0005192F" w:rsidP="0005192F">
      <w:pPr>
        <w:pStyle w:val="Normal1"/>
        <w:spacing w:line="240" w:lineRule="auto"/>
        <w:jc w:val="both"/>
        <w:rPr>
          <w:rFonts w:ascii="Times New Roman" w:hAnsi="Times New Roman" w:cs="Times New Roman"/>
          <w:color w:val="auto"/>
          <w:sz w:val="24"/>
          <w:szCs w:val="24"/>
          <w:lang w:val="lv-LV"/>
        </w:rPr>
      </w:pPr>
      <w:r w:rsidRPr="00B806C9">
        <w:rPr>
          <w:rFonts w:ascii="Times New Roman" w:hAnsi="Times New Roman" w:cs="Times New Roman"/>
          <w:color w:val="auto"/>
          <w:sz w:val="24"/>
          <w:szCs w:val="24"/>
          <w:lang w:val="lv-LV"/>
        </w:rPr>
        <w:t xml:space="preserve">Pasūtītājs uzdod un Izpildītājs apņemas veikt autoruzraudzību </w:t>
      </w:r>
      <w:r w:rsidR="00C151B2" w:rsidRPr="00B806C9">
        <w:rPr>
          <w:rFonts w:ascii="Times New Roman" w:hAnsi="Times New Roman" w:cs="Times New Roman"/>
          <w:color w:val="auto"/>
          <w:sz w:val="24"/>
          <w:szCs w:val="24"/>
          <w:lang w:val="lv-LV"/>
        </w:rPr>
        <w:t>dzīvojamās mājas Apogu ielā 6, Ogrē, kadastra apzīmējums 7401</w:t>
      </w:r>
      <w:r w:rsidR="00C025BF" w:rsidRPr="00B806C9">
        <w:rPr>
          <w:rFonts w:ascii="Times New Roman" w:hAnsi="Times New Roman" w:cs="Times New Roman"/>
          <w:color w:val="auto"/>
          <w:sz w:val="24"/>
          <w:szCs w:val="24"/>
          <w:lang w:val="lv-LV"/>
        </w:rPr>
        <w:t xml:space="preserve"> </w:t>
      </w:r>
      <w:r w:rsidR="00C151B2" w:rsidRPr="00B806C9">
        <w:rPr>
          <w:rFonts w:ascii="Times New Roman" w:hAnsi="Times New Roman" w:cs="Times New Roman"/>
          <w:color w:val="auto"/>
          <w:sz w:val="24"/>
          <w:szCs w:val="24"/>
          <w:lang w:val="lv-LV"/>
        </w:rPr>
        <w:t>004</w:t>
      </w:r>
      <w:r w:rsidR="00C025BF" w:rsidRPr="00B806C9">
        <w:rPr>
          <w:rFonts w:ascii="Times New Roman" w:hAnsi="Times New Roman" w:cs="Times New Roman"/>
          <w:color w:val="auto"/>
          <w:sz w:val="24"/>
          <w:szCs w:val="24"/>
          <w:lang w:val="lv-LV"/>
        </w:rPr>
        <w:t xml:space="preserve"> </w:t>
      </w:r>
      <w:r w:rsidR="00C151B2" w:rsidRPr="00B806C9">
        <w:rPr>
          <w:rFonts w:ascii="Times New Roman" w:hAnsi="Times New Roman" w:cs="Times New Roman"/>
          <w:color w:val="auto"/>
          <w:sz w:val="24"/>
          <w:szCs w:val="24"/>
          <w:lang w:val="lv-LV"/>
        </w:rPr>
        <w:t>0877</w:t>
      </w:r>
      <w:r w:rsidR="00C025BF" w:rsidRPr="00B806C9">
        <w:rPr>
          <w:rFonts w:ascii="Times New Roman" w:hAnsi="Times New Roman" w:cs="Times New Roman"/>
          <w:color w:val="auto"/>
          <w:sz w:val="24"/>
          <w:szCs w:val="24"/>
          <w:lang w:val="lv-LV"/>
        </w:rPr>
        <w:t xml:space="preserve"> </w:t>
      </w:r>
      <w:r w:rsidR="00C151B2" w:rsidRPr="00B806C9">
        <w:rPr>
          <w:rFonts w:ascii="Times New Roman" w:hAnsi="Times New Roman" w:cs="Times New Roman"/>
          <w:color w:val="auto"/>
          <w:sz w:val="24"/>
          <w:szCs w:val="24"/>
          <w:lang w:val="lv-LV"/>
        </w:rPr>
        <w:t>001</w:t>
      </w:r>
      <w:r w:rsidR="00A11D78" w:rsidRPr="00B806C9">
        <w:rPr>
          <w:rFonts w:ascii="Times New Roman" w:hAnsi="Times New Roman" w:cs="Times New Roman"/>
          <w:color w:val="auto"/>
          <w:sz w:val="24"/>
          <w:szCs w:val="24"/>
          <w:lang w:val="lv-LV"/>
        </w:rPr>
        <w:t xml:space="preserve"> (turpmāk – Objekts)</w:t>
      </w:r>
      <w:r w:rsidR="00E22EFE" w:rsidRPr="00B806C9">
        <w:rPr>
          <w:rFonts w:ascii="Times New Roman" w:hAnsi="Times New Roman" w:cs="Times New Roman"/>
          <w:color w:val="auto"/>
          <w:sz w:val="24"/>
          <w:szCs w:val="24"/>
          <w:lang w:val="lv-LV"/>
        </w:rPr>
        <w:t xml:space="preserve"> būvdarbu veikšanai un </w:t>
      </w:r>
      <w:r w:rsidR="006475F8" w:rsidRPr="00B806C9">
        <w:rPr>
          <w:rFonts w:ascii="Times New Roman" w:hAnsi="Times New Roman" w:cs="Times New Roman"/>
          <w:color w:val="auto"/>
          <w:sz w:val="24"/>
          <w:szCs w:val="24"/>
          <w:lang w:val="lv-LV"/>
        </w:rPr>
        <w:t xml:space="preserve">nodošanai ekspluatācijā </w:t>
      </w:r>
      <w:r w:rsidR="00A83819" w:rsidRPr="00B806C9">
        <w:rPr>
          <w:rFonts w:ascii="Times New Roman" w:hAnsi="Times New Roman" w:cs="Times New Roman"/>
          <w:color w:val="auto"/>
          <w:sz w:val="24"/>
          <w:szCs w:val="24"/>
          <w:lang w:val="lv-LV"/>
        </w:rPr>
        <w:t>atbilst</w:t>
      </w:r>
      <w:r w:rsidR="00C96C94" w:rsidRPr="00B806C9">
        <w:rPr>
          <w:rFonts w:ascii="Times New Roman" w:hAnsi="Times New Roman" w:cs="Times New Roman"/>
          <w:color w:val="auto"/>
          <w:sz w:val="24"/>
          <w:szCs w:val="24"/>
          <w:lang w:val="lv-LV"/>
        </w:rPr>
        <w:t>oši</w:t>
      </w:r>
      <w:r w:rsidR="00A11D78" w:rsidRPr="00B806C9">
        <w:rPr>
          <w:rFonts w:ascii="Times New Roman" w:hAnsi="Times New Roman" w:cs="Times New Roman"/>
          <w:color w:val="auto"/>
          <w:sz w:val="24"/>
          <w:szCs w:val="24"/>
          <w:lang w:val="lv-LV"/>
        </w:rPr>
        <w:t xml:space="preserve"> </w:t>
      </w:r>
      <w:r w:rsidR="00C151B2" w:rsidRPr="00B806C9">
        <w:rPr>
          <w:rFonts w:ascii="Times New Roman" w:hAnsi="Times New Roman" w:cs="Times New Roman"/>
          <w:color w:val="auto"/>
          <w:sz w:val="24"/>
          <w:szCs w:val="24"/>
          <w:lang w:val="lv-LV"/>
        </w:rPr>
        <w:t>Ogres novada</w:t>
      </w:r>
      <w:r w:rsidRPr="00B806C9">
        <w:rPr>
          <w:rFonts w:ascii="Times New Roman" w:hAnsi="Times New Roman" w:cs="Times New Roman"/>
          <w:color w:val="auto"/>
          <w:sz w:val="24"/>
          <w:szCs w:val="24"/>
          <w:lang w:val="lv-LV"/>
        </w:rPr>
        <w:t xml:space="preserve"> būvvaldes __________________ </w:t>
      </w:r>
      <w:r w:rsidR="00A83819" w:rsidRPr="00B806C9">
        <w:rPr>
          <w:rFonts w:ascii="Times New Roman" w:hAnsi="Times New Roman" w:cs="Times New Roman"/>
          <w:color w:val="auto"/>
          <w:sz w:val="24"/>
          <w:szCs w:val="24"/>
          <w:lang w:val="lv-LV"/>
        </w:rPr>
        <w:t xml:space="preserve">akceptētajam </w:t>
      </w:r>
      <w:r w:rsidR="008F442A" w:rsidRPr="00B806C9">
        <w:rPr>
          <w:rFonts w:ascii="Times New Roman" w:hAnsi="Times New Roman" w:cs="Times New Roman"/>
          <w:color w:val="auto"/>
          <w:sz w:val="24"/>
          <w:szCs w:val="24"/>
          <w:lang w:val="lv-LV"/>
        </w:rPr>
        <w:t>būvprojekt</w:t>
      </w:r>
      <w:r w:rsidR="00A83819" w:rsidRPr="00B806C9">
        <w:rPr>
          <w:rFonts w:ascii="Times New Roman" w:hAnsi="Times New Roman" w:cs="Times New Roman"/>
          <w:color w:val="auto"/>
          <w:sz w:val="24"/>
          <w:szCs w:val="24"/>
          <w:lang w:val="lv-LV"/>
        </w:rPr>
        <w:t>am</w:t>
      </w:r>
      <w:r w:rsidR="001E18BB" w:rsidRPr="00B806C9">
        <w:rPr>
          <w:rFonts w:ascii="Times New Roman" w:hAnsi="Times New Roman" w:cs="Times New Roman"/>
          <w:color w:val="auto"/>
          <w:sz w:val="24"/>
          <w:szCs w:val="24"/>
          <w:lang w:val="lv-LV"/>
        </w:rPr>
        <w:t xml:space="preserve"> (turpmāk – B</w:t>
      </w:r>
      <w:r w:rsidR="006C6182" w:rsidRPr="00B806C9">
        <w:rPr>
          <w:rFonts w:ascii="Times New Roman" w:hAnsi="Times New Roman" w:cs="Times New Roman"/>
          <w:color w:val="auto"/>
          <w:sz w:val="24"/>
          <w:szCs w:val="24"/>
          <w:lang w:val="lv-LV"/>
        </w:rPr>
        <w:t>ūvprojekts)</w:t>
      </w:r>
      <w:r w:rsidRPr="00B806C9">
        <w:rPr>
          <w:rFonts w:ascii="Times New Roman" w:hAnsi="Times New Roman" w:cs="Times New Roman"/>
          <w:color w:val="auto"/>
          <w:sz w:val="24"/>
          <w:szCs w:val="24"/>
          <w:lang w:val="lv-LV"/>
        </w:rPr>
        <w:t xml:space="preserve"> </w:t>
      </w:r>
      <w:r w:rsidR="00CE0D45" w:rsidRPr="00B806C9">
        <w:rPr>
          <w:rFonts w:ascii="Times New Roman" w:hAnsi="Times New Roman" w:cs="Times New Roman"/>
          <w:color w:val="auto"/>
          <w:sz w:val="24"/>
          <w:szCs w:val="24"/>
          <w:lang w:val="lv-LV"/>
        </w:rPr>
        <w:t>saskaņā ar Pušu starpā</w:t>
      </w:r>
      <w:r w:rsidRPr="00B806C9">
        <w:rPr>
          <w:rFonts w:ascii="Times New Roman" w:hAnsi="Times New Roman" w:cs="Times New Roman"/>
          <w:color w:val="auto"/>
          <w:sz w:val="24"/>
          <w:szCs w:val="24"/>
          <w:lang w:val="lv-LV"/>
        </w:rPr>
        <w:t xml:space="preserve"> nosl</w:t>
      </w:r>
      <w:r w:rsidR="00C151B2" w:rsidRPr="00B806C9">
        <w:rPr>
          <w:rFonts w:ascii="Times New Roman" w:hAnsi="Times New Roman" w:cs="Times New Roman"/>
          <w:color w:val="auto"/>
          <w:sz w:val="24"/>
          <w:szCs w:val="24"/>
          <w:lang w:val="lv-LV"/>
        </w:rPr>
        <w:t>ēgto iepirkuma līgumu Nr.PA/2017</w:t>
      </w:r>
      <w:r w:rsidRPr="00B806C9">
        <w:rPr>
          <w:rFonts w:ascii="Times New Roman" w:hAnsi="Times New Roman" w:cs="Times New Roman"/>
          <w:color w:val="auto"/>
          <w:sz w:val="24"/>
          <w:szCs w:val="24"/>
          <w:lang w:val="lv-LV"/>
        </w:rPr>
        <w:t>/</w:t>
      </w:r>
      <w:r w:rsidR="001245FF">
        <w:rPr>
          <w:rFonts w:ascii="Times New Roman" w:hAnsi="Times New Roman" w:cs="Times New Roman"/>
          <w:color w:val="auto"/>
          <w:sz w:val="24"/>
          <w:szCs w:val="24"/>
          <w:lang w:val="lv-LV"/>
        </w:rPr>
        <w:t>59</w:t>
      </w:r>
      <w:r w:rsidR="00E22EFE" w:rsidRPr="00B806C9">
        <w:rPr>
          <w:rFonts w:ascii="Times New Roman" w:hAnsi="Times New Roman" w:cs="Times New Roman"/>
          <w:color w:val="auto"/>
          <w:sz w:val="24"/>
          <w:szCs w:val="24"/>
          <w:lang w:val="lv-LV"/>
        </w:rPr>
        <w:t>,</w:t>
      </w:r>
      <w:r w:rsidRPr="00B806C9">
        <w:rPr>
          <w:rFonts w:ascii="Times New Roman" w:hAnsi="Times New Roman" w:cs="Times New Roman"/>
          <w:color w:val="auto"/>
          <w:sz w:val="24"/>
          <w:szCs w:val="24"/>
          <w:lang w:val="lv-LV"/>
        </w:rPr>
        <w:t xml:space="preserve"> ievērojot spēkā esošos tiesību aktus un</w:t>
      </w:r>
      <w:r w:rsidR="00A11D78" w:rsidRPr="00B806C9">
        <w:rPr>
          <w:rFonts w:ascii="Times New Roman" w:hAnsi="Times New Roman" w:cs="Times New Roman"/>
          <w:color w:val="auto"/>
          <w:sz w:val="24"/>
          <w:szCs w:val="24"/>
          <w:lang w:val="lv-LV"/>
        </w:rPr>
        <w:t xml:space="preserve"> Izpildītāja izstrādāto </w:t>
      </w:r>
      <w:r w:rsidRPr="00B806C9">
        <w:rPr>
          <w:rFonts w:ascii="Times New Roman" w:hAnsi="Times New Roman" w:cs="Times New Roman"/>
          <w:color w:val="auto"/>
          <w:sz w:val="24"/>
          <w:szCs w:val="24"/>
          <w:lang w:val="lv-LV"/>
        </w:rPr>
        <w:t xml:space="preserve">Autoruzraudzības plānu (turpmāk </w:t>
      </w:r>
      <w:r w:rsidR="00656E42" w:rsidRPr="00B806C9">
        <w:rPr>
          <w:rFonts w:ascii="Times New Roman" w:hAnsi="Times New Roman" w:cs="Times New Roman"/>
          <w:color w:val="auto"/>
          <w:sz w:val="24"/>
          <w:szCs w:val="24"/>
          <w:lang w:val="lv-LV"/>
        </w:rPr>
        <w:t>kopā</w:t>
      </w:r>
      <w:r w:rsidRPr="00B806C9">
        <w:rPr>
          <w:rFonts w:ascii="Times New Roman" w:hAnsi="Times New Roman" w:cs="Times New Roman"/>
          <w:color w:val="auto"/>
          <w:sz w:val="24"/>
          <w:szCs w:val="24"/>
          <w:lang w:val="lv-LV"/>
        </w:rPr>
        <w:t xml:space="preserve"> – Darbs).</w:t>
      </w:r>
    </w:p>
    <w:p w:rsidR="0005192F" w:rsidRPr="00B806C9" w:rsidRDefault="0005192F" w:rsidP="0005192F">
      <w:pPr>
        <w:pStyle w:val="Normal1"/>
        <w:spacing w:line="240" w:lineRule="auto"/>
        <w:jc w:val="both"/>
        <w:rPr>
          <w:rFonts w:ascii="Times New Roman" w:hAnsi="Times New Roman" w:cs="Times New Roman"/>
          <w:color w:val="auto"/>
          <w:szCs w:val="24"/>
          <w:lang w:val="lv-LV"/>
        </w:rPr>
      </w:pPr>
    </w:p>
    <w:p w:rsidR="00812C0C" w:rsidRPr="00B806C9" w:rsidRDefault="005908EE" w:rsidP="005908EE">
      <w:pPr>
        <w:autoSpaceDN w:val="0"/>
        <w:ind w:left="360"/>
        <w:jc w:val="center"/>
        <w:rPr>
          <w:b/>
          <w:bCs/>
          <w:szCs w:val="24"/>
        </w:rPr>
      </w:pPr>
      <w:r w:rsidRPr="00B806C9">
        <w:rPr>
          <w:b/>
          <w:bCs/>
          <w:szCs w:val="24"/>
        </w:rPr>
        <w:t>2.LĪGUMA IZPILDES TERMIŅŠ</w:t>
      </w:r>
      <w:r w:rsidR="00812C0C" w:rsidRPr="00B806C9">
        <w:rPr>
          <w:b/>
          <w:bCs/>
          <w:szCs w:val="24"/>
        </w:rPr>
        <w:t xml:space="preserve"> </w:t>
      </w:r>
    </w:p>
    <w:p w:rsidR="005908EE" w:rsidRPr="00B806C9" w:rsidRDefault="00812C0C" w:rsidP="005908EE">
      <w:pPr>
        <w:pStyle w:val="ListParagraph"/>
        <w:numPr>
          <w:ilvl w:val="1"/>
          <w:numId w:val="26"/>
        </w:numPr>
        <w:autoSpaceDN w:val="0"/>
        <w:ind w:left="0" w:firstLine="0"/>
        <w:jc w:val="both"/>
        <w:rPr>
          <w:szCs w:val="24"/>
        </w:rPr>
      </w:pPr>
      <w:r w:rsidRPr="00B806C9">
        <w:rPr>
          <w:szCs w:val="24"/>
        </w:rPr>
        <w:t xml:space="preserve">Līgums stājas spēkā no </w:t>
      </w:r>
      <w:r w:rsidR="00657B91" w:rsidRPr="00B806C9">
        <w:rPr>
          <w:szCs w:val="24"/>
        </w:rPr>
        <w:t xml:space="preserve">noslēgšanas dienas. Izpildītājs sāk pildīt Darbu no </w:t>
      </w:r>
      <w:r w:rsidRPr="00B806C9">
        <w:rPr>
          <w:szCs w:val="24"/>
        </w:rPr>
        <w:t>Būvprojektā paredzēto būvdarbu uzsākšanas Objektā dienas, par ko Pasūtītājs</w:t>
      </w:r>
      <w:r w:rsidR="006C6182" w:rsidRPr="00B806C9">
        <w:rPr>
          <w:szCs w:val="24"/>
        </w:rPr>
        <w:t xml:space="preserve"> rakstiski informē</w:t>
      </w:r>
      <w:r w:rsidRPr="00B806C9">
        <w:rPr>
          <w:szCs w:val="24"/>
        </w:rPr>
        <w:t xml:space="preserve"> Izpildītāju, un ir spēkā līdz saistību</w:t>
      </w:r>
      <w:r w:rsidR="005908EE" w:rsidRPr="00B806C9">
        <w:rPr>
          <w:szCs w:val="24"/>
        </w:rPr>
        <w:t xml:space="preserve"> pilnīgai izpildei.</w:t>
      </w:r>
    </w:p>
    <w:p w:rsidR="006C6182" w:rsidRPr="00B806C9" w:rsidRDefault="005908EE" w:rsidP="005908EE">
      <w:pPr>
        <w:pStyle w:val="ListParagraph"/>
        <w:numPr>
          <w:ilvl w:val="1"/>
          <w:numId w:val="26"/>
        </w:numPr>
        <w:autoSpaceDN w:val="0"/>
        <w:ind w:left="0" w:firstLine="0"/>
        <w:jc w:val="both"/>
        <w:rPr>
          <w:szCs w:val="24"/>
        </w:rPr>
      </w:pPr>
      <w:r w:rsidRPr="00B806C9">
        <w:t>Līgums var tikt pagarināts likumā noteiktajos gadījumos par to slēdzot atsevišķu vienošanos.</w:t>
      </w:r>
    </w:p>
    <w:p w:rsidR="005908EE" w:rsidRPr="00B806C9" w:rsidRDefault="006C6182" w:rsidP="005908EE">
      <w:pPr>
        <w:pStyle w:val="ListParagraph"/>
        <w:numPr>
          <w:ilvl w:val="1"/>
          <w:numId w:val="26"/>
        </w:numPr>
        <w:autoSpaceDN w:val="0"/>
        <w:ind w:left="0" w:firstLine="0"/>
        <w:jc w:val="both"/>
        <w:rPr>
          <w:szCs w:val="24"/>
        </w:rPr>
      </w:pPr>
      <w:r w:rsidRPr="00B806C9">
        <w:rPr>
          <w:rFonts w:eastAsia="Calibri"/>
          <w:szCs w:val="24"/>
          <w:lang w:eastAsia="en-US"/>
        </w:rPr>
        <w:t xml:space="preserve">Darbs, kas ir pilnībā pabeigts, tiek nodots Pasūtītājam ar Darba nodošanas un pieņemšanas aktu </w:t>
      </w:r>
      <w:r w:rsidRPr="00B806C9">
        <w:rPr>
          <w:szCs w:val="24"/>
        </w:rPr>
        <w:t>(Līguma 1.pielikums)</w:t>
      </w:r>
      <w:r w:rsidRPr="00B806C9">
        <w:rPr>
          <w:rFonts w:eastAsia="Calibri"/>
          <w:szCs w:val="24"/>
          <w:lang w:eastAsia="en-US"/>
        </w:rPr>
        <w:t>.</w:t>
      </w:r>
    </w:p>
    <w:p w:rsidR="006C6182" w:rsidRPr="00B806C9" w:rsidRDefault="006C6182" w:rsidP="006C6182">
      <w:pPr>
        <w:pStyle w:val="ListParagraph"/>
        <w:autoSpaceDN w:val="0"/>
        <w:ind w:left="0"/>
        <w:jc w:val="both"/>
        <w:rPr>
          <w:szCs w:val="24"/>
        </w:rPr>
      </w:pPr>
    </w:p>
    <w:p w:rsidR="0005192F" w:rsidRPr="00B806C9" w:rsidRDefault="005908EE" w:rsidP="0005192F">
      <w:pPr>
        <w:shd w:val="clear" w:color="auto" w:fill="FFFFFF"/>
        <w:jc w:val="center"/>
        <w:rPr>
          <w:szCs w:val="24"/>
          <w:highlight w:val="yellow"/>
        </w:rPr>
      </w:pPr>
      <w:r w:rsidRPr="00B806C9">
        <w:rPr>
          <w:b/>
          <w:bCs/>
          <w:szCs w:val="24"/>
        </w:rPr>
        <w:t>3</w:t>
      </w:r>
      <w:r w:rsidR="0005192F" w:rsidRPr="00B806C9">
        <w:rPr>
          <w:b/>
          <w:bCs/>
          <w:szCs w:val="24"/>
        </w:rPr>
        <w:t xml:space="preserve">. </w:t>
      </w:r>
      <w:r w:rsidR="000E469E" w:rsidRPr="00B806C9">
        <w:rPr>
          <w:b/>
          <w:szCs w:val="24"/>
        </w:rPr>
        <w:t>MAKSĀJUMU VEIKŠANAS KĀRTĪBA UN DARBA PIEŅEMŠANA</w:t>
      </w:r>
    </w:p>
    <w:p w:rsidR="0005192F" w:rsidRPr="00B806C9" w:rsidRDefault="005908EE" w:rsidP="0005192F">
      <w:pPr>
        <w:jc w:val="both"/>
        <w:rPr>
          <w:szCs w:val="24"/>
          <w:lang w:eastAsia="zh-CN"/>
        </w:rPr>
      </w:pPr>
      <w:r w:rsidRPr="00B806C9">
        <w:rPr>
          <w:rFonts w:eastAsia="Calibri"/>
          <w:szCs w:val="24"/>
          <w:lang w:eastAsia="en-US"/>
        </w:rPr>
        <w:t>3</w:t>
      </w:r>
      <w:r w:rsidR="0005192F" w:rsidRPr="00B806C9">
        <w:rPr>
          <w:rFonts w:eastAsia="Calibri"/>
          <w:szCs w:val="24"/>
          <w:lang w:eastAsia="en-US"/>
        </w:rPr>
        <w:t xml:space="preserve">.1. Par Darba izpildi Pasūtītājs maksā Izpildītājam līgumcenu EUR ______ (teksts vārdiem) </w:t>
      </w:r>
      <w:r w:rsidR="0005192F" w:rsidRPr="00B806C9">
        <w:rPr>
          <w:szCs w:val="24"/>
        </w:rPr>
        <w:t>un pievienotās vērtības nodokli Pievienotās vērtības nodokļa likumā noteiktajā apmērā</w:t>
      </w:r>
      <w:r w:rsidR="00354CD8" w:rsidRPr="00B806C9">
        <w:rPr>
          <w:rFonts w:eastAsia="Calibri"/>
          <w:szCs w:val="24"/>
          <w:lang w:eastAsia="en-US"/>
        </w:rPr>
        <w:t xml:space="preserve"> 10</w:t>
      </w:r>
      <w:r w:rsidR="0005192F" w:rsidRPr="00B806C9">
        <w:rPr>
          <w:rFonts w:eastAsia="Calibri"/>
          <w:szCs w:val="24"/>
          <w:lang w:eastAsia="en-US"/>
        </w:rPr>
        <w:t xml:space="preserve"> (</w:t>
      </w:r>
      <w:r w:rsidR="00354CD8" w:rsidRPr="00B806C9">
        <w:rPr>
          <w:rFonts w:eastAsia="Calibri"/>
          <w:szCs w:val="24"/>
          <w:lang w:eastAsia="en-US"/>
        </w:rPr>
        <w:t>desmit</w:t>
      </w:r>
      <w:r w:rsidR="0005192F" w:rsidRPr="00B806C9">
        <w:rPr>
          <w:rFonts w:eastAsia="Calibri"/>
          <w:szCs w:val="24"/>
          <w:lang w:eastAsia="en-US"/>
        </w:rPr>
        <w:t xml:space="preserve">) darba dienu laikā pēc </w:t>
      </w:r>
      <w:r w:rsidRPr="00B806C9">
        <w:rPr>
          <w:rFonts w:eastAsia="Calibri"/>
          <w:szCs w:val="24"/>
          <w:lang w:eastAsia="en-US"/>
        </w:rPr>
        <w:t>Darba</w:t>
      </w:r>
      <w:r w:rsidR="0005192F" w:rsidRPr="00B806C9">
        <w:rPr>
          <w:rFonts w:eastAsia="Calibri"/>
          <w:szCs w:val="24"/>
          <w:lang w:eastAsia="en-US"/>
        </w:rPr>
        <w:t xml:space="preserve"> nodošanas un pieņemšanas akta abpusējas parakstīšanas un rēķina saņemšanas. </w:t>
      </w:r>
      <w:r w:rsidR="0005192F" w:rsidRPr="00B806C9">
        <w:rPr>
          <w:szCs w:val="24"/>
          <w:lang w:eastAsia="zh-CN"/>
        </w:rPr>
        <w:t>Samaksu Pasūtītājs pārskaita Izpildītāja norādītajā bankas kontā. Par samaksas dienu uzskatāma diena, kurā Pasūtītājs veicis bankas pārskaitījumu.</w:t>
      </w:r>
    </w:p>
    <w:p w:rsidR="00E76F47" w:rsidRPr="00B806C9" w:rsidRDefault="00E22EFE" w:rsidP="00E22EFE">
      <w:pPr>
        <w:spacing w:before="120"/>
        <w:jc w:val="both"/>
        <w:rPr>
          <w:rFonts w:eastAsia="Calibri"/>
          <w:szCs w:val="24"/>
          <w:lang w:eastAsia="en-US"/>
        </w:rPr>
      </w:pPr>
      <w:r w:rsidRPr="00B806C9">
        <w:rPr>
          <w:rFonts w:eastAsia="Calibri"/>
          <w:szCs w:val="24"/>
          <w:lang w:eastAsia="en-US"/>
        </w:rPr>
        <w:t>3</w:t>
      </w:r>
      <w:r w:rsidR="006C6182" w:rsidRPr="00B806C9">
        <w:rPr>
          <w:rFonts w:eastAsia="Calibri"/>
          <w:szCs w:val="24"/>
          <w:lang w:eastAsia="en-US"/>
        </w:rPr>
        <w:t>.2</w:t>
      </w:r>
      <w:r w:rsidRPr="00B806C9">
        <w:rPr>
          <w:rFonts w:eastAsia="Calibri"/>
          <w:szCs w:val="24"/>
          <w:lang w:eastAsia="en-US"/>
        </w:rPr>
        <w:t xml:space="preserve">. </w:t>
      </w:r>
      <w:r w:rsidR="00E76F47" w:rsidRPr="00B806C9">
        <w:rPr>
          <w:szCs w:val="24"/>
        </w:rPr>
        <w:t xml:space="preserve">Līguma izpildi no Izpildītāja puses apliecina </w:t>
      </w:r>
      <w:r w:rsidRPr="00B806C9">
        <w:rPr>
          <w:szCs w:val="24"/>
        </w:rPr>
        <w:t>Pušu</w:t>
      </w:r>
      <w:r w:rsidR="00E76F47" w:rsidRPr="00B806C9">
        <w:rPr>
          <w:szCs w:val="24"/>
        </w:rPr>
        <w:t xml:space="preserve"> parakstīts Darba nodošanas un pieņemšanas akts. </w:t>
      </w:r>
      <w:r w:rsidR="0035192E" w:rsidRPr="00B806C9">
        <w:rPr>
          <w:szCs w:val="24"/>
        </w:rPr>
        <w:t xml:space="preserve">Izpildītājs iesniedz Pasūtītājam parakstīšanai no savas puses parakstītu Darba nodošanas un pieņemšanas aktu pēc Objekta nodošanas ekspluatācijā. </w:t>
      </w:r>
      <w:r w:rsidR="00E76F47" w:rsidRPr="00B806C9">
        <w:rPr>
          <w:szCs w:val="24"/>
        </w:rPr>
        <w:t>Pasūtītājs 5 (piecu) darba dienu laikā pēc Darba nodošanas un pieņemšanas akta saņemšanas paraksta to vai arī rakstiski iesniedz Izpildītājam</w:t>
      </w:r>
      <w:r w:rsidRPr="00B806C9">
        <w:rPr>
          <w:szCs w:val="24"/>
        </w:rPr>
        <w:t xml:space="preserve"> motivētu atteikumu pieņemt Darbu</w:t>
      </w:r>
      <w:r w:rsidR="00E76F47" w:rsidRPr="00B806C9">
        <w:rPr>
          <w:szCs w:val="24"/>
        </w:rPr>
        <w:t>.</w:t>
      </w:r>
    </w:p>
    <w:p w:rsidR="0005192F" w:rsidRPr="00B806C9" w:rsidRDefault="005908EE" w:rsidP="0005192F">
      <w:pPr>
        <w:spacing w:before="120"/>
        <w:jc w:val="both"/>
        <w:rPr>
          <w:rFonts w:eastAsia="Calibri"/>
          <w:szCs w:val="24"/>
          <w:lang w:eastAsia="en-US"/>
        </w:rPr>
      </w:pPr>
      <w:r w:rsidRPr="00B806C9">
        <w:rPr>
          <w:rFonts w:eastAsia="Calibri"/>
          <w:szCs w:val="24"/>
          <w:lang w:eastAsia="en-US"/>
        </w:rPr>
        <w:lastRenderedPageBreak/>
        <w:t>3</w:t>
      </w:r>
      <w:r w:rsidR="006C6182" w:rsidRPr="00B806C9">
        <w:rPr>
          <w:rFonts w:eastAsia="Calibri"/>
          <w:szCs w:val="24"/>
          <w:lang w:eastAsia="en-US"/>
        </w:rPr>
        <w:t>.3</w:t>
      </w:r>
      <w:r w:rsidR="0005192F" w:rsidRPr="00B806C9">
        <w:rPr>
          <w:rFonts w:eastAsia="Calibri"/>
          <w:szCs w:val="24"/>
          <w:lang w:eastAsia="en-US"/>
        </w:rPr>
        <w:t>. Ja, pieņemot Darbu, Pasūtītājs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rsidR="0005192F" w:rsidRPr="00B806C9" w:rsidRDefault="005908EE" w:rsidP="0005192F">
      <w:pPr>
        <w:spacing w:before="120"/>
        <w:jc w:val="both"/>
        <w:rPr>
          <w:rFonts w:eastAsia="Calibri"/>
          <w:szCs w:val="24"/>
          <w:lang w:eastAsia="en-US"/>
        </w:rPr>
      </w:pPr>
      <w:r w:rsidRPr="00B806C9">
        <w:rPr>
          <w:rFonts w:eastAsia="Calibri"/>
          <w:szCs w:val="24"/>
          <w:lang w:eastAsia="en-US"/>
        </w:rPr>
        <w:t>3</w:t>
      </w:r>
      <w:r w:rsidR="006C6182" w:rsidRPr="00B806C9">
        <w:rPr>
          <w:rFonts w:eastAsia="Calibri"/>
          <w:szCs w:val="24"/>
          <w:lang w:eastAsia="en-US"/>
        </w:rPr>
        <w:t>.4</w:t>
      </w:r>
      <w:r w:rsidR="0005192F" w:rsidRPr="00B806C9">
        <w:rPr>
          <w:rFonts w:eastAsia="Calibri"/>
          <w:szCs w:val="24"/>
          <w:lang w:eastAsia="en-US"/>
        </w:rPr>
        <w:t>. Darba nodošanas un pieņemšanas akta parakstīšana neatbrīvo Izpildītāju no atbildības par slēptiem, akta parakstīšanas laikā nekonstatētiem trūkumiem.</w:t>
      </w:r>
    </w:p>
    <w:p w:rsidR="0005192F" w:rsidRPr="00B806C9" w:rsidRDefault="0005192F" w:rsidP="0005192F">
      <w:pPr>
        <w:jc w:val="both"/>
        <w:rPr>
          <w:b/>
          <w:szCs w:val="24"/>
        </w:rPr>
      </w:pPr>
    </w:p>
    <w:p w:rsidR="0005192F" w:rsidRPr="00B806C9" w:rsidRDefault="005908EE" w:rsidP="005908EE">
      <w:pPr>
        <w:shd w:val="clear" w:color="auto" w:fill="FFFFFF"/>
        <w:autoSpaceDN w:val="0"/>
        <w:jc w:val="center"/>
        <w:rPr>
          <w:b/>
          <w:bCs/>
          <w:szCs w:val="24"/>
        </w:rPr>
      </w:pPr>
      <w:r w:rsidRPr="00B806C9">
        <w:rPr>
          <w:b/>
          <w:bCs/>
          <w:szCs w:val="24"/>
        </w:rPr>
        <w:t xml:space="preserve">4.IZPILDĪTĀJA </w:t>
      </w:r>
      <w:r w:rsidR="0005192F" w:rsidRPr="00B806C9">
        <w:rPr>
          <w:b/>
          <w:bCs/>
          <w:szCs w:val="24"/>
        </w:rPr>
        <w:t>TIESĪBAS UN PIENĀKUMI</w:t>
      </w:r>
    </w:p>
    <w:p w:rsidR="005908EE" w:rsidRPr="00B806C9" w:rsidRDefault="00E22EFE" w:rsidP="005908EE">
      <w:pPr>
        <w:pStyle w:val="ListParagraph"/>
        <w:numPr>
          <w:ilvl w:val="1"/>
          <w:numId w:val="35"/>
        </w:numPr>
        <w:autoSpaceDN w:val="0"/>
        <w:jc w:val="both"/>
        <w:rPr>
          <w:szCs w:val="24"/>
        </w:rPr>
      </w:pPr>
      <w:r w:rsidRPr="00B806C9">
        <w:rPr>
          <w:szCs w:val="24"/>
        </w:rPr>
        <w:t xml:space="preserve"> </w:t>
      </w:r>
      <w:r w:rsidR="0005192F" w:rsidRPr="00B806C9">
        <w:rPr>
          <w:szCs w:val="24"/>
        </w:rPr>
        <w:t xml:space="preserve">Izpildītājs </w:t>
      </w:r>
      <w:r w:rsidR="005908EE" w:rsidRPr="00B806C9">
        <w:rPr>
          <w:szCs w:val="24"/>
        </w:rPr>
        <w:t>apņemas:</w:t>
      </w:r>
    </w:p>
    <w:p w:rsidR="001D7F30" w:rsidRPr="00B806C9" w:rsidRDefault="005908EE" w:rsidP="005908EE">
      <w:pPr>
        <w:pStyle w:val="ListParagraph"/>
        <w:numPr>
          <w:ilvl w:val="2"/>
          <w:numId w:val="35"/>
        </w:numPr>
        <w:autoSpaceDN w:val="0"/>
        <w:jc w:val="both"/>
        <w:rPr>
          <w:szCs w:val="24"/>
        </w:rPr>
      </w:pPr>
      <w:r w:rsidRPr="00B806C9">
        <w:rPr>
          <w:szCs w:val="24"/>
        </w:rPr>
        <w:t>Darbu veikt</w:t>
      </w:r>
      <w:r w:rsidR="001D7F30" w:rsidRPr="00B806C9">
        <w:rPr>
          <w:szCs w:val="24"/>
        </w:rPr>
        <w:t xml:space="preserve"> Objektā visā būvdarb</w:t>
      </w:r>
      <w:r w:rsidR="005E265B" w:rsidRPr="00B806C9">
        <w:rPr>
          <w:szCs w:val="24"/>
        </w:rPr>
        <w:t xml:space="preserve">u </w:t>
      </w:r>
      <w:r w:rsidR="0055644A" w:rsidRPr="00B806C9">
        <w:rPr>
          <w:szCs w:val="24"/>
        </w:rPr>
        <w:t>laikā</w:t>
      </w:r>
      <w:r w:rsidR="00E22EFE" w:rsidRPr="00B806C9">
        <w:rPr>
          <w:szCs w:val="24"/>
        </w:rPr>
        <w:t xml:space="preserve">, </w:t>
      </w:r>
      <w:r w:rsidR="0055644A" w:rsidRPr="00B806C9">
        <w:rPr>
          <w:szCs w:val="24"/>
        </w:rPr>
        <w:t>nodrošin</w:t>
      </w:r>
      <w:r w:rsidR="00E22EFE" w:rsidRPr="00B806C9">
        <w:rPr>
          <w:szCs w:val="24"/>
        </w:rPr>
        <w:t>o</w:t>
      </w:r>
      <w:r w:rsidR="0055644A" w:rsidRPr="00B806C9">
        <w:rPr>
          <w:szCs w:val="24"/>
        </w:rPr>
        <w:t>t nepārtrauktu Līguma izpildi;</w:t>
      </w:r>
    </w:p>
    <w:p w:rsidR="001D7F30" w:rsidRPr="00B806C9" w:rsidRDefault="001D7F30" w:rsidP="001D7F30">
      <w:pPr>
        <w:pStyle w:val="ListParagraph"/>
        <w:numPr>
          <w:ilvl w:val="2"/>
          <w:numId w:val="35"/>
        </w:numPr>
        <w:autoSpaceDN w:val="0"/>
        <w:jc w:val="both"/>
        <w:rPr>
          <w:szCs w:val="24"/>
        </w:rPr>
      </w:pPr>
      <w:r w:rsidRPr="00B806C9">
        <w:rPr>
          <w:szCs w:val="24"/>
        </w:rPr>
        <w:t>Darbu</w:t>
      </w:r>
      <w:r w:rsidR="0005192F" w:rsidRPr="00B806C9">
        <w:rPr>
          <w:szCs w:val="24"/>
        </w:rPr>
        <w:t xml:space="preserve"> </w:t>
      </w:r>
      <w:r w:rsidRPr="00B806C9">
        <w:rPr>
          <w:szCs w:val="24"/>
        </w:rPr>
        <w:t>veikt</w:t>
      </w:r>
      <w:r w:rsidR="0005192F" w:rsidRPr="00B806C9">
        <w:rPr>
          <w:szCs w:val="24"/>
        </w:rPr>
        <w:t xml:space="preserve"> neatkarīgi no Pasūtītāja vai būvuzņēmēja pieprasījuma, informējot būvniecības procesā ieinteresētās puses par Darba veikšanu noteiktās dienās. Nepieciešamības gadījumā Pasūtītājs vai būvuzņēmējs ir tiesīgs izsaukt Izpildītāju uz Objektu, par to brīdinot </w:t>
      </w:r>
      <w:r w:rsidR="00E22EFE" w:rsidRPr="00B806C9">
        <w:rPr>
          <w:szCs w:val="24"/>
        </w:rPr>
        <w:t xml:space="preserve">ne vēlāk kā </w:t>
      </w:r>
      <w:r w:rsidR="00BA7D87" w:rsidRPr="00B806C9">
        <w:rPr>
          <w:szCs w:val="24"/>
        </w:rPr>
        <w:t>2 (divas) darba dienas</w:t>
      </w:r>
      <w:r w:rsidR="00E22EFE" w:rsidRPr="00B806C9">
        <w:rPr>
          <w:szCs w:val="24"/>
        </w:rPr>
        <w:t xml:space="preserve"> iepriekš;</w:t>
      </w:r>
    </w:p>
    <w:p w:rsidR="00E22EFE" w:rsidRPr="00B806C9" w:rsidRDefault="001D7F30" w:rsidP="00E22EFE">
      <w:pPr>
        <w:pStyle w:val="ListParagraph"/>
        <w:numPr>
          <w:ilvl w:val="2"/>
          <w:numId w:val="35"/>
        </w:numPr>
        <w:autoSpaceDN w:val="0"/>
        <w:jc w:val="both"/>
        <w:rPr>
          <w:szCs w:val="24"/>
        </w:rPr>
      </w:pPr>
      <w:r w:rsidRPr="00B806C9">
        <w:rPr>
          <w:szCs w:val="24"/>
        </w:rPr>
        <w:t>veicot D</w:t>
      </w:r>
      <w:r w:rsidR="0005192F" w:rsidRPr="00B806C9">
        <w:rPr>
          <w:szCs w:val="24"/>
        </w:rPr>
        <w:t>arbu</w:t>
      </w:r>
      <w:r w:rsidRPr="00B806C9">
        <w:rPr>
          <w:szCs w:val="24"/>
        </w:rPr>
        <w:t xml:space="preserve"> </w:t>
      </w:r>
      <w:r w:rsidR="0005192F" w:rsidRPr="00B806C9">
        <w:rPr>
          <w:szCs w:val="24"/>
        </w:rPr>
        <w:t>izmanto</w:t>
      </w:r>
      <w:r w:rsidRPr="00B806C9">
        <w:rPr>
          <w:szCs w:val="24"/>
        </w:rPr>
        <w:t>t</w:t>
      </w:r>
      <w:r w:rsidR="0005192F" w:rsidRPr="00B806C9">
        <w:rPr>
          <w:szCs w:val="24"/>
        </w:rPr>
        <w:t xml:space="preserve"> savu da</w:t>
      </w:r>
      <w:r w:rsidRPr="00B806C9">
        <w:rPr>
          <w:szCs w:val="24"/>
        </w:rPr>
        <w:t>rbaspēku un tehniskos līdzekļus;</w:t>
      </w:r>
    </w:p>
    <w:p w:rsidR="00E22EFE" w:rsidRPr="00B806C9" w:rsidRDefault="001D7F30" w:rsidP="00E22EFE">
      <w:pPr>
        <w:pStyle w:val="ListParagraph"/>
        <w:numPr>
          <w:ilvl w:val="2"/>
          <w:numId w:val="35"/>
        </w:numPr>
        <w:autoSpaceDN w:val="0"/>
        <w:jc w:val="both"/>
        <w:rPr>
          <w:szCs w:val="24"/>
        </w:rPr>
      </w:pPr>
      <w:r w:rsidRPr="00B806C9">
        <w:t xml:space="preserve">veikt profesionālās civiltiesiskās darbības atbildības apdrošināšanu attiecībā uz autoruzraudzību būvdarbu veikšanai Objektā uz visu Līguma darbības laiku ar atbildības limitu ne mazāku par </w:t>
      </w:r>
      <w:r w:rsidR="00FA0F53" w:rsidRPr="00B806C9">
        <w:t>EUR 100 000.</w:t>
      </w:r>
    </w:p>
    <w:p w:rsidR="00E22EFE" w:rsidRPr="00B806C9" w:rsidRDefault="001D7F30" w:rsidP="00E22EFE">
      <w:pPr>
        <w:pStyle w:val="ListParagraph"/>
        <w:numPr>
          <w:ilvl w:val="2"/>
          <w:numId w:val="35"/>
        </w:numPr>
        <w:autoSpaceDN w:val="0"/>
        <w:jc w:val="both"/>
        <w:rPr>
          <w:szCs w:val="24"/>
        </w:rPr>
      </w:pPr>
      <w:r w:rsidRPr="00B806C9">
        <w:t xml:space="preserve">Līguma spēkā stāšanās dienā </w:t>
      </w:r>
      <w:r w:rsidRPr="00B806C9">
        <w:rPr>
          <w:szCs w:val="24"/>
        </w:rPr>
        <w:t xml:space="preserve">iesniegt </w:t>
      </w:r>
      <w:r w:rsidR="0005192F" w:rsidRPr="00B806C9">
        <w:rPr>
          <w:szCs w:val="24"/>
        </w:rPr>
        <w:t xml:space="preserve">Pasūtītājam Būvprojekta civiltiesiskās </w:t>
      </w:r>
      <w:r w:rsidR="0005192F" w:rsidRPr="00B806C9">
        <w:t>un/vai profesionālās darbības</w:t>
      </w:r>
      <w:r w:rsidR="0005192F" w:rsidRPr="00B806C9">
        <w:rPr>
          <w:szCs w:val="24"/>
        </w:rPr>
        <w:t xml:space="preserve"> a</w:t>
      </w:r>
      <w:r w:rsidRPr="00B806C9">
        <w:rPr>
          <w:szCs w:val="24"/>
        </w:rPr>
        <w:t>tbildības apdrošināšanas polisi;</w:t>
      </w:r>
    </w:p>
    <w:p w:rsidR="00E22EFE" w:rsidRPr="00B806C9" w:rsidRDefault="005E265B" w:rsidP="00E22EFE">
      <w:pPr>
        <w:pStyle w:val="ListParagraph"/>
        <w:numPr>
          <w:ilvl w:val="2"/>
          <w:numId w:val="35"/>
        </w:numPr>
        <w:autoSpaceDN w:val="0"/>
        <w:jc w:val="both"/>
        <w:rPr>
          <w:szCs w:val="24"/>
        </w:rPr>
      </w:pPr>
      <w:r w:rsidRPr="00B806C9">
        <w:rPr>
          <w:szCs w:val="24"/>
        </w:rPr>
        <w:t xml:space="preserve">izstrādāt un saskaņot </w:t>
      </w:r>
      <w:r w:rsidRPr="00B806C9">
        <w:t xml:space="preserve">Autoruzraudzības plānu, kas pēc abpusējas saskaņošanas kļūst par Līguma neatņemamu sastāvdaļu; </w:t>
      </w:r>
    </w:p>
    <w:p w:rsidR="00E22EFE" w:rsidRPr="00B806C9" w:rsidRDefault="0005192F" w:rsidP="00E22EFE">
      <w:pPr>
        <w:pStyle w:val="ListParagraph"/>
        <w:numPr>
          <w:ilvl w:val="2"/>
          <w:numId w:val="35"/>
        </w:numPr>
        <w:autoSpaceDN w:val="0"/>
        <w:jc w:val="both"/>
        <w:rPr>
          <w:szCs w:val="24"/>
        </w:rPr>
      </w:pPr>
      <w:r w:rsidRPr="00B806C9">
        <w:rPr>
          <w:szCs w:val="24"/>
        </w:rPr>
        <w:t xml:space="preserve">veikt </w:t>
      </w:r>
      <w:r w:rsidRPr="00B806C9">
        <w:rPr>
          <w:bCs/>
          <w:szCs w:val="24"/>
        </w:rPr>
        <w:t>autoruzraudzību</w:t>
      </w:r>
      <w:r w:rsidRPr="00B806C9">
        <w:rPr>
          <w:szCs w:val="24"/>
        </w:rPr>
        <w:t xml:space="preserve"> Objektā atbilstoši Līguma nosacījumiem un no</w:t>
      </w:r>
      <w:r w:rsidR="005E265B" w:rsidRPr="00B806C9">
        <w:rPr>
          <w:szCs w:val="24"/>
        </w:rPr>
        <w:t>rmatīvajiem aktiem, nodrošinot B</w:t>
      </w:r>
      <w:r w:rsidRPr="00B806C9">
        <w:rPr>
          <w:szCs w:val="24"/>
        </w:rPr>
        <w:t xml:space="preserve">ūvprojekta </w:t>
      </w:r>
      <w:r w:rsidR="005E265B" w:rsidRPr="00B806C9">
        <w:rPr>
          <w:szCs w:val="24"/>
        </w:rPr>
        <w:t xml:space="preserve">autentisku </w:t>
      </w:r>
      <w:r w:rsidRPr="00B806C9">
        <w:rPr>
          <w:szCs w:val="24"/>
        </w:rPr>
        <w:t>realizāciju dabā</w:t>
      </w:r>
      <w:r w:rsidR="005E265B" w:rsidRPr="00B806C9">
        <w:rPr>
          <w:szCs w:val="24"/>
        </w:rPr>
        <w:t>, nepieļaujot patvaļīgas atkāpes no Būvprojekta un Latvijas Republikas būvnormatīvu un citu normatīvo aktu pārkāpumus būvdarbu gaitā</w:t>
      </w:r>
      <w:r w:rsidRPr="00B806C9">
        <w:rPr>
          <w:szCs w:val="24"/>
        </w:rPr>
        <w:t>;</w:t>
      </w:r>
    </w:p>
    <w:p w:rsidR="00E22EFE" w:rsidRPr="00B806C9" w:rsidRDefault="005E265B" w:rsidP="00E22EFE">
      <w:pPr>
        <w:pStyle w:val="ListParagraph"/>
        <w:numPr>
          <w:ilvl w:val="2"/>
          <w:numId w:val="35"/>
        </w:numPr>
        <w:autoSpaceDN w:val="0"/>
        <w:jc w:val="both"/>
        <w:rPr>
          <w:szCs w:val="24"/>
        </w:rPr>
      </w:pPr>
      <w:r w:rsidRPr="00B806C9">
        <w:rPr>
          <w:szCs w:val="24"/>
        </w:rPr>
        <w:t>nodrošināt Objektu atbilstoši A</w:t>
      </w:r>
      <w:r w:rsidR="0005192F" w:rsidRPr="00B806C9">
        <w:rPr>
          <w:szCs w:val="24"/>
        </w:rPr>
        <w:t>utoruzraudzības plānam un apsekojuma rezultātu ierakstīšanu autoruzraudzības žurnālā visā Līguma darbības laikā ne retāk kā reizi nedēļā;</w:t>
      </w:r>
    </w:p>
    <w:p w:rsidR="00E22EFE" w:rsidRPr="00B806C9" w:rsidRDefault="0005192F" w:rsidP="00E22EFE">
      <w:pPr>
        <w:pStyle w:val="ListParagraph"/>
        <w:numPr>
          <w:ilvl w:val="2"/>
          <w:numId w:val="35"/>
        </w:numPr>
        <w:autoSpaceDN w:val="0"/>
        <w:jc w:val="both"/>
        <w:rPr>
          <w:szCs w:val="24"/>
        </w:rPr>
      </w:pPr>
      <w:r w:rsidRPr="00B806C9">
        <w:rPr>
          <w:szCs w:val="24"/>
        </w:rPr>
        <w:t>būvdarbu gaitā pārbaudīt Objekta ar</w:t>
      </w:r>
      <w:r w:rsidR="005E265B" w:rsidRPr="00B806C9">
        <w:rPr>
          <w:szCs w:val="24"/>
        </w:rPr>
        <w:t>hitektonisko apjomu atbilstību B</w:t>
      </w:r>
      <w:r w:rsidRPr="00B806C9">
        <w:rPr>
          <w:szCs w:val="24"/>
        </w:rPr>
        <w:t xml:space="preserve">ūvprojekta arhitektūras risinājumiem; </w:t>
      </w:r>
    </w:p>
    <w:p w:rsidR="00E22EFE" w:rsidRPr="00B806C9" w:rsidRDefault="005E265B" w:rsidP="00E22EFE">
      <w:pPr>
        <w:pStyle w:val="ListParagraph"/>
        <w:numPr>
          <w:ilvl w:val="2"/>
          <w:numId w:val="35"/>
        </w:numPr>
        <w:autoSpaceDN w:val="0"/>
        <w:jc w:val="both"/>
        <w:rPr>
          <w:szCs w:val="24"/>
        </w:rPr>
      </w:pPr>
      <w:r w:rsidRPr="00B806C9">
        <w:rPr>
          <w:szCs w:val="24"/>
        </w:rPr>
        <w:t>laikus pārbaudīt O</w:t>
      </w:r>
      <w:r w:rsidR="0005192F" w:rsidRPr="00B806C9">
        <w:rPr>
          <w:szCs w:val="24"/>
        </w:rPr>
        <w:t>bjekt</w:t>
      </w:r>
      <w:r w:rsidRPr="00B806C9">
        <w:rPr>
          <w:szCs w:val="24"/>
        </w:rPr>
        <w:t>ā</w:t>
      </w:r>
      <w:r w:rsidR="0005192F" w:rsidRPr="00B806C9">
        <w:rPr>
          <w:szCs w:val="24"/>
        </w:rPr>
        <w:t xml:space="preserve"> lietoto konstrukciju, tehnoloģisko un citu iekārtu, būvizstrā</w:t>
      </w:r>
      <w:r w:rsidRPr="00B806C9">
        <w:rPr>
          <w:szCs w:val="24"/>
        </w:rPr>
        <w:t>dājumu un materiālu atbilstību B</w:t>
      </w:r>
      <w:r w:rsidR="0005192F" w:rsidRPr="00B806C9">
        <w:rPr>
          <w:szCs w:val="24"/>
        </w:rPr>
        <w:t xml:space="preserve">ūvprojektam un nepieļaut neatbilstošu konstrukciju, tehnoloģisko un citu iekārtu, būvizstrādājumu un materiālu iestrādāšanu </w:t>
      </w:r>
      <w:r w:rsidRPr="00B806C9">
        <w:rPr>
          <w:szCs w:val="24"/>
        </w:rPr>
        <w:t>Objektā</w:t>
      </w:r>
      <w:r w:rsidR="0005192F" w:rsidRPr="00B806C9">
        <w:rPr>
          <w:szCs w:val="24"/>
        </w:rPr>
        <w:t xml:space="preserve">, ja </w:t>
      </w:r>
      <w:r w:rsidRPr="00B806C9">
        <w:rPr>
          <w:szCs w:val="24"/>
        </w:rPr>
        <w:t>tie nav pilnvērtīgi aizstājēji B</w:t>
      </w:r>
      <w:r w:rsidR="0005192F" w:rsidRPr="00B806C9">
        <w:rPr>
          <w:szCs w:val="24"/>
        </w:rPr>
        <w:t xml:space="preserve">ūvprojektā paredzētajiem; </w:t>
      </w:r>
    </w:p>
    <w:p w:rsidR="00E22EFE" w:rsidRPr="00B806C9" w:rsidRDefault="0005192F" w:rsidP="00E22EFE">
      <w:pPr>
        <w:pStyle w:val="ListParagraph"/>
        <w:numPr>
          <w:ilvl w:val="2"/>
          <w:numId w:val="35"/>
        </w:numPr>
        <w:autoSpaceDN w:val="0"/>
        <w:jc w:val="both"/>
        <w:rPr>
          <w:szCs w:val="24"/>
        </w:rPr>
      </w:pPr>
      <w:r w:rsidRPr="00B806C9">
        <w:rPr>
          <w:szCs w:val="24"/>
        </w:rPr>
        <w:t xml:space="preserve">piedalīties komisijas darbā, pieņemot Objektu ekspluatācijā; </w:t>
      </w:r>
    </w:p>
    <w:p w:rsidR="00E22EFE" w:rsidRPr="00B806C9" w:rsidRDefault="005E265B" w:rsidP="00E22EFE">
      <w:pPr>
        <w:pStyle w:val="ListParagraph"/>
        <w:numPr>
          <w:ilvl w:val="2"/>
          <w:numId w:val="35"/>
        </w:numPr>
        <w:autoSpaceDN w:val="0"/>
        <w:jc w:val="both"/>
        <w:rPr>
          <w:szCs w:val="24"/>
        </w:rPr>
      </w:pPr>
      <w:r w:rsidRPr="00B806C9">
        <w:rPr>
          <w:szCs w:val="24"/>
        </w:rPr>
        <w:t xml:space="preserve">pārbaudīt, vai Būvprojekta un būvdarbu izpildes dokumentācija </w:t>
      </w:r>
      <w:r w:rsidR="0005192F" w:rsidRPr="00B806C9">
        <w:rPr>
          <w:szCs w:val="24"/>
        </w:rPr>
        <w:t xml:space="preserve">ir atbilstoša; </w:t>
      </w:r>
    </w:p>
    <w:p w:rsidR="00E22EFE" w:rsidRPr="00B806C9" w:rsidRDefault="0005192F" w:rsidP="00E22EFE">
      <w:pPr>
        <w:pStyle w:val="ListParagraph"/>
        <w:numPr>
          <w:ilvl w:val="2"/>
          <w:numId w:val="35"/>
        </w:numPr>
        <w:autoSpaceDN w:val="0"/>
        <w:jc w:val="both"/>
        <w:rPr>
          <w:szCs w:val="24"/>
        </w:rPr>
      </w:pPr>
      <w:r w:rsidRPr="00B806C9">
        <w:rPr>
          <w:szCs w:val="24"/>
        </w:rPr>
        <w:t>iesniegt Pasūtītājam, būvvaldei vai Valsts darba inspekcijai motivētu rakstisku pieprasījumu pārtraukt būvdarbus, ja konstatēt</w:t>
      </w:r>
      <w:r w:rsidR="005E265B" w:rsidRPr="00B806C9">
        <w:rPr>
          <w:szCs w:val="24"/>
        </w:rPr>
        <w:t>as patvaļīgas atkāpes no B</w:t>
      </w:r>
      <w:r w:rsidRPr="00B806C9">
        <w:rPr>
          <w:szCs w:val="24"/>
        </w:rPr>
        <w:t xml:space="preserve">ūvprojekta vai netiek ievērotas </w:t>
      </w:r>
      <w:r w:rsidR="00E22EFE" w:rsidRPr="00B806C9">
        <w:rPr>
          <w:szCs w:val="24"/>
        </w:rPr>
        <w:t>normatīvo aktu prasības;</w:t>
      </w:r>
    </w:p>
    <w:p w:rsidR="00E22EFE" w:rsidRPr="00B806C9" w:rsidRDefault="0005192F" w:rsidP="00E22EFE">
      <w:pPr>
        <w:pStyle w:val="ListParagraph"/>
        <w:numPr>
          <w:ilvl w:val="2"/>
          <w:numId w:val="35"/>
        </w:numPr>
        <w:autoSpaceDN w:val="0"/>
        <w:jc w:val="both"/>
        <w:rPr>
          <w:szCs w:val="24"/>
        </w:rPr>
      </w:pPr>
      <w:r w:rsidRPr="00B806C9">
        <w:rPr>
          <w:szCs w:val="24"/>
        </w:rPr>
        <w:t xml:space="preserve">brīdināt Pasūtītāju </w:t>
      </w:r>
      <w:r w:rsidRPr="00B806C9">
        <w:rPr>
          <w:bCs/>
          <w:szCs w:val="24"/>
        </w:rPr>
        <w:t>par</w:t>
      </w:r>
      <w:r w:rsidRPr="00B806C9">
        <w:rPr>
          <w:szCs w:val="24"/>
        </w:rPr>
        <w:t xml:space="preserve"> neparedzētiem apstākļiem, kuri var ietekmēt būvniecības procesu saistībā ar </w:t>
      </w:r>
      <w:r w:rsidRPr="00B806C9">
        <w:rPr>
          <w:bCs/>
          <w:szCs w:val="24"/>
        </w:rPr>
        <w:t>autoruzraudzību</w:t>
      </w:r>
      <w:r w:rsidRPr="00B806C9">
        <w:rPr>
          <w:szCs w:val="24"/>
        </w:rPr>
        <w:t xml:space="preserve"> un sniegt priekšlikumus </w:t>
      </w:r>
      <w:r w:rsidRPr="00B806C9">
        <w:rPr>
          <w:bCs/>
          <w:szCs w:val="24"/>
        </w:rPr>
        <w:t>par</w:t>
      </w:r>
      <w:r w:rsidRPr="00B806C9">
        <w:rPr>
          <w:szCs w:val="24"/>
        </w:rPr>
        <w:t xml:space="preserve"> iespējamiem risinājumiem;</w:t>
      </w:r>
    </w:p>
    <w:p w:rsidR="00E22EFE" w:rsidRPr="00B806C9" w:rsidRDefault="0055644A" w:rsidP="00E22EFE">
      <w:pPr>
        <w:pStyle w:val="ListParagraph"/>
        <w:numPr>
          <w:ilvl w:val="2"/>
          <w:numId w:val="35"/>
        </w:numPr>
        <w:autoSpaceDN w:val="0"/>
        <w:jc w:val="both"/>
        <w:rPr>
          <w:szCs w:val="24"/>
        </w:rPr>
      </w:pPr>
      <w:r w:rsidRPr="00B806C9">
        <w:rPr>
          <w:szCs w:val="24"/>
        </w:rPr>
        <w:t>i</w:t>
      </w:r>
      <w:r w:rsidR="0005192F" w:rsidRPr="00B806C9">
        <w:rPr>
          <w:szCs w:val="24"/>
        </w:rPr>
        <w:t>erasties uz būvsapulcēm, lai atrisinātu jautājumus,</w:t>
      </w:r>
      <w:r w:rsidRPr="00B806C9">
        <w:rPr>
          <w:szCs w:val="24"/>
        </w:rPr>
        <w:t xml:space="preserve"> kas attiecas uz projektēšanu, p</w:t>
      </w:r>
      <w:r w:rsidR="0005192F" w:rsidRPr="00B806C9">
        <w:rPr>
          <w:szCs w:val="24"/>
        </w:rPr>
        <w:t xml:space="preserve">ēc Pasūtītāja pieprasījuma. Būvsapulces darba kārtība, klātesošie dalībnieki un pieņemtie lēmumi tiek fiksēti protokolā un tie ir saistoši </w:t>
      </w:r>
      <w:r w:rsidRPr="00B806C9">
        <w:rPr>
          <w:szCs w:val="24"/>
        </w:rPr>
        <w:t>Pusēm</w:t>
      </w:r>
      <w:r w:rsidR="0005192F" w:rsidRPr="00B806C9">
        <w:rPr>
          <w:szCs w:val="24"/>
        </w:rPr>
        <w:t xml:space="preserve">. Būvsapulces protokoli ir Līguma neatņemama sastāvdaļa. </w:t>
      </w:r>
      <w:r w:rsidRPr="00B806C9">
        <w:rPr>
          <w:szCs w:val="24"/>
        </w:rPr>
        <w:t>Pusēm</w:t>
      </w:r>
      <w:r w:rsidR="0005192F" w:rsidRPr="00B806C9">
        <w:rPr>
          <w:szCs w:val="24"/>
        </w:rPr>
        <w:t xml:space="preserve"> ir pienākums nodrošināt savu pārstāvju piedalīšanos būvsapulcē. Ja kādas personas neierašanās rezultātā rodas Līguma izpildes kavējumi vai traucējumi, par tiem atbild t</w:t>
      </w:r>
      <w:r w:rsidRPr="00B806C9">
        <w:rPr>
          <w:szCs w:val="24"/>
        </w:rPr>
        <w:t>ā Puse</w:t>
      </w:r>
      <w:r w:rsidR="0005192F" w:rsidRPr="00B806C9">
        <w:rPr>
          <w:szCs w:val="24"/>
        </w:rPr>
        <w:t>, kur</w:t>
      </w:r>
      <w:r w:rsidR="00E76F47" w:rsidRPr="00B806C9">
        <w:rPr>
          <w:szCs w:val="24"/>
        </w:rPr>
        <w:t>as intereses šī persona pārstāv;</w:t>
      </w:r>
    </w:p>
    <w:p w:rsidR="00E76F47" w:rsidRPr="00B806C9" w:rsidRDefault="00E76F47" w:rsidP="00E22EFE">
      <w:pPr>
        <w:pStyle w:val="ListParagraph"/>
        <w:numPr>
          <w:ilvl w:val="2"/>
          <w:numId w:val="35"/>
        </w:numPr>
        <w:autoSpaceDN w:val="0"/>
        <w:jc w:val="both"/>
        <w:rPr>
          <w:szCs w:val="24"/>
        </w:rPr>
      </w:pPr>
      <w:r w:rsidRPr="00B806C9">
        <w:rPr>
          <w:szCs w:val="24"/>
        </w:rPr>
        <w:lastRenderedPageBreak/>
        <w:t>ievērot konfidencialitāti attiecībā uz Pasūtītāja vai būvuzņēmēja iesniegto informāciju un dokumentāciju. Pasūtītājs šo informāciju un dokumentāciju ir tiesīgs izmantot tikai šajā Līgumā noteiktā Darba veikšanai. Izpildītājs apņemas šo informāciju un dokumentāciju neizpaust trešajām personām, kuras nav saistītas ar Objekta būvdarbu veikšanu vai uzraudzību.</w:t>
      </w:r>
    </w:p>
    <w:p w:rsidR="0055644A" w:rsidRPr="00B806C9" w:rsidRDefault="00E22EFE" w:rsidP="00E22EFE">
      <w:pPr>
        <w:pStyle w:val="ListParagraph"/>
        <w:numPr>
          <w:ilvl w:val="1"/>
          <w:numId w:val="35"/>
        </w:numPr>
        <w:autoSpaceDN w:val="0"/>
        <w:jc w:val="both"/>
        <w:rPr>
          <w:szCs w:val="24"/>
        </w:rPr>
      </w:pPr>
      <w:r w:rsidRPr="00B806C9">
        <w:rPr>
          <w:szCs w:val="24"/>
        </w:rPr>
        <w:t xml:space="preserve"> </w:t>
      </w:r>
      <w:r w:rsidR="0055644A" w:rsidRPr="00B806C9">
        <w:rPr>
          <w:szCs w:val="24"/>
        </w:rPr>
        <w:t>Izpildītājam ir tiesības pa</w:t>
      </w:r>
      <w:r w:rsidRPr="00B806C9">
        <w:rPr>
          <w:szCs w:val="24"/>
        </w:rPr>
        <w:t>r</w:t>
      </w:r>
      <w:r w:rsidR="0055644A" w:rsidRPr="00B806C9">
        <w:rPr>
          <w:szCs w:val="24"/>
        </w:rPr>
        <w:t xml:space="preserve"> izpildīto Darbu saņemt Līgumā noteikto samaksu.</w:t>
      </w:r>
    </w:p>
    <w:p w:rsidR="0055644A" w:rsidRPr="00B806C9" w:rsidRDefault="0055644A" w:rsidP="0055644A">
      <w:pPr>
        <w:autoSpaceDN w:val="0"/>
        <w:jc w:val="both"/>
        <w:rPr>
          <w:szCs w:val="24"/>
        </w:rPr>
      </w:pPr>
    </w:p>
    <w:p w:rsidR="0055644A" w:rsidRPr="00B806C9" w:rsidRDefault="0055644A" w:rsidP="00E22EFE">
      <w:pPr>
        <w:pStyle w:val="ListParagraph"/>
        <w:numPr>
          <w:ilvl w:val="0"/>
          <w:numId w:val="35"/>
        </w:numPr>
        <w:autoSpaceDN w:val="0"/>
        <w:jc w:val="center"/>
        <w:rPr>
          <w:b/>
          <w:szCs w:val="24"/>
        </w:rPr>
      </w:pPr>
      <w:r w:rsidRPr="00B806C9">
        <w:rPr>
          <w:b/>
          <w:szCs w:val="24"/>
        </w:rPr>
        <w:t xml:space="preserve">PASŪTĪTĀJA PIENĀKUMI UN TIESĪBAS </w:t>
      </w:r>
    </w:p>
    <w:p w:rsidR="0055644A" w:rsidRPr="00B806C9" w:rsidRDefault="0005192F" w:rsidP="00E22EFE">
      <w:pPr>
        <w:numPr>
          <w:ilvl w:val="1"/>
          <w:numId w:val="35"/>
        </w:numPr>
        <w:autoSpaceDN w:val="0"/>
        <w:ind w:left="567" w:hanging="567"/>
        <w:jc w:val="both"/>
        <w:rPr>
          <w:i/>
          <w:szCs w:val="24"/>
        </w:rPr>
      </w:pPr>
      <w:r w:rsidRPr="00B806C9">
        <w:rPr>
          <w:bCs/>
          <w:szCs w:val="24"/>
        </w:rPr>
        <w:t>Pasūtītāj</w:t>
      </w:r>
      <w:r w:rsidR="0055644A" w:rsidRPr="00B806C9">
        <w:rPr>
          <w:bCs/>
          <w:szCs w:val="24"/>
        </w:rPr>
        <w:t>s apņemas</w:t>
      </w:r>
      <w:r w:rsidRPr="00B806C9">
        <w:rPr>
          <w:bCs/>
          <w:szCs w:val="24"/>
        </w:rPr>
        <w:t>:</w:t>
      </w:r>
      <w:r w:rsidRPr="00B806C9">
        <w:rPr>
          <w:szCs w:val="24"/>
        </w:rPr>
        <w:t xml:space="preserve"> </w:t>
      </w:r>
    </w:p>
    <w:p w:rsidR="0055644A" w:rsidRPr="00B806C9" w:rsidRDefault="0005192F" w:rsidP="00E22EFE">
      <w:pPr>
        <w:numPr>
          <w:ilvl w:val="2"/>
          <w:numId w:val="35"/>
        </w:numPr>
        <w:autoSpaceDN w:val="0"/>
        <w:jc w:val="both"/>
        <w:rPr>
          <w:i/>
          <w:szCs w:val="24"/>
        </w:rPr>
      </w:pPr>
      <w:r w:rsidRPr="00B806C9">
        <w:rPr>
          <w:szCs w:val="24"/>
        </w:rPr>
        <w:t xml:space="preserve">nodrošināt </w:t>
      </w:r>
      <w:r w:rsidR="0055644A" w:rsidRPr="00B806C9">
        <w:rPr>
          <w:szCs w:val="24"/>
        </w:rPr>
        <w:t>Izpildītāja</w:t>
      </w:r>
      <w:r w:rsidRPr="00B806C9">
        <w:rPr>
          <w:szCs w:val="24"/>
        </w:rPr>
        <w:t xml:space="preserve"> piekļūšanu Objektam šī Līguma izpildes laikā;</w:t>
      </w:r>
    </w:p>
    <w:p w:rsidR="0055644A" w:rsidRPr="00B806C9" w:rsidRDefault="0005192F" w:rsidP="00E22EFE">
      <w:pPr>
        <w:numPr>
          <w:ilvl w:val="2"/>
          <w:numId w:val="35"/>
        </w:numPr>
        <w:autoSpaceDN w:val="0"/>
        <w:jc w:val="both"/>
        <w:rPr>
          <w:i/>
          <w:szCs w:val="24"/>
        </w:rPr>
      </w:pPr>
      <w:r w:rsidRPr="00B806C9">
        <w:rPr>
          <w:szCs w:val="24"/>
        </w:rPr>
        <w:t>nodrošināt Izpildītāju ar visu nepieciešamo dokumentāciju uzraudzības funkciju izpildei Līguma darbības laikā un saskaņot šādas neierobežotas Izpildītāja tiesības ar būvniekiem;</w:t>
      </w:r>
    </w:p>
    <w:p w:rsidR="0005192F" w:rsidRPr="00B806C9" w:rsidRDefault="0005192F" w:rsidP="00E22EFE">
      <w:pPr>
        <w:numPr>
          <w:ilvl w:val="2"/>
          <w:numId w:val="35"/>
        </w:numPr>
        <w:autoSpaceDN w:val="0"/>
        <w:jc w:val="both"/>
        <w:rPr>
          <w:i/>
          <w:szCs w:val="24"/>
        </w:rPr>
      </w:pPr>
      <w:r w:rsidRPr="00B806C9">
        <w:rPr>
          <w:bCs/>
          <w:szCs w:val="24"/>
        </w:rPr>
        <w:t>par</w:t>
      </w:r>
      <w:r w:rsidR="0055644A" w:rsidRPr="00B806C9">
        <w:rPr>
          <w:szCs w:val="24"/>
        </w:rPr>
        <w:t xml:space="preserve"> tikšanos O</w:t>
      </w:r>
      <w:r w:rsidRPr="00B806C9">
        <w:rPr>
          <w:szCs w:val="24"/>
        </w:rPr>
        <w:t>bjektā informē</w:t>
      </w:r>
      <w:r w:rsidR="0055644A" w:rsidRPr="00B806C9">
        <w:rPr>
          <w:szCs w:val="24"/>
        </w:rPr>
        <w:t>t</w:t>
      </w:r>
      <w:r w:rsidRPr="00B806C9">
        <w:rPr>
          <w:szCs w:val="24"/>
        </w:rPr>
        <w:t xml:space="preserve"> </w:t>
      </w:r>
      <w:r w:rsidR="0055644A" w:rsidRPr="00B806C9">
        <w:rPr>
          <w:szCs w:val="24"/>
        </w:rPr>
        <w:t>Izpildītāju</w:t>
      </w:r>
      <w:r w:rsidRPr="00B806C9">
        <w:rPr>
          <w:szCs w:val="24"/>
        </w:rPr>
        <w:t xml:space="preserve"> 2 (divas) darba dienas iepriekš;</w:t>
      </w:r>
    </w:p>
    <w:p w:rsidR="0055644A" w:rsidRPr="00B806C9" w:rsidRDefault="0055644A" w:rsidP="00E22EFE">
      <w:pPr>
        <w:numPr>
          <w:ilvl w:val="2"/>
          <w:numId w:val="35"/>
        </w:numPr>
        <w:autoSpaceDN w:val="0"/>
        <w:jc w:val="both"/>
        <w:rPr>
          <w:szCs w:val="24"/>
        </w:rPr>
      </w:pPr>
      <w:r w:rsidRPr="00B806C9">
        <w:rPr>
          <w:szCs w:val="24"/>
        </w:rPr>
        <w:t>pēc Darba izpildes parakstīt Darba nodošanas un pieņemšanas aktu;</w:t>
      </w:r>
    </w:p>
    <w:p w:rsidR="0055644A" w:rsidRPr="00B806C9" w:rsidRDefault="0055644A" w:rsidP="00E22EFE">
      <w:pPr>
        <w:numPr>
          <w:ilvl w:val="2"/>
          <w:numId w:val="35"/>
        </w:numPr>
        <w:autoSpaceDN w:val="0"/>
        <w:jc w:val="both"/>
        <w:rPr>
          <w:szCs w:val="24"/>
        </w:rPr>
      </w:pPr>
      <w:r w:rsidRPr="00B806C9">
        <w:rPr>
          <w:szCs w:val="24"/>
        </w:rPr>
        <w:t>pēc Darba nodošanas un pieņemšanas akta parakstīšanas un rēķina saņemšanas veikt L</w:t>
      </w:r>
      <w:r w:rsidR="00656E42" w:rsidRPr="00B806C9">
        <w:rPr>
          <w:szCs w:val="24"/>
        </w:rPr>
        <w:t>īgumā</w:t>
      </w:r>
      <w:r w:rsidRPr="00B806C9">
        <w:rPr>
          <w:szCs w:val="24"/>
        </w:rPr>
        <w:t xml:space="preserve"> noteikto maksājumu pielīgtajā termiņā un apmērā.</w:t>
      </w:r>
    </w:p>
    <w:p w:rsidR="00E76F47" w:rsidRPr="00B806C9" w:rsidRDefault="00E76F47" w:rsidP="00E22EFE">
      <w:pPr>
        <w:numPr>
          <w:ilvl w:val="1"/>
          <w:numId w:val="35"/>
        </w:numPr>
        <w:autoSpaceDN w:val="0"/>
        <w:jc w:val="both"/>
        <w:rPr>
          <w:i/>
          <w:szCs w:val="24"/>
        </w:rPr>
      </w:pPr>
      <w:r w:rsidRPr="00B806C9">
        <w:rPr>
          <w:szCs w:val="24"/>
        </w:rPr>
        <w:t xml:space="preserve"> </w:t>
      </w:r>
      <w:r w:rsidR="0005192F" w:rsidRPr="00B806C9">
        <w:rPr>
          <w:szCs w:val="24"/>
        </w:rPr>
        <w:t>Pasūtītājam ir tiesības</w:t>
      </w:r>
      <w:r w:rsidRPr="00B806C9">
        <w:rPr>
          <w:szCs w:val="24"/>
        </w:rPr>
        <w:t>:</w:t>
      </w:r>
    </w:p>
    <w:p w:rsidR="00E76F47" w:rsidRPr="00B806C9" w:rsidRDefault="0005192F" w:rsidP="00E22EFE">
      <w:pPr>
        <w:numPr>
          <w:ilvl w:val="2"/>
          <w:numId w:val="35"/>
        </w:numPr>
        <w:autoSpaceDN w:val="0"/>
        <w:jc w:val="both"/>
        <w:rPr>
          <w:i/>
          <w:szCs w:val="24"/>
        </w:rPr>
      </w:pPr>
      <w:r w:rsidRPr="00B806C9">
        <w:rPr>
          <w:szCs w:val="24"/>
        </w:rPr>
        <w:t xml:space="preserve">veikt kontroli attiecībā uz Līguma izpildi, </w:t>
      </w:r>
      <w:r w:rsidR="00E76F47" w:rsidRPr="00B806C9">
        <w:rPr>
          <w:szCs w:val="24"/>
        </w:rPr>
        <w:t>tostarp pieaicinot speciālistus;</w:t>
      </w:r>
    </w:p>
    <w:p w:rsidR="00E76F47" w:rsidRPr="00B806C9" w:rsidRDefault="0055644A" w:rsidP="00E22EFE">
      <w:pPr>
        <w:numPr>
          <w:ilvl w:val="2"/>
          <w:numId w:val="35"/>
        </w:numPr>
        <w:autoSpaceDN w:val="0"/>
        <w:jc w:val="both"/>
        <w:rPr>
          <w:i/>
          <w:szCs w:val="24"/>
        </w:rPr>
      </w:pPr>
      <w:r w:rsidRPr="00B806C9">
        <w:rPr>
          <w:szCs w:val="24"/>
        </w:rPr>
        <w:t xml:space="preserve">izvirzīt pretenzijas </w:t>
      </w:r>
      <w:r w:rsidRPr="00B806C9">
        <w:rPr>
          <w:bCs/>
          <w:szCs w:val="24"/>
        </w:rPr>
        <w:t>par</w:t>
      </w:r>
      <w:r w:rsidRPr="00B806C9">
        <w:rPr>
          <w:szCs w:val="24"/>
        </w:rPr>
        <w:t xml:space="preserve"> autoruzraudzības veikšanu, ja tā p</w:t>
      </w:r>
      <w:r w:rsidR="00E76F47" w:rsidRPr="00B806C9">
        <w:rPr>
          <w:szCs w:val="24"/>
        </w:rPr>
        <w:t>ilnīgi vai daļēji neatbilst šī L</w:t>
      </w:r>
      <w:r w:rsidRPr="00B806C9">
        <w:rPr>
          <w:szCs w:val="24"/>
        </w:rPr>
        <w:t>īguma nosacījumiem, kā arī Latvijas Republikas normatīvajiem aktiem;</w:t>
      </w:r>
    </w:p>
    <w:p w:rsidR="00E76F47" w:rsidRPr="00B806C9" w:rsidRDefault="0055644A" w:rsidP="00E22EFE">
      <w:pPr>
        <w:numPr>
          <w:ilvl w:val="2"/>
          <w:numId w:val="35"/>
        </w:numPr>
        <w:autoSpaceDN w:val="0"/>
        <w:jc w:val="both"/>
        <w:rPr>
          <w:i/>
          <w:szCs w:val="24"/>
        </w:rPr>
      </w:pPr>
      <w:r w:rsidRPr="00B806C9">
        <w:rPr>
          <w:szCs w:val="24"/>
        </w:rPr>
        <w:t>pieņemt no Izpildītāja</w:t>
      </w:r>
      <w:r w:rsidR="00E76F47" w:rsidRPr="00B806C9">
        <w:rPr>
          <w:szCs w:val="24"/>
        </w:rPr>
        <w:t xml:space="preserve"> tā kvalitatīvi veikto Darbu</w:t>
      </w:r>
      <w:r w:rsidRPr="00B806C9">
        <w:rPr>
          <w:szCs w:val="24"/>
        </w:rPr>
        <w:t>;</w:t>
      </w:r>
    </w:p>
    <w:p w:rsidR="00BA7D87" w:rsidRPr="00B806C9" w:rsidRDefault="00BA7D87" w:rsidP="00E22EFE">
      <w:pPr>
        <w:numPr>
          <w:ilvl w:val="2"/>
          <w:numId w:val="35"/>
        </w:numPr>
        <w:autoSpaceDN w:val="0"/>
        <w:jc w:val="both"/>
        <w:rPr>
          <w:szCs w:val="24"/>
        </w:rPr>
      </w:pPr>
      <w:r w:rsidRPr="00B806C9">
        <w:rPr>
          <w:szCs w:val="24"/>
        </w:rPr>
        <w:t>pie izpildītā Darba vai tā</w:t>
      </w:r>
      <w:r w:rsidR="00E76F47" w:rsidRPr="00B806C9">
        <w:rPr>
          <w:szCs w:val="24"/>
        </w:rPr>
        <w:t xml:space="preserve"> daļas pieņemšanas pēc saviem ieskaitiem veikt izpildīto saistību pārbaudi, la</w:t>
      </w:r>
      <w:r w:rsidRPr="00B806C9">
        <w:rPr>
          <w:szCs w:val="24"/>
        </w:rPr>
        <w:t>i pārliecinātos par atbilstību L</w:t>
      </w:r>
      <w:r w:rsidR="00E76F47" w:rsidRPr="00B806C9">
        <w:rPr>
          <w:szCs w:val="24"/>
        </w:rPr>
        <w:t>īgumam, ja nepieciešams, pieaicinot ekspertus vai ci</w:t>
      </w:r>
      <w:r w:rsidRPr="00B806C9">
        <w:rPr>
          <w:szCs w:val="24"/>
        </w:rPr>
        <w:t>tus speciālistus;</w:t>
      </w:r>
      <w:r w:rsidR="00E76F47" w:rsidRPr="00B806C9">
        <w:rPr>
          <w:szCs w:val="24"/>
        </w:rPr>
        <w:t xml:space="preserve"> </w:t>
      </w:r>
    </w:p>
    <w:p w:rsidR="00E76F47" w:rsidRPr="00B806C9" w:rsidRDefault="00BA7D87" w:rsidP="00E22EFE">
      <w:pPr>
        <w:numPr>
          <w:ilvl w:val="2"/>
          <w:numId w:val="35"/>
        </w:numPr>
        <w:autoSpaceDN w:val="0"/>
        <w:jc w:val="both"/>
        <w:rPr>
          <w:szCs w:val="24"/>
        </w:rPr>
      </w:pPr>
      <w:r w:rsidRPr="00B806C9">
        <w:rPr>
          <w:szCs w:val="24"/>
        </w:rPr>
        <w:t>nepieņemt izpildīto Darbu</w:t>
      </w:r>
      <w:r w:rsidR="00E76F47" w:rsidRPr="00B806C9">
        <w:rPr>
          <w:szCs w:val="24"/>
        </w:rPr>
        <w:t xml:space="preserve">, ja konstatē, ka tie ir izpildīti nekvalitatīvi vai nepilnīgi, </w:t>
      </w:r>
      <w:r w:rsidRPr="00B806C9">
        <w:rPr>
          <w:szCs w:val="24"/>
        </w:rPr>
        <w:t>tie neatbilst Līguma nosacījumiem</w:t>
      </w:r>
      <w:r w:rsidR="00E76F47" w:rsidRPr="00B806C9">
        <w:rPr>
          <w:szCs w:val="24"/>
        </w:rPr>
        <w:t>, vai ja iztrūkst kāds no nepieciešamajiem dokumentiem. Šādā gadījumā, Pasūtītājam nav pienākums maks</w:t>
      </w:r>
      <w:r w:rsidR="00656E42" w:rsidRPr="00B806C9">
        <w:rPr>
          <w:szCs w:val="24"/>
        </w:rPr>
        <w:t>āt šī L</w:t>
      </w:r>
      <w:r w:rsidR="00E76F47" w:rsidRPr="00B806C9">
        <w:rPr>
          <w:szCs w:val="24"/>
        </w:rPr>
        <w:t xml:space="preserve">īguma </w:t>
      </w:r>
      <w:r w:rsidR="00746F60" w:rsidRPr="00B806C9">
        <w:rPr>
          <w:szCs w:val="24"/>
        </w:rPr>
        <w:t>8.2.apakš</w:t>
      </w:r>
      <w:r w:rsidR="00E76F47" w:rsidRPr="00B806C9">
        <w:rPr>
          <w:szCs w:val="24"/>
        </w:rPr>
        <w:t>punktā noteikto līgumsodu, par samaksas termiņa kavējumu</w:t>
      </w:r>
    </w:p>
    <w:p w:rsidR="00E76F47" w:rsidRPr="00B806C9" w:rsidRDefault="00E76F47" w:rsidP="00E22EFE">
      <w:pPr>
        <w:numPr>
          <w:ilvl w:val="2"/>
          <w:numId w:val="35"/>
        </w:numPr>
        <w:autoSpaceDN w:val="0"/>
        <w:jc w:val="both"/>
        <w:rPr>
          <w:i/>
          <w:szCs w:val="24"/>
        </w:rPr>
      </w:pPr>
      <w:r w:rsidRPr="00B806C9">
        <w:rPr>
          <w:szCs w:val="24"/>
        </w:rPr>
        <w:t>pārtraukt noslēgto Līgumu ar Izpildītāju Līguma 7.sadaļā noteiktajos gadījumos.</w:t>
      </w:r>
    </w:p>
    <w:p w:rsidR="0005192F" w:rsidRPr="00B806C9" w:rsidRDefault="0005192F" w:rsidP="0005192F">
      <w:pPr>
        <w:rPr>
          <w:szCs w:val="24"/>
        </w:rPr>
      </w:pPr>
    </w:p>
    <w:p w:rsidR="0005192F" w:rsidRPr="00B806C9" w:rsidRDefault="00E76F47" w:rsidP="00E22EFE">
      <w:pPr>
        <w:pStyle w:val="ListParagraph"/>
        <w:numPr>
          <w:ilvl w:val="0"/>
          <w:numId w:val="35"/>
        </w:numPr>
        <w:autoSpaceDN w:val="0"/>
        <w:jc w:val="center"/>
        <w:rPr>
          <w:b/>
          <w:bCs/>
          <w:szCs w:val="24"/>
          <w:lang w:eastAsia="en-US"/>
        </w:rPr>
      </w:pPr>
      <w:r w:rsidRPr="00B806C9">
        <w:rPr>
          <w:b/>
          <w:bCs/>
          <w:szCs w:val="24"/>
        </w:rPr>
        <w:t>PUŠU</w:t>
      </w:r>
      <w:r w:rsidR="0005192F" w:rsidRPr="00B806C9">
        <w:rPr>
          <w:b/>
          <w:bCs/>
          <w:szCs w:val="24"/>
        </w:rPr>
        <w:t xml:space="preserve"> ATBILDĪBA</w:t>
      </w:r>
    </w:p>
    <w:p w:rsidR="0005192F" w:rsidRPr="00B806C9" w:rsidRDefault="0005192F" w:rsidP="00E22EFE">
      <w:pPr>
        <w:numPr>
          <w:ilvl w:val="1"/>
          <w:numId w:val="35"/>
        </w:numPr>
        <w:tabs>
          <w:tab w:val="num" w:pos="8441"/>
        </w:tabs>
        <w:autoSpaceDN w:val="0"/>
        <w:ind w:left="540" w:hanging="540"/>
        <w:jc w:val="both"/>
        <w:rPr>
          <w:szCs w:val="24"/>
        </w:rPr>
      </w:pPr>
      <w:r w:rsidRPr="00B806C9">
        <w:rPr>
          <w:szCs w:val="24"/>
        </w:rPr>
        <w:t>Izpildītājs</w:t>
      </w:r>
      <w:r w:rsidR="00E76F47" w:rsidRPr="00B806C9">
        <w:rPr>
          <w:szCs w:val="24"/>
        </w:rPr>
        <w:t xml:space="preserve"> ir atbildīgs par attiecīgā B</w:t>
      </w:r>
      <w:r w:rsidRPr="00B806C9">
        <w:rPr>
          <w:szCs w:val="24"/>
        </w:rPr>
        <w:t>ūvprojekta autentisku īstenošanu atbilstoši būvniecību regulējošos normatīvajos aktos noteiktajām prasībām.</w:t>
      </w:r>
    </w:p>
    <w:p w:rsidR="0005192F" w:rsidRPr="00B806C9" w:rsidRDefault="0005192F" w:rsidP="00E22EFE">
      <w:pPr>
        <w:numPr>
          <w:ilvl w:val="1"/>
          <w:numId w:val="35"/>
        </w:numPr>
        <w:tabs>
          <w:tab w:val="num" w:pos="8441"/>
        </w:tabs>
        <w:autoSpaceDN w:val="0"/>
        <w:ind w:left="540" w:hanging="540"/>
        <w:jc w:val="both"/>
        <w:rPr>
          <w:bCs/>
          <w:szCs w:val="24"/>
        </w:rPr>
      </w:pPr>
      <w:r w:rsidRPr="00B806C9">
        <w:rPr>
          <w:szCs w:val="24"/>
        </w:rPr>
        <w:t>Izpildītājs ir atbildīgs par Pasūtītājam vai būvuzņēmējam nodarītajiem zaudējumiem, kas radušies viņa bezdarbības vai vainas dēļ.</w:t>
      </w:r>
      <w:r w:rsidRPr="00B806C9">
        <w:rPr>
          <w:bCs/>
          <w:szCs w:val="24"/>
        </w:rPr>
        <w:t xml:space="preserve"> </w:t>
      </w:r>
    </w:p>
    <w:p w:rsidR="0005192F" w:rsidRPr="00B806C9" w:rsidRDefault="0005192F" w:rsidP="00E22EFE">
      <w:pPr>
        <w:numPr>
          <w:ilvl w:val="1"/>
          <w:numId w:val="35"/>
        </w:numPr>
        <w:tabs>
          <w:tab w:val="num" w:pos="8441"/>
        </w:tabs>
        <w:autoSpaceDN w:val="0"/>
        <w:ind w:left="540" w:hanging="540"/>
        <w:jc w:val="both"/>
        <w:rPr>
          <w:bCs/>
          <w:szCs w:val="24"/>
        </w:rPr>
      </w:pPr>
      <w:r w:rsidRPr="00B806C9">
        <w:rPr>
          <w:szCs w:val="24"/>
        </w:rPr>
        <w:t>Izpildītājs</w:t>
      </w:r>
      <w:r w:rsidR="00E76F47" w:rsidRPr="00B806C9">
        <w:rPr>
          <w:bCs/>
          <w:szCs w:val="24"/>
        </w:rPr>
        <w:t xml:space="preserve"> neatbild par B</w:t>
      </w:r>
      <w:r w:rsidRPr="00B806C9">
        <w:rPr>
          <w:bCs/>
          <w:szCs w:val="24"/>
        </w:rPr>
        <w:t xml:space="preserve">ūvprojekta risinājumu kvalitāti, ja būvdarbu gaitā netiek novērstas autoruzraudzības </w:t>
      </w:r>
      <w:r w:rsidR="00656E42" w:rsidRPr="00B806C9">
        <w:rPr>
          <w:bCs/>
          <w:szCs w:val="24"/>
        </w:rPr>
        <w:t>žurnālā ierakstītās atkāpes no B</w:t>
      </w:r>
      <w:r w:rsidRPr="00B806C9">
        <w:rPr>
          <w:bCs/>
          <w:szCs w:val="24"/>
        </w:rPr>
        <w:t>ūvprojekta.</w:t>
      </w:r>
    </w:p>
    <w:p w:rsidR="0005192F" w:rsidRPr="00B806C9" w:rsidRDefault="00E76F47" w:rsidP="00E22EFE">
      <w:pPr>
        <w:numPr>
          <w:ilvl w:val="1"/>
          <w:numId w:val="35"/>
        </w:numPr>
        <w:tabs>
          <w:tab w:val="num" w:pos="8441"/>
        </w:tabs>
        <w:autoSpaceDN w:val="0"/>
        <w:ind w:left="540" w:hanging="540"/>
        <w:jc w:val="both"/>
        <w:rPr>
          <w:szCs w:val="24"/>
        </w:rPr>
      </w:pPr>
      <w:r w:rsidRPr="00B806C9">
        <w:rPr>
          <w:szCs w:val="24"/>
        </w:rPr>
        <w:t>Puses</w:t>
      </w:r>
      <w:r w:rsidR="00C86003" w:rsidRPr="00B806C9">
        <w:rPr>
          <w:szCs w:val="24"/>
        </w:rPr>
        <w:t xml:space="preserve"> ir savstarpēji atbildīgas</w:t>
      </w:r>
      <w:r w:rsidR="0005192F" w:rsidRPr="00B806C9">
        <w:rPr>
          <w:szCs w:val="24"/>
        </w:rPr>
        <w:t xml:space="preserve"> par līgumsaistību nepildīšanu vai nepienācīgu izpildi, kā arī atlīdzina </w:t>
      </w:r>
      <w:r w:rsidRPr="00B806C9">
        <w:rPr>
          <w:szCs w:val="24"/>
        </w:rPr>
        <w:t>otrai Pusei</w:t>
      </w:r>
      <w:r w:rsidR="0005192F" w:rsidRPr="00B806C9">
        <w:rPr>
          <w:szCs w:val="24"/>
        </w:rPr>
        <w:t xml:space="preserve"> šajā sakarā radušos zaudējumus.</w:t>
      </w:r>
    </w:p>
    <w:p w:rsidR="0005192F" w:rsidRPr="00B806C9" w:rsidRDefault="0005192F" w:rsidP="0005192F">
      <w:pPr>
        <w:autoSpaceDN w:val="0"/>
        <w:ind w:left="540"/>
        <w:jc w:val="both"/>
        <w:rPr>
          <w:szCs w:val="24"/>
        </w:rPr>
      </w:pPr>
    </w:p>
    <w:p w:rsidR="00746F60" w:rsidRPr="00B806C9" w:rsidRDefault="00746F60" w:rsidP="0005192F">
      <w:pPr>
        <w:autoSpaceDN w:val="0"/>
        <w:ind w:left="540"/>
        <w:jc w:val="both"/>
        <w:rPr>
          <w:szCs w:val="24"/>
        </w:rPr>
      </w:pPr>
    </w:p>
    <w:p w:rsidR="0005192F" w:rsidRPr="00B806C9" w:rsidRDefault="0005192F" w:rsidP="00E22EFE">
      <w:pPr>
        <w:numPr>
          <w:ilvl w:val="0"/>
          <w:numId w:val="35"/>
        </w:numPr>
        <w:autoSpaceDN w:val="0"/>
        <w:jc w:val="center"/>
        <w:rPr>
          <w:b/>
          <w:bCs/>
          <w:szCs w:val="24"/>
        </w:rPr>
      </w:pPr>
      <w:r w:rsidRPr="00B806C9">
        <w:rPr>
          <w:b/>
          <w:bCs/>
          <w:szCs w:val="24"/>
        </w:rPr>
        <w:t>LĪGUMA IZBEIGŠANA</w:t>
      </w:r>
    </w:p>
    <w:p w:rsidR="0005192F" w:rsidRPr="00B806C9" w:rsidRDefault="00746F60" w:rsidP="00582A1B">
      <w:pPr>
        <w:numPr>
          <w:ilvl w:val="1"/>
          <w:numId w:val="35"/>
        </w:numPr>
        <w:tabs>
          <w:tab w:val="num" w:pos="8441"/>
        </w:tabs>
        <w:autoSpaceDE w:val="0"/>
        <w:autoSpaceDN w:val="0"/>
        <w:adjustRightInd w:val="0"/>
        <w:ind w:left="426" w:hanging="426"/>
        <w:jc w:val="both"/>
        <w:rPr>
          <w:szCs w:val="24"/>
        </w:rPr>
      </w:pPr>
      <w:r w:rsidRPr="00B806C9">
        <w:rPr>
          <w:szCs w:val="24"/>
        </w:rPr>
        <w:t>Pusēm</w:t>
      </w:r>
      <w:r w:rsidR="0005192F" w:rsidRPr="00B806C9">
        <w:rPr>
          <w:szCs w:val="24"/>
        </w:rPr>
        <w:t xml:space="preserve"> ir tie</w:t>
      </w:r>
      <w:r w:rsidR="00582A1B" w:rsidRPr="00B806C9">
        <w:rPr>
          <w:szCs w:val="24"/>
        </w:rPr>
        <w:t>sības izbeigt Līgumu pirms Darba</w:t>
      </w:r>
      <w:r w:rsidR="0005192F" w:rsidRPr="00B806C9">
        <w:rPr>
          <w:szCs w:val="24"/>
        </w:rPr>
        <w:t xml:space="preserve"> izpildes savstarpēji par to vienojoties.</w:t>
      </w:r>
    </w:p>
    <w:p w:rsidR="0005192F" w:rsidRPr="00B806C9" w:rsidRDefault="0005192F" w:rsidP="00582A1B">
      <w:pPr>
        <w:numPr>
          <w:ilvl w:val="1"/>
          <w:numId w:val="35"/>
        </w:numPr>
        <w:tabs>
          <w:tab w:val="num" w:pos="8441"/>
        </w:tabs>
        <w:autoSpaceDE w:val="0"/>
        <w:autoSpaceDN w:val="0"/>
        <w:adjustRightInd w:val="0"/>
        <w:ind w:left="426" w:hanging="426"/>
        <w:jc w:val="both"/>
        <w:rPr>
          <w:szCs w:val="24"/>
        </w:rPr>
      </w:pPr>
      <w:r w:rsidRPr="00B806C9">
        <w:rPr>
          <w:szCs w:val="24"/>
        </w:rPr>
        <w:t>Pasūtītājam ir tiesības Līgumu izbeigt vienpusējā kārtā par to rakstveidā 10 (desmit) dienas iepriekš rakstveidā brīdinot Izpildītāju</w:t>
      </w:r>
      <w:r w:rsidR="00582A1B" w:rsidRPr="00B806C9">
        <w:rPr>
          <w:szCs w:val="24"/>
        </w:rPr>
        <w:t xml:space="preserve">, </w:t>
      </w:r>
      <w:r w:rsidRPr="00B806C9">
        <w:rPr>
          <w:szCs w:val="24"/>
        </w:rPr>
        <w:t>ja Izpildītājs nepilda Līgumā noteiktās saistības – ar nosacījumu, ka Izpildītājs 10 (desmit</w:t>
      </w:r>
      <w:r w:rsidR="00582A1B" w:rsidRPr="00B806C9">
        <w:rPr>
          <w:szCs w:val="24"/>
        </w:rPr>
        <w:t>) dienu laikā no attiecīg</w:t>
      </w:r>
      <w:r w:rsidRPr="00B806C9">
        <w:rPr>
          <w:szCs w:val="24"/>
        </w:rPr>
        <w:t xml:space="preserve">a Pasūtītāja paziņojuma saņemšanas dienas nav novērsis konstatēto Līgumā noteikto saistību </w:t>
      </w:r>
      <w:r w:rsidR="00746F60" w:rsidRPr="00B806C9">
        <w:rPr>
          <w:szCs w:val="24"/>
        </w:rPr>
        <w:t>ne</w:t>
      </w:r>
      <w:r w:rsidRPr="00B806C9">
        <w:rPr>
          <w:szCs w:val="24"/>
        </w:rPr>
        <w:t>izpildi;</w:t>
      </w:r>
    </w:p>
    <w:p w:rsidR="0005192F" w:rsidRPr="00B806C9" w:rsidRDefault="00582A1B" w:rsidP="00582A1B">
      <w:pPr>
        <w:pStyle w:val="Table"/>
        <w:numPr>
          <w:ilvl w:val="1"/>
          <w:numId w:val="35"/>
        </w:numPr>
        <w:tabs>
          <w:tab w:val="num" w:pos="8441"/>
        </w:tabs>
        <w:ind w:left="426" w:hanging="426"/>
        <w:jc w:val="both"/>
        <w:rPr>
          <w:rFonts w:ascii="Times New Roman" w:hAnsi="Times New Roman"/>
          <w:sz w:val="24"/>
          <w:szCs w:val="24"/>
        </w:rPr>
      </w:pPr>
      <w:r w:rsidRPr="00B806C9">
        <w:rPr>
          <w:rFonts w:ascii="Times New Roman" w:hAnsi="Times New Roman"/>
          <w:sz w:val="24"/>
          <w:szCs w:val="24"/>
        </w:rPr>
        <w:lastRenderedPageBreak/>
        <w:t>Līguma 7.2.apakšpunktā minētajā gadījumā</w:t>
      </w:r>
      <w:r w:rsidR="0005192F" w:rsidRPr="00B806C9">
        <w:rPr>
          <w:rFonts w:ascii="Times New Roman" w:hAnsi="Times New Roman"/>
          <w:sz w:val="24"/>
          <w:szCs w:val="24"/>
        </w:rPr>
        <w:t xml:space="preserve"> Līgums ir uzskatāms par izbeigtu 3. (trešajā) dienā no Pasūtītāja paziņojuma par vienpusēju atkāpšanos no Līguma nosūtīšanas dienas Izpildītājam.</w:t>
      </w:r>
    </w:p>
    <w:p w:rsidR="0005192F" w:rsidRPr="00B806C9" w:rsidRDefault="0005192F" w:rsidP="00582A1B">
      <w:pPr>
        <w:pStyle w:val="Table"/>
        <w:numPr>
          <w:ilvl w:val="1"/>
          <w:numId w:val="35"/>
        </w:numPr>
        <w:tabs>
          <w:tab w:val="num" w:pos="8441"/>
        </w:tabs>
        <w:ind w:left="426" w:hanging="426"/>
        <w:jc w:val="both"/>
        <w:rPr>
          <w:rFonts w:ascii="Times New Roman" w:hAnsi="Times New Roman"/>
          <w:sz w:val="24"/>
          <w:szCs w:val="24"/>
        </w:rPr>
      </w:pPr>
      <w:r w:rsidRPr="00B806C9">
        <w:rPr>
          <w:rFonts w:ascii="Times New Roman" w:hAnsi="Times New Roman"/>
          <w:sz w:val="24"/>
          <w:szCs w:val="24"/>
        </w:rPr>
        <w:t>Izpildītājs 10 (desmit) dienu laikā, no Pasūtītāja paziņojuma par vienpusēju atkāpšanos no Līguma saņemšanas dienas, samaksā Pasūtītājam līgumsodu saskaņā ar Līguma no</w:t>
      </w:r>
      <w:r w:rsidR="00746F60" w:rsidRPr="00B806C9">
        <w:rPr>
          <w:rFonts w:ascii="Times New Roman" w:hAnsi="Times New Roman"/>
          <w:sz w:val="24"/>
          <w:szCs w:val="24"/>
        </w:rPr>
        <w:t>sacījumiem</w:t>
      </w:r>
      <w:r w:rsidRPr="00B806C9">
        <w:rPr>
          <w:rFonts w:ascii="Times New Roman" w:hAnsi="Times New Roman"/>
          <w:sz w:val="24"/>
          <w:szCs w:val="24"/>
        </w:rPr>
        <w:t>.</w:t>
      </w:r>
    </w:p>
    <w:p w:rsidR="00C86003" w:rsidRPr="00B806C9" w:rsidRDefault="00C86003" w:rsidP="0005192F">
      <w:pPr>
        <w:pStyle w:val="Table"/>
        <w:jc w:val="both"/>
        <w:rPr>
          <w:rFonts w:ascii="Times New Roman" w:hAnsi="Times New Roman"/>
          <w:sz w:val="24"/>
          <w:szCs w:val="24"/>
        </w:rPr>
      </w:pPr>
    </w:p>
    <w:p w:rsidR="0005192F" w:rsidRPr="00B806C9" w:rsidRDefault="0005192F" w:rsidP="00C86003">
      <w:pPr>
        <w:pStyle w:val="Table"/>
        <w:numPr>
          <w:ilvl w:val="0"/>
          <w:numId w:val="15"/>
        </w:numPr>
        <w:jc w:val="center"/>
        <w:rPr>
          <w:rFonts w:ascii="Times New Roman" w:hAnsi="Times New Roman"/>
          <w:b/>
          <w:sz w:val="24"/>
          <w:szCs w:val="24"/>
        </w:rPr>
      </w:pPr>
      <w:r w:rsidRPr="00B806C9">
        <w:rPr>
          <w:rFonts w:ascii="Times New Roman" w:hAnsi="Times New Roman"/>
          <w:b/>
          <w:sz w:val="24"/>
          <w:szCs w:val="24"/>
        </w:rPr>
        <w:t>LĪGUMSODI</w:t>
      </w:r>
    </w:p>
    <w:p w:rsidR="006964BC" w:rsidRPr="00B806C9" w:rsidRDefault="0005192F" w:rsidP="0005192F">
      <w:pPr>
        <w:numPr>
          <w:ilvl w:val="1"/>
          <w:numId w:val="15"/>
        </w:numPr>
        <w:tabs>
          <w:tab w:val="num" w:pos="540"/>
        </w:tabs>
        <w:autoSpaceDN w:val="0"/>
        <w:ind w:left="540" w:hanging="540"/>
        <w:jc w:val="both"/>
        <w:rPr>
          <w:szCs w:val="24"/>
        </w:rPr>
      </w:pPr>
      <w:r w:rsidRPr="00B806C9">
        <w:rPr>
          <w:szCs w:val="24"/>
        </w:rPr>
        <w:t xml:space="preserve">Izpildītājs </w:t>
      </w:r>
      <w:r w:rsidR="006964BC" w:rsidRPr="00B806C9">
        <w:rPr>
          <w:szCs w:val="24"/>
        </w:rPr>
        <w:t xml:space="preserve">apņemas </w:t>
      </w:r>
      <w:r w:rsidRPr="00B806C9">
        <w:rPr>
          <w:szCs w:val="24"/>
        </w:rPr>
        <w:t>maksā</w:t>
      </w:r>
      <w:r w:rsidR="006964BC" w:rsidRPr="00B806C9">
        <w:rPr>
          <w:szCs w:val="24"/>
        </w:rPr>
        <w:t>t</w:t>
      </w:r>
      <w:r w:rsidRPr="00B806C9">
        <w:rPr>
          <w:szCs w:val="24"/>
        </w:rPr>
        <w:t xml:space="preserve"> Pasūtītājam līgumsodu</w:t>
      </w:r>
      <w:r w:rsidR="006964BC" w:rsidRPr="00B806C9">
        <w:rPr>
          <w:szCs w:val="24"/>
        </w:rPr>
        <w:t>:</w:t>
      </w:r>
    </w:p>
    <w:p w:rsidR="006964BC" w:rsidRPr="00B806C9" w:rsidRDefault="0005192F" w:rsidP="006964BC">
      <w:pPr>
        <w:numPr>
          <w:ilvl w:val="2"/>
          <w:numId w:val="15"/>
        </w:numPr>
        <w:autoSpaceDN w:val="0"/>
        <w:jc w:val="both"/>
        <w:rPr>
          <w:szCs w:val="24"/>
        </w:rPr>
      </w:pPr>
      <w:r w:rsidRPr="00B806C9">
        <w:rPr>
          <w:szCs w:val="24"/>
        </w:rPr>
        <w:t xml:space="preserve"> </w:t>
      </w:r>
      <w:r w:rsidR="006964BC" w:rsidRPr="00B806C9">
        <w:rPr>
          <w:szCs w:val="24"/>
        </w:rPr>
        <w:t xml:space="preserve">par katru reizi, kad nav ieradies Objektā Pasūtītāja norādītājā laikā, to fiksējot būvsapulces protokolā - </w:t>
      </w:r>
      <w:r w:rsidRPr="00B806C9">
        <w:rPr>
          <w:szCs w:val="24"/>
        </w:rPr>
        <w:t xml:space="preserve">EUR 70,00 (septiņdesmit </w:t>
      </w:r>
      <w:r w:rsidR="00FA0F53" w:rsidRPr="00B806C9">
        <w:rPr>
          <w:i/>
          <w:szCs w:val="24"/>
        </w:rPr>
        <w:t>eu</w:t>
      </w:r>
      <w:r w:rsidR="00C86003" w:rsidRPr="00B806C9">
        <w:rPr>
          <w:i/>
          <w:szCs w:val="24"/>
        </w:rPr>
        <w:t>r</w:t>
      </w:r>
      <w:r w:rsidR="00746F60" w:rsidRPr="00B806C9">
        <w:rPr>
          <w:i/>
          <w:szCs w:val="24"/>
        </w:rPr>
        <w:t>o</w:t>
      </w:r>
      <w:r w:rsidR="00C86003" w:rsidRPr="00B806C9">
        <w:rPr>
          <w:i/>
          <w:szCs w:val="24"/>
        </w:rPr>
        <w:t>)</w:t>
      </w:r>
      <w:r w:rsidRPr="00B806C9">
        <w:rPr>
          <w:szCs w:val="24"/>
        </w:rPr>
        <w:t xml:space="preserve"> apmērā</w:t>
      </w:r>
      <w:r w:rsidR="006964BC" w:rsidRPr="00B806C9">
        <w:rPr>
          <w:szCs w:val="24"/>
        </w:rPr>
        <w:t xml:space="preserve">; </w:t>
      </w:r>
    </w:p>
    <w:p w:rsidR="00B64995" w:rsidRPr="00B806C9" w:rsidRDefault="006964BC" w:rsidP="006964BC">
      <w:pPr>
        <w:numPr>
          <w:ilvl w:val="2"/>
          <w:numId w:val="15"/>
        </w:numPr>
        <w:autoSpaceDN w:val="0"/>
        <w:jc w:val="both"/>
        <w:rPr>
          <w:szCs w:val="24"/>
        </w:rPr>
      </w:pPr>
      <w:r w:rsidRPr="00B806C9">
        <w:rPr>
          <w:szCs w:val="24"/>
        </w:rPr>
        <w:t>ja Izpildītājs aizkavē šajā Līgumā paredzēto Darba uzsākšanas termiņu vai nepilda ar Līgumu uzņemtās saistības - 0,2% (nulle, komats divu procentu) apmērā no Līguma summas par katru nokavēto dienu;</w:t>
      </w:r>
      <w:r w:rsidR="00B64995" w:rsidRPr="00B806C9">
        <w:rPr>
          <w:szCs w:val="24"/>
        </w:rPr>
        <w:t xml:space="preserve"> </w:t>
      </w:r>
    </w:p>
    <w:p w:rsidR="0005192F" w:rsidRPr="00B806C9" w:rsidRDefault="00B64995" w:rsidP="006964BC">
      <w:pPr>
        <w:numPr>
          <w:ilvl w:val="2"/>
          <w:numId w:val="15"/>
        </w:numPr>
        <w:autoSpaceDN w:val="0"/>
        <w:jc w:val="both"/>
        <w:rPr>
          <w:szCs w:val="24"/>
        </w:rPr>
      </w:pPr>
      <w:r w:rsidRPr="00B806C9">
        <w:rPr>
          <w:szCs w:val="24"/>
        </w:rPr>
        <w:t>ja Pasūtītājs vienpusēji atkāpjas no Līguma 7.2.apakšpunktā minētā iemesla dēļ - 10% (desmit procentu) apmērā no Līguma kopējās summas.</w:t>
      </w:r>
    </w:p>
    <w:p w:rsidR="00B64995" w:rsidRPr="00B806C9" w:rsidRDefault="00B64995" w:rsidP="009A3698">
      <w:pPr>
        <w:numPr>
          <w:ilvl w:val="2"/>
          <w:numId w:val="15"/>
        </w:numPr>
        <w:tabs>
          <w:tab w:val="clear" w:pos="720"/>
          <w:tab w:val="num" w:pos="567"/>
        </w:tabs>
        <w:autoSpaceDN w:val="0"/>
        <w:jc w:val="both"/>
        <w:rPr>
          <w:szCs w:val="24"/>
        </w:rPr>
      </w:pPr>
      <w:r w:rsidRPr="00B806C9">
        <w:rPr>
          <w:szCs w:val="24"/>
        </w:rPr>
        <w:t>Pasūtītājs apņemas maksāt Izpildītājam līgumsodu</w:t>
      </w:r>
      <w:r w:rsidR="00706355" w:rsidRPr="00B806C9">
        <w:rPr>
          <w:szCs w:val="24"/>
        </w:rPr>
        <w:t xml:space="preserve">, </w:t>
      </w:r>
      <w:r w:rsidRPr="00B806C9">
        <w:rPr>
          <w:szCs w:val="24"/>
        </w:rPr>
        <w:t>j</w:t>
      </w:r>
      <w:r w:rsidR="0005192F" w:rsidRPr="00B806C9">
        <w:rPr>
          <w:szCs w:val="24"/>
        </w:rPr>
        <w:t>a Pasūtītājs neveic Izpildītājam maksā</w:t>
      </w:r>
      <w:r w:rsidRPr="00B806C9">
        <w:rPr>
          <w:szCs w:val="24"/>
        </w:rPr>
        <w:t xml:space="preserve">jumu Līgumā noteiktajā termiņā - </w:t>
      </w:r>
      <w:r w:rsidR="0005192F" w:rsidRPr="00B806C9">
        <w:rPr>
          <w:szCs w:val="24"/>
        </w:rPr>
        <w:t xml:space="preserve">0,2% </w:t>
      </w:r>
      <w:r w:rsidR="00C86003" w:rsidRPr="00B806C9">
        <w:rPr>
          <w:szCs w:val="24"/>
        </w:rPr>
        <w:t xml:space="preserve">(nulle, komats divu procentu) </w:t>
      </w:r>
      <w:r w:rsidR="0005192F" w:rsidRPr="00B806C9">
        <w:rPr>
          <w:szCs w:val="24"/>
        </w:rPr>
        <w:t>apmērā no laikā nesamaksātās summas par katru nokavēto dienu, bet kopā n</w:t>
      </w:r>
      <w:r w:rsidR="00C86003" w:rsidRPr="00B806C9">
        <w:rPr>
          <w:szCs w:val="24"/>
        </w:rPr>
        <w:t>e vairāk kā 10% (desmit procentu</w:t>
      </w:r>
      <w:r w:rsidR="00706355" w:rsidRPr="00B806C9">
        <w:rPr>
          <w:szCs w:val="24"/>
        </w:rPr>
        <w:t>) no laikā nesamaksātās summas.</w:t>
      </w:r>
    </w:p>
    <w:p w:rsidR="0005192F" w:rsidRPr="00B806C9" w:rsidRDefault="0005192F" w:rsidP="0005192F">
      <w:pPr>
        <w:numPr>
          <w:ilvl w:val="1"/>
          <w:numId w:val="15"/>
        </w:numPr>
        <w:tabs>
          <w:tab w:val="num" w:pos="540"/>
        </w:tabs>
        <w:autoSpaceDN w:val="0"/>
        <w:ind w:left="540" w:hanging="540"/>
        <w:jc w:val="both"/>
        <w:rPr>
          <w:szCs w:val="24"/>
        </w:rPr>
      </w:pPr>
      <w:r w:rsidRPr="00B806C9">
        <w:rPr>
          <w:szCs w:val="24"/>
        </w:rPr>
        <w:t>Ja nokavēts kāds no Līgumā noteiktajiem termiņiem, līgumsods tiek aprēķināts par periodu, kas sākas nākamajā dienā pēc Līgumā noteiktā saistību izpildes termiņa un ietver dienu, kurā saistības izpildītas.</w:t>
      </w:r>
    </w:p>
    <w:p w:rsidR="0005192F" w:rsidRPr="00B806C9" w:rsidRDefault="0005192F" w:rsidP="0005192F">
      <w:pPr>
        <w:numPr>
          <w:ilvl w:val="1"/>
          <w:numId w:val="15"/>
        </w:numPr>
        <w:tabs>
          <w:tab w:val="num" w:pos="540"/>
        </w:tabs>
        <w:autoSpaceDN w:val="0"/>
        <w:ind w:left="540" w:hanging="540"/>
        <w:jc w:val="both"/>
        <w:rPr>
          <w:szCs w:val="24"/>
        </w:rPr>
      </w:pPr>
      <w:r w:rsidRPr="00B806C9">
        <w:rPr>
          <w:szCs w:val="24"/>
        </w:rPr>
        <w:t xml:space="preserve">Līgumsoda samaksa neatbrīvo </w:t>
      </w:r>
      <w:r w:rsidR="00C86003" w:rsidRPr="00B806C9">
        <w:rPr>
          <w:szCs w:val="24"/>
        </w:rPr>
        <w:t>Puses</w:t>
      </w:r>
      <w:r w:rsidRPr="00B806C9">
        <w:rPr>
          <w:szCs w:val="24"/>
        </w:rPr>
        <w:t xml:space="preserve"> no Līgumā noteikto saistību pilnīgas izpildes.</w:t>
      </w:r>
    </w:p>
    <w:p w:rsidR="00C86003" w:rsidRPr="00B806C9" w:rsidRDefault="00C86003" w:rsidP="00C86003">
      <w:pPr>
        <w:numPr>
          <w:ilvl w:val="1"/>
          <w:numId w:val="15"/>
        </w:numPr>
        <w:tabs>
          <w:tab w:val="num" w:pos="540"/>
        </w:tabs>
        <w:autoSpaceDN w:val="0"/>
        <w:ind w:left="540" w:hanging="540"/>
        <w:jc w:val="both"/>
        <w:rPr>
          <w:szCs w:val="24"/>
        </w:rPr>
      </w:pPr>
      <w:r w:rsidRPr="00B806C9">
        <w:rPr>
          <w:szCs w:val="24"/>
        </w:rPr>
        <w:t>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05192F" w:rsidRPr="00B806C9" w:rsidRDefault="0005192F" w:rsidP="00C86003">
      <w:pPr>
        <w:tabs>
          <w:tab w:val="num" w:pos="720"/>
        </w:tabs>
        <w:autoSpaceDN w:val="0"/>
        <w:ind w:left="540"/>
        <w:jc w:val="both"/>
        <w:rPr>
          <w:szCs w:val="24"/>
        </w:rPr>
      </w:pPr>
    </w:p>
    <w:p w:rsidR="0005192F" w:rsidRPr="00B806C9" w:rsidRDefault="0005192F" w:rsidP="0005192F">
      <w:pPr>
        <w:numPr>
          <w:ilvl w:val="0"/>
          <w:numId w:val="15"/>
        </w:numPr>
        <w:autoSpaceDE w:val="0"/>
        <w:autoSpaceDN w:val="0"/>
        <w:adjustRightInd w:val="0"/>
        <w:jc w:val="center"/>
        <w:rPr>
          <w:b/>
          <w:bCs/>
          <w:szCs w:val="24"/>
        </w:rPr>
      </w:pPr>
      <w:r w:rsidRPr="00B806C9">
        <w:rPr>
          <w:b/>
          <w:bCs/>
          <w:szCs w:val="24"/>
        </w:rPr>
        <w:t>STRĪDU IZŠĶIRŠANAS KĀRTĪBA</w:t>
      </w:r>
    </w:p>
    <w:p w:rsidR="0005192F" w:rsidRPr="00B806C9" w:rsidRDefault="0005192F" w:rsidP="0005192F">
      <w:pPr>
        <w:autoSpaceDE w:val="0"/>
        <w:autoSpaceDN w:val="0"/>
        <w:adjustRightInd w:val="0"/>
        <w:jc w:val="both"/>
        <w:rPr>
          <w:szCs w:val="24"/>
          <w:lang w:eastAsia="en-US"/>
        </w:rPr>
      </w:pPr>
      <w:r w:rsidRPr="00B806C9">
        <w:rPr>
          <w:szCs w:val="24"/>
          <w:lang w:eastAsia="en-US"/>
        </w:rPr>
        <w:t xml:space="preserve">Strīdi, domstarpības un pretrunas, kas radušies starp </w:t>
      </w:r>
      <w:r w:rsidR="00746F60" w:rsidRPr="00B806C9">
        <w:rPr>
          <w:szCs w:val="24"/>
          <w:lang w:eastAsia="en-US"/>
        </w:rPr>
        <w:t>Pusēm</w:t>
      </w:r>
      <w:r w:rsidRPr="00B806C9">
        <w:rPr>
          <w:szCs w:val="24"/>
          <w:lang w:eastAsia="en-US"/>
        </w:rPr>
        <w:t xml:space="preserve">, izpildot Līguma noteikumus, tiek risināti savstarpējās pārrunās. Ja </w:t>
      </w:r>
      <w:r w:rsidR="00746F60" w:rsidRPr="00B806C9">
        <w:rPr>
          <w:szCs w:val="24"/>
          <w:lang w:eastAsia="en-US"/>
        </w:rPr>
        <w:t>Puses</w:t>
      </w:r>
      <w:r w:rsidRPr="00B806C9">
        <w:rPr>
          <w:szCs w:val="24"/>
          <w:lang w:eastAsia="en-US"/>
        </w:rPr>
        <w:t xml:space="preserve"> tos neatrisina pārrunās, jebkurš strīds, kas izriet no šīs vienošanās, kas skar to vai tās pārkāpšanu vai spēkā esamību, tiek izšķirts Latvijas Republikas tiesā saskaņā ar Latvijas Republikas spēkā esošajiem normatīvajiem aktiem.</w:t>
      </w:r>
    </w:p>
    <w:p w:rsidR="0005192F" w:rsidRPr="00B806C9" w:rsidRDefault="0005192F" w:rsidP="0005192F">
      <w:pPr>
        <w:autoSpaceDE w:val="0"/>
        <w:autoSpaceDN w:val="0"/>
        <w:adjustRightInd w:val="0"/>
        <w:jc w:val="both"/>
        <w:rPr>
          <w:szCs w:val="24"/>
        </w:rPr>
      </w:pPr>
    </w:p>
    <w:p w:rsidR="00C60F3B" w:rsidRPr="00B806C9" w:rsidRDefault="00C60F3B" w:rsidP="0005192F">
      <w:pPr>
        <w:autoSpaceDE w:val="0"/>
        <w:autoSpaceDN w:val="0"/>
        <w:adjustRightInd w:val="0"/>
        <w:jc w:val="both"/>
        <w:rPr>
          <w:szCs w:val="24"/>
        </w:rPr>
      </w:pPr>
    </w:p>
    <w:p w:rsidR="0005192F" w:rsidRPr="00B806C9" w:rsidRDefault="0005192F" w:rsidP="0005192F">
      <w:pPr>
        <w:numPr>
          <w:ilvl w:val="0"/>
          <w:numId w:val="15"/>
        </w:numPr>
        <w:overflowPunct w:val="0"/>
        <w:autoSpaceDE w:val="0"/>
        <w:autoSpaceDN w:val="0"/>
        <w:adjustRightInd w:val="0"/>
        <w:spacing w:line="360" w:lineRule="auto"/>
        <w:jc w:val="center"/>
        <w:rPr>
          <w:b/>
          <w:szCs w:val="24"/>
        </w:rPr>
      </w:pPr>
      <w:r w:rsidRPr="00B806C9">
        <w:rPr>
          <w:b/>
          <w:szCs w:val="24"/>
        </w:rPr>
        <w:t>NEPĀRVARMA VARA</w:t>
      </w:r>
    </w:p>
    <w:p w:rsidR="0005192F" w:rsidRPr="00B806C9" w:rsidRDefault="00A355E6" w:rsidP="0005192F">
      <w:pPr>
        <w:numPr>
          <w:ilvl w:val="1"/>
          <w:numId w:val="15"/>
        </w:numPr>
        <w:tabs>
          <w:tab w:val="clear" w:pos="720"/>
          <w:tab w:val="num" w:pos="567"/>
        </w:tabs>
        <w:overflowPunct w:val="0"/>
        <w:autoSpaceDE w:val="0"/>
        <w:autoSpaceDN w:val="0"/>
        <w:adjustRightInd w:val="0"/>
        <w:ind w:left="567" w:hanging="567"/>
        <w:jc w:val="both"/>
        <w:rPr>
          <w:szCs w:val="24"/>
        </w:rPr>
      </w:pPr>
      <w:r w:rsidRPr="00B806C9">
        <w:rPr>
          <w:szCs w:val="24"/>
        </w:rPr>
        <w:t>Puse</w:t>
      </w:r>
      <w:r w:rsidR="0005192F" w:rsidRPr="00B806C9">
        <w:rPr>
          <w:szCs w:val="24"/>
        </w:rPr>
        <w:t xml:space="preserve"> tiek atbrīvota no atbildības par pilnīgu vai daļēju </w:t>
      </w:r>
      <w:r w:rsidRPr="00B806C9">
        <w:rPr>
          <w:szCs w:val="24"/>
        </w:rPr>
        <w:t>Līgumā noteikto saistību</w:t>
      </w:r>
      <w:r w:rsidR="0005192F" w:rsidRPr="00B806C9">
        <w:rPr>
          <w:szCs w:val="24"/>
        </w:rPr>
        <w:t xml:space="preserve"> nepildīšanu, ja tam par pamatu bijusi nep</w:t>
      </w:r>
      <w:r w:rsidR="00656E42" w:rsidRPr="00B806C9">
        <w:rPr>
          <w:szCs w:val="24"/>
        </w:rPr>
        <w:t xml:space="preserve">ārvarama vara, </w:t>
      </w:r>
      <w:r w:rsidRPr="00B806C9">
        <w:rPr>
          <w:szCs w:val="24"/>
        </w:rPr>
        <w:t>kas radusies</w:t>
      </w:r>
      <w:r w:rsidR="00656E42" w:rsidRPr="00B806C9">
        <w:rPr>
          <w:szCs w:val="24"/>
        </w:rPr>
        <w:t xml:space="preserve"> L</w:t>
      </w:r>
      <w:r w:rsidR="0005192F" w:rsidRPr="00B806C9">
        <w:rPr>
          <w:szCs w:val="24"/>
        </w:rPr>
        <w:t>īguma darbības laikā, ārkārtējas situācijas</w:t>
      </w:r>
      <w:r w:rsidR="00746F60" w:rsidRPr="00B806C9">
        <w:rPr>
          <w:szCs w:val="24"/>
        </w:rPr>
        <w:t xml:space="preserve"> izveidošanās rezultātā, kuru P</w:t>
      </w:r>
      <w:r w:rsidR="0005192F" w:rsidRPr="00B806C9">
        <w:rPr>
          <w:szCs w:val="24"/>
        </w:rPr>
        <w:t xml:space="preserve">use nevarēja paredzēt vai novērst ar saprātīgiem pasākumiem. </w:t>
      </w:r>
    </w:p>
    <w:p w:rsidR="0005192F" w:rsidRPr="00B806C9" w:rsidRDefault="0005192F" w:rsidP="0005192F">
      <w:pPr>
        <w:numPr>
          <w:ilvl w:val="1"/>
          <w:numId w:val="15"/>
        </w:numPr>
        <w:tabs>
          <w:tab w:val="clear" w:pos="720"/>
          <w:tab w:val="num" w:pos="567"/>
        </w:tabs>
        <w:overflowPunct w:val="0"/>
        <w:autoSpaceDE w:val="0"/>
        <w:autoSpaceDN w:val="0"/>
        <w:adjustRightInd w:val="0"/>
        <w:ind w:left="567" w:hanging="567"/>
        <w:jc w:val="both"/>
        <w:rPr>
          <w:szCs w:val="24"/>
        </w:rPr>
      </w:pPr>
      <w:r w:rsidRPr="00B806C9">
        <w:rPr>
          <w:szCs w:val="24"/>
        </w:rPr>
        <w:t xml:space="preserve">Ja iestājas Līguma 10.1.punktā norādītie apstākļi, </w:t>
      </w:r>
      <w:r w:rsidR="00746F60" w:rsidRPr="00B806C9">
        <w:rPr>
          <w:szCs w:val="24"/>
        </w:rPr>
        <w:t>Pusei</w:t>
      </w:r>
      <w:r w:rsidRPr="00B806C9">
        <w:rPr>
          <w:szCs w:val="24"/>
        </w:rPr>
        <w:t xml:space="preserve"> bez</w:t>
      </w:r>
      <w:r w:rsidR="00746F60" w:rsidRPr="00B806C9">
        <w:rPr>
          <w:szCs w:val="24"/>
        </w:rPr>
        <w:t xml:space="preserve"> kavēšanās jāpaziņo par to otrai</w:t>
      </w:r>
      <w:r w:rsidRPr="00B806C9">
        <w:rPr>
          <w:szCs w:val="24"/>
        </w:rPr>
        <w:t xml:space="preserve"> </w:t>
      </w:r>
      <w:r w:rsidR="00746F60" w:rsidRPr="00B806C9">
        <w:rPr>
          <w:szCs w:val="24"/>
        </w:rPr>
        <w:t>Pusei</w:t>
      </w:r>
      <w:r w:rsidRPr="00B806C9">
        <w:rPr>
          <w:szCs w:val="24"/>
        </w:rPr>
        <w:t xml:space="preserve"> </w:t>
      </w:r>
      <w:r w:rsidR="00746F60" w:rsidRPr="00B806C9">
        <w:rPr>
          <w:szCs w:val="24"/>
        </w:rPr>
        <w:t>rakstveidā</w:t>
      </w:r>
      <w:r w:rsidRPr="00B806C9">
        <w:rPr>
          <w:szCs w:val="24"/>
        </w:rPr>
        <w:t>. Paziņojumam jāraksturo apstākļi, kā arī to ietekmes vērtējums attiecībā par savu p</w:t>
      </w:r>
      <w:r w:rsidR="00746F60" w:rsidRPr="00B806C9">
        <w:rPr>
          <w:szCs w:val="24"/>
        </w:rPr>
        <w:t>ienākumu izpildi saskaņā ar šo L</w:t>
      </w:r>
      <w:r w:rsidRPr="00B806C9">
        <w:rPr>
          <w:szCs w:val="24"/>
        </w:rPr>
        <w:t>īgumu un izpildes termiņu. Paziņojumā jānorāda termiņš</w:t>
      </w:r>
      <w:r w:rsidR="00746F60" w:rsidRPr="00B806C9">
        <w:rPr>
          <w:szCs w:val="24"/>
        </w:rPr>
        <w:t>, kurā paredzams izpildīt šajā L</w:t>
      </w:r>
      <w:r w:rsidRPr="00B806C9">
        <w:rPr>
          <w:szCs w:val="24"/>
        </w:rPr>
        <w:t>īgumā paredzētos pienākumus.</w:t>
      </w:r>
    </w:p>
    <w:p w:rsidR="00A355E6" w:rsidRPr="00B806C9" w:rsidRDefault="00746F60" w:rsidP="00A355E6">
      <w:pPr>
        <w:numPr>
          <w:ilvl w:val="1"/>
          <w:numId w:val="15"/>
        </w:numPr>
        <w:tabs>
          <w:tab w:val="clear" w:pos="720"/>
          <w:tab w:val="num" w:pos="567"/>
        </w:tabs>
        <w:overflowPunct w:val="0"/>
        <w:autoSpaceDE w:val="0"/>
        <w:autoSpaceDN w:val="0"/>
        <w:adjustRightInd w:val="0"/>
        <w:ind w:left="567" w:hanging="567"/>
        <w:jc w:val="both"/>
        <w:rPr>
          <w:szCs w:val="24"/>
        </w:rPr>
      </w:pPr>
      <w:r w:rsidRPr="00B806C9">
        <w:rPr>
          <w:szCs w:val="24"/>
        </w:rPr>
        <w:t>Ja kāda</w:t>
      </w:r>
      <w:r w:rsidR="0005192F" w:rsidRPr="00B806C9">
        <w:rPr>
          <w:szCs w:val="24"/>
        </w:rPr>
        <w:t xml:space="preserve"> no </w:t>
      </w:r>
      <w:r w:rsidRPr="00B806C9">
        <w:rPr>
          <w:szCs w:val="24"/>
        </w:rPr>
        <w:t>Pusēm nepaziņo otrai</w:t>
      </w:r>
      <w:r w:rsidR="0005192F" w:rsidRPr="00B806C9">
        <w:rPr>
          <w:szCs w:val="24"/>
        </w:rPr>
        <w:t xml:space="preserve"> </w:t>
      </w:r>
      <w:r w:rsidRPr="00B806C9">
        <w:rPr>
          <w:szCs w:val="24"/>
        </w:rPr>
        <w:t>Pusei</w:t>
      </w:r>
      <w:r w:rsidR="0005192F" w:rsidRPr="00B806C9">
        <w:rPr>
          <w:szCs w:val="24"/>
        </w:rPr>
        <w:t xml:space="preserve"> par Līguma 10.1.</w:t>
      </w:r>
      <w:r w:rsidR="00656E42" w:rsidRPr="00B806C9">
        <w:rPr>
          <w:szCs w:val="24"/>
        </w:rPr>
        <w:t>apakš</w:t>
      </w:r>
      <w:r w:rsidR="0005192F" w:rsidRPr="00B806C9">
        <w:rPr>
          <w:szCs w:val="24"/>
        </w:rPr>
        <w:t>punktā paredzētajiem apstā</w:t>
      </w:r>
      <w:r w:rsidRPr="00B806C9">
        <w:rPr>
          <w:szCs w:val="24"/>
        </w:rPr>
        <w:t>kļiem, tad tam jāatlīdzina otrai</w:t>
      </w:r>
      <w:r w:rsidR="0005192F" w:rsidRPr="00B806C9">
        <w:rPr>
          <w:szCs w:val="24"/>
        </w:rPr>
        <w:t xml:space="preserve"> </w:t>
      </w:r>
      <w:r w:rsidRPr="00B806C9">
        <w:rPr>
          <w:szCs w:val="24"/>
        </w:rPr>
        <w:t>Pusei</w:t>
      </w:r>
      <w:r w:rsidR="0005192F" w:rsidRPr="00B806C9">
        <w:rPr>
          <w:szCs w:val="24"/>
        </w:rPr>
        <w:t xml:space="preserve"> visus zaudējumus, kas radušies sakarā ar Līguma saistību nepildīšanu.</w:t>
      </w:r>
    </w:p>
    <w:p w:rsidR="0050043E" w:rsidRPr="00B806C9" w:rsidRDefault="00A355E6" w:rsidP="00A355E6">
      <w:pPr>
        <w:numPr>
          <w:ilvl w:val="1"/>
          <w:numId w:val="15"/>
        </w:numPr>
        <w:tabs>
          <w:tab w:val="clear" w:pos="720"/>
          <w:tab w:val="num" w:pos="567"/>
        </w:tabs>
        <w:overflowPunct w:val="0"/>
        <w:autoSpaceDE w:val="0"/>
        <w:autoSpaceDN w:val="0"/>
        <w:adjustRightInd w:val="0"/>
        <w:ind w:left="567" w:hanging="567"/>
        <w:jc w:val="both"/>
        <w:rPr>
          <w:szCs w:val="24"/>
        </w:rPr>
      </w:pPr>
      <w:r w:rsidRPr="00B806C9">
        <w:rPr>
          <w:szCs w:val="24"/>
        </w:rPr>
        <w:lastRenderedPageBreak/>
        <w:t>Ja i</w:t>
      </w:r>
      <w:r w:rsidR="0050043E" w:rsidRPr="00B806C9">
        <w:rPr>
          <w:szCs w:val="24"/>
        </w:rPr>
        <w:t xml:space="preserve">estājoties nepārvaramas varas gadījumam Puses 5 </w:t>
      </w:r>
      <w:r w:rsidRPr="00B806C9">
        <w:rPr>
          <w:szCs w:val="24"/>
        </w:rPr>
        <w:t xml:space="preserve">(piecu) </w:t>
      </w:r>
      <w:r w:rsidR="0050043E" w:rsidRPr="00B806C9">
        <w:rPr>
          <w:szCs w:val="24"/>
        </w:rPr>
        <w:t>darba dienu laikā nevienojas pa</w:t>
      </w:r>
      <w:r w:rsidRPr="00B806C9">
        <w:rPr>
          <w:szCs w:val="24"/>
        </w:rPr>
        <w:t>r L</w:t>
      </w:r>
      <w:r w:rsidR="0050043E" w:rsidRPr="00B806C9">
        <w:rPr>
          <w:szCs w:val="24"/>
        </w:rPr>
        <w:t xml:space="preserve">īguma </w:t>
      </w:r>
      <w:r w:rsidRPr="00B806C9">
        <w:rPr>
          <w:szCs w:val="24"/>
        </w:rPr>
        <w:t>saistību turpmāku izpildi, tad Pasūtītājam ir tiesības</w:t>
      </w:r>
      <w:r w:rsidR="0050043E" w:rsidRPr="00B806C9">
        <w:rPr>
          <w:szCs w:val="24"/>
        </w:rPr>
        <w:t xml:space="preserve"> vienpusēji izbeigt</w:t>
      </w:r>
      <w:r w:rsidRPr="00B806C9">
        <w:rPr>
          <w:szCs w:val="24"/>
        </w:rPr>
        <w:t xml:space="preserve"> Līgumu</w:t>
      </w:r>
      <w:r w:rsidR="0050043E" w:rsidRPr="00B806C9">
        <w:rPr>
          <w:szCs w:val="24"/>
        </w:rPr>
        <w:t>.</w:t>
      </w:r>
    </w:p>
    <w:p w:rsidR="00746F60" w:rsidRPr="00B806C9" w:rsidRDefault="00746F60" w:rsidP="00C86003">
      <w:pPr>
        <w:rPr>
          <w:b/>
          <w:bCs/>
          <w:szCs w:val="24"/>
        </w:rPr>
      </w:pPr>
    </w:p>
    <w:p w:rsidR="00706355" w:rsidRPr="00B806C9" w:rsidRDefault="00706355" w:rsidP="00C86003">
      <w:pPr>
        <w:rPr>
          <w:b/>
          <w:bCs/>
          <w:szCs w:val="24"/>
        </w:rPr>
      </w:pPr>
    </w:p>
    <w:p w:rsidR="00706355" w:rsidRPr="00B806C9" w:rsidRDefault="00706355" w:rsidP="00C86003">
      <w:pPr>
        <w:rPr>
          <w:b/>
          <w:bCs/>
          <w:szCs w:val="24"/>
        </w:rPr>
      </w:pPr>
    </w:p>
    <w:p w:rsidR="00706355" w:rsidRPr="00B806C9" w:rsidRDefault="00706355" w:rsidP="00C86003">
      <w:pPr>
        <w:rPr>
          <w:b/>
          <w:bCs/>
          <w:szCs w:val="24"/>
        </w:rPr>
      </w:pPr>
    </w:p>
    <w:p w:rsidR="0005192F" w:rsidRPr="00B806C9" w:rsidRDefault="0005192F" w:rsidP="0005192F">
      <w:pPr>
        <w:numPr>
          <w:ilvl w:val="0"/>
          <w:numId w:val="15"/>
        </w:numPr>
        <w:autoSpaceDN w:val="0"/>
        <w:jc w:val="center"/>
        <w:rPr>
          <w:b/>
          <w:bCs/>
          <w:szCs w:val="24"/>
        </w:rPr>
      </w:pPr>
      <w:r w:rsidRPr="00B806C9">
        <w:rPr>
          <w:b/>
          <w:bCs/>
          <w:szCs w:val="24"/>
        </w:rPr>
        <w:t>PĀRĒJIE NOTEIKUMI</w:t>
      </w:r>
    </w:p>
    <w:p w:rsidR="0005192F" w:rsidRPr="00B806C9" w:rsidRDefault="0005192F" w:rsidP="0005192F">
      <w:pPr>
        <w:numPr>
          <w:ilvl w:val="1"/>
          <w:numId w:val="15"/>
        </w:numPr>
        <w:tabs>
          <w:tab w:val="clear" w:pos="720"/>
          <w:tab w:val="num" w:pos="567"/>
        </w:tabs>
        <w:autoSpaceDN w:val="0"/>
        <w:ind w:left="567" w:hanging="567"/>
        <w:jc w:val="both"/>
        <w:rPr>
          <w:szCs w:val="24"/>
        </w:rPr>
      </w:pPr>
      <w:r w:rsidRPr="00B806C9">
        <w:rPr>
          <w:bCs/>
          <w:szCs w:val="24"/>
        </w:rPr>
        <w:t xml:space="preserve">Lai nodrošinātu pienācīgu ar Līgumu noteikto saistību izpildi, </w:t>
      </w:r>
      <w:r w:rsidR="00E84A9D" w:rsidRPr="00B806C9">
        <w:rPr>
          <w:bCs/>
          <w:szCs w:val="24"/>
        </w:rPr>
        <w:t>Pusēm</w:t>
      </w:r>
      <w:r w:rsidRPr="00B806C9">
        <w:rPr>
          <w:bCs/>
          <w:szCs w:val="24"/>
        </w:rPr>
        <w:t xml:space="preserve"> ir pienākums 10 (desmit) dienu laikā rakstiski brīdināt vienai otru par savas adreses vai citu rekvizītu maiņu. </w:t>
      </w:r>
      <w:r w:rsidR="00E84A9D" w:rsidRPr="00B806C9">
        <w:rPr>
          <w:bCs/>
          <w:szCs w:val="24"/>
        </w:rPr>
        <w:t>Puse</w:t>
      </w:r>
      <w:r w:rsidRPr="00B806C9">
        <w:rPr>
          <w:bCs/>
          <w:szCs w:val="24"/>
        </w:rPr>
        <w:t xml:space="preserve">, kas neizpilda šo pienākumu, ir atbildīga par </w:t>
      </w:r>
      <w:r w:rsidR="00E84A9D" w:rsidRPr="00B806C9">
        <w:rPr>
          <w:bCs/>
          <w:szCs w:val="24"/>
        </w:rPr>
        <w:t>zaudējumiem, kas viņai vai otrai</w:t>
      </w:r>
      <w:r w:rsidRPr="00B806C9">
        <w:rPr>
          <w:bCs/>
          <w:szCs w:val="24"/>
        </w:rPr>
        <w:t xml:space="preserve"> </w:t>
      </w:r>
      <w:r w:rsidR="00E84A9D" w:rsidRPr="00B806C9">
        <w:rPr>
          <w:bCs/>
          <w:szCs w:val="24"/>
        </w:rPr>
        <w:t>Pusei</w:t>
      </w:r>
      <w:r w:rsidRPr="00B806C9">
        <w:rPr>
          <w:bCs/>
          <w:szCs w:val="24"/>
        </w:rPr>
        <w:t xml:space="preserve"> šajā sakarā var rasties.</w:t>
      </w:r>
    </w:p>
    <w:p w:rsidR="0005192F" w:rsidRPr="00B806C9" w:rsidRDefault="0005192F" w:rsidP="0005192F">
      <w:pPr>
        <w:numPr>
          <w:ilvl w:val="1"/>
          <w:numId w:val="15"/>
        </w:numPr>
        <w:tabs>
          <w:tab w:val="clear" w:pos="720"/>
          <w:tab w:val="num" w:pos="567"/>
        </w:tabs>
        <w:autoSpaceDN w:val="0"/>
        <w:ind w:left="567" w:hanging="567"/>
        <w:jc w:val="both"/>
        <w:rPr>
          <w:szCs w:val="24"/>
        </w:rPr>
      </w:pPr>
      <w:r w:rsidRPr="00B806C9">
        <w:rPr>
          <w:szCs w:val="24"/>
        </w:rPr>
        <w:t xml:space="preserve">Pasūtītāja pilnvarotais pārstāvis šā Līguma izpildes laikā - </w:t>
      </w:r>
      <w:r w:rsidRPr="00B806C9">
        <w:t xml:space="preserve">Administratīvā departamenta vadītājs Ģirts Freibergs, tālr.: 67021447, e-pasts: </w:t>
      </w:r>
      <w:hyperlink r:id="rId21" w:history="1">
        <w:r w:rsidRPr="00B806C9">
          <w:rPr>
            <w:rStyle w:val="Hyperlink"/>
            <w:color w:val="auto"/>
          </w:rPr>
          <w:t>girts.freibergs@pa.gov.lv</w:t>
        </w:r>
      </w:hyperlink>
      <w:r w:rsidRPr="00B806C9">
        <w:rPr>
          <w:rFonts w:eastAsia="SimSun"/>
          <w:szCs w:val="24"/>
        </w:rPr>
        <w:t>.</w:t>
      </w:r>
    </w:p>
    <w:p w:rsidR="0005192F" w:rsidRPr="00B806C9" w:rsidRDefault="0005192F" w:rsidP="0005192F">
      <w:pPr>
        <w:numPr>
          <w:ilvl w:val="1"/>
          <w:numId w:val="15"/>
        </w:numPr>
        <w:tabs>
          <w:tab w:val="clear" w:pos="720"/>
          <w:tab w:val="num" w:pos="567"/>
        </w:tabs>
        <w:autoSpaceDN w:val="0"/>
        <w:ind w:left="567" w:hanging="567"/>
        <w:jc w:val="both"/>
        <w:rPr>
          <w:szCs w:val="24"/>
        </w:rPr>
      </w:pPr>
      <w:r w:rsidRPr="00B806C9">
        <w:rPr>
          <w:szCs w:val="24"/>
        </w:rPr>
        <w:t>Izpildītāja pilnvarotais pārstāvis šā Līguma izpildes laikā - _____________________________________________________________________</w:t>
      </w:r>
    </w:p>
    <w:p w:rsidR="0005192F" w:rsidRPr="00B806C9" w:rsidRDefault="0005192F" w:rsidP="0005192F">
      <w:pPr>
        <w:numPr>
          <w:ilvl w:val="1"/>
          <w:numId w:val="15"/>
        </w:numPr>
        <w:tabs>
          <w:tab w:val="clear" w:pos="720"/>
          <w:tab w:val="num" w:pos="567"/>
        </w:tabs>
        <w:autoSpaceDN w:val="0"/>
        <w:ind w:left="567" w:hanging="567"/>
        <w:jc w:val="both"/>
        <w:rPr>
          <w:szCs w:val="24"/>
        </w:rPr>
      </w:pPr>
      <w:r w:rsidRPr="00B806C9">
        <w:rPr>
          <w:szCs w:val="24"/>
        </w:rPr>
        <w:t xml:space="preserve">Līgums, tiesības un pienākumi, kas izriet no tā, ir saistoši </w:t>
      </w:r>
      <w:r w:rsidR="00E84A9D" w:rsidRPr="00B806C9">
        <w:rPr>
          <w:szCs w:val="24"/>
        </w:rPr>
        <w:t>Pusēm</w:t>
      </w:r>
      <w:r w:rsidRPr="00B806C9">
        <w:rPr>
          <w:szCs w:val="24"/>
        </w:rPr>
        <w:t xml:space="preserve"> un to tiesību un saistību pārņēmējiem, pilnvarniekiem.</w:t>
      </w:r>
    </w:p>
    <w:p w:rsidR="0005192F" w:rsidRPr="00B806C9" w:rsidRDefault="0005192F" w:rsidP="0005192F">
      <w:pPr>
        <w:numPr>
          <w:ilvl w:val="1"/>
          <w:numId w:val="15"/>
        </w:numPr>
        <w:tabs>
          <w:tab w:val="clear" w:pos="720"/>
          <w:tab w:val="num" w:pos="567"/>
        </w:tabs>
        <w:autoSpaceDN w:val="0"/>
        <w:ind w:left="567" w:hanging="567"/>
        <w:jc w:val="both"/>
        <w:rPr>
          <w:szCs w:val="24"/>
        </w:rPr>
      </w:pPr>
      <w:r w:rsidRPr="00B806C9">
        <w:rPr>
          <w:szCs w:val="24"/>
        </w:rPr>
        <w:t>Līgums sagatavots 2 (divos) eksemplāros, no kuriem viens glabājas pie Pasūtītāja, bet otrs - pie Izpildītāja.</w:t>
      </w:r>
    </w:p>
    <w:p w:rsidR="0005192F" w:rsidRPr="00B806C9" w:rsidRDefault="0005192F" w:rsidP="0005192F">
      <w:pPr>
        <w:pStyle w:val="ListParagraph"/>
        <w:numPr>
          <w:ilvl w:val="1"/>
          <w:numId w:val="15"/>
        </w:numPr>
        <w:tabs>
          <w:tab w:val="clear" w:pos="720"/>
          <w:tab w:val="num" w:pos="567"/>
        </w:tabs>
        <w:autoSpaceDN w:val="0"/>
        <w:ind w:left="567" w:hanging="567"/>
        <w:jc w:val="both"/>
        <w:rPr>
          <w:szCs w:val="24"/>
        </w:rPr>
      </w:pPr>
      <w:r w:rsidRPr="00B806C9">
        <w:rPr>
          <w:szCs w:val="24"/>
        </w:rPr>
        <w:t xml:space="preserve">Šā Līguma neatņemama sastāvdaļa ir Autoruzraudzības plāns, kas ir noformēts kā </w:t>
      </w:r>
      <w:r w:rsidR="00E84A9D" w:rsidRPr="00B806C9">
        <w:rPr>
          <w:szCs w:val="24"/>
        </w:rPr>
        <w:t xml:space="preserve">Līguma </w:t>
      </w:r>
      <w:r w:rsidR="00656E42" w:rsidRPr="00B806C9">
        <w:rPr>
          <w:szCs w:val="24"/>
        </w:rPr>
        <w:t>2.</w:t>
      </w:r>
      <w:r w:rsidR="00E84A9D" w:rsidRPr="00B806C9">
        <w:rPr>
          <w:szCs w:val="24"/>
        </w:rPr>
        <w:t>pielikums</w:t>
      </w:r>
      <w:r w:rsidRPr="00B806C9">
        <w:rPr>
          <w:szCs w:val="24"/>
        </w:rPr>
        <w:t xml:space="preserve">. </w:t>
      </w:r>
    </w:p>
    <w:p w:rsidR="0005192F" w:rsidRPr="00B806C9" w:rsidRDefault="0005192F" w:rsidP="0005192F">
      <w:pPr>
        <w:pStyle w:val="NoSpacing"/>
        <w:ind w:firstLine="720"/>
        <w:jc w:val="both"/>
        <w:rPr>
          <w:rFonts w:ascii="Times New Roman" w:hAnsi="Times New Roman"/>
          <w:sz w:val="24"/>
          <w:szCs w:val="24"/>
        </w:rPr>
      </w:pPr>
    </w:p>
    <w:p w:rsidR="0005192F" w:rsidRPr="00B806C9" w:rsidRDefault="0005192F" w:rsidP="0005192F">
      <w:pPr>
        <w:jc w:val="center"/>
        <w:rPr>
          <w:b/>
        </w:rPr>
      </w:pPr>
      <w:r w:rsidRPr="00B806C9">
        <w:rPr>
          <w:b/>
        </w:rPr>
        <w:t>12. Pušu rekvizīti</w:t>
      </w:r>
    </w:p>
    <w:tbl>
      <w:tblPr>
        <w:tblW w:w="8613" w:type="dxa"/>
        <w:tblLayout w:type="fixed"/>
        <w:tblLook w:val="0000" w:firstRow="0" w:lastRow="0" w:firstColumn="0" w:lastColumn="0" w:noHBand="0" w:noVBand="0"/>
      </w:tblPr>
      <w:tblGrid>
        <w:gridCol w:w="4361"/>
        <w:gridCol w:w="4252"/>
      </w:tblGrid>
      <w:tr w:rsidR="00B806C9" w:rsidRPr="00B806C9" w:rsidTr="0005192F">
        <w:tc>
          <w:tcPr>
            <w:tcW w:w="4361" w:type="dxa"/>
          </w:tcPr>
          <w:p w:rsidR="0005192F" w:rsidRPr="00B806C9" w:rsidRDefault="0005192F" w:rsidP="0005192F">
            <w:pPr>
              <w:jc w:val="both"/>
              <w:rPr>
                <w:b/>
              </w:rPr>
            </w:pPr>
            <w:r w:rsidRPr="00B806C9">
              <w:rPr>
                <w:b/>
              </w:rPr>
              <w:t>Pasūtītājs:</w:t>
            </w:r>
          </w:p>
        </w:tc>
        <w:tc>
          <w:tcPr>
            <w:tcW w:w="4252" w:type="dxa"/>
          </w:tcPr>
          <w:p w:rsidR="0005192F" w:rsidRPr="00B806C9" w:rsidRDefault="0005192F" w:rsidP="0005192F">
            <w:pPr>
              <w:ind w:left="459"/>
              <w:jc w:val="both"/>
              <w:rPr>
                <w:b/>
              </w:rPr>
            </w:pPr>
            <w:r w:rsidRPr="00B806C9">
              <w:rPr>
                <w:b/>
              </w:rPr>
              <w:t>Izpildītājs:</w:t>
            </w:r>
          </w:p>
        </w:tc>
      </w:tr>
      <w:tr w:rsidR="0005192F" w:rsidRPr="00B806C9" w:rsidTr="0005192F">
        <w:tc>
          <w:tcPr>
            <w:tcW w:w="4361" w:type="dxa"/>
          </w:tcPr>
          <w:p w:rsidR="0005192F" w:rsidRPr="00B806C9" w:rsidRDefault="0005192F" w:rsidP="0005192F">
            <w:r w:rsidRPr="00B806C9">
              <w:t>VAS „Privatizācijas aģentūra”</w:t>
            </w:r>
          </w:p>
          <w:p w:rsidR="0005192F" w:rsidRPr="00B806C9" w:rsidRDefault="0005192F" w:rsidP="0005192F">
            <w:r w:rsidRPr="00B806C9">
              <w:t>Reģistrācijas Nr.40003192154</w:t>
            </w:r>
          </w:p>
          <w:p w:rsidR="0005192F" w:rsidRPr="00B806C9" w:rsidRDefault="0005192F" w:rsidP="0005192F">
            <w:r w:rsidRPr="00B806C9">
              <w:t>K.Valdemāra iela 31, Rīga, LV – 1887</w:t>
            </w:r>
          </w:p>
          <w:p w:rsidR="0005192F" w:rsidRPr="00B806C9" w:rsidRDefault="0005192F" w:rsidP="0005192F">
            <w:r w:rsidRPr="00B806C9">
              <w:t>Banka: AS “Swedbank”</w:t>
            </w:r>
          </w:p>
          <w:p w:rsidR="0005192F" w:rsidRPr="00B806C9" w:rsidRDefault="0005192F" w:rsidP="0005192F">
            <w:r w:rsidRPr="00B806C9">
              <w:t>SWIFT kods: HABALV22</w:t>
            </w:r>
          </w:p>
          <w:p w:rsidR="0005192F" w:rsidRPr="00B806C9" w:rsidRDefault="0005192F" w:rsidP="0005192F">
            <w:pPr>
              <w:tabs>
                <w:tab w:val="left" w:pos="3969"/>
                <w:tab w:val="left" w:pos="10065"/>
              </w:tabs>
              <w:ind w:right="34"/>
              <w:outlineLvl w:val="0"/>
              <w:rPr>
                <w:lang w:eastAsia="en-US"/>
              </w:rPr>
            </w:pPr>
            <w:r w:rsidRPr="00B806C9">
              <w:rPr>
                <w:lang w:eastAsia="en-US"/>
              </w:rPr>
              <w:t>Konta Nr.: LV17HABA0551032309150</w:t>
            </w:r>
          </w:p>
          <w:p w:rsidR="0005192F" w:rsidRPr="00B806C9" w:rsidRDefault="0005192F" w:rsidP="0005192F">
            <w:pPr>
              <w:tabs>
                <w:tab w:val="left" w:pos="3969"/>
                <w:tab w:val="left" w:pos="10065"/>
              </w:tabs>
              <w:ind w:right="34"/>
              <w:outlineLvl w:val="0"/>
              <w:rPr>
                <w:lang w:eastAsia="en-US"/>
              </w:rPr>
            </w:pPr>
          </w:p>
          <w:p w:rsidR="0005192F" w:rsidRPr="00B806C9" w:rsidRDefault="0005192F" w:rsidP="0005192F">
            <w:pPr>
              <w:tabs>
                <w:tab w:val="left" w:pos="5670"/>
              </w:tabs>
              <w:jc w:val="both"/>
              <w:rPr>
                <w:rFonts w:eastAsia="Calibri"/>
                <w:szCs w:val="24"/>
                <w:lang w:eastAsia="en-US"/>
              </w:rPr>
            </w:pPr>
            <w:r w:rsidRPr="00B806C9">
              <w:rPr>
                <w:rFonts w:eastAsia="Calibri"/>
                <w:szCs w:val="24"/>
                <w:lang w:eastAsia="en-US"/>
              </w:rPr>
              <w:t xml:space="preserve">Valdes priekšsēdētājs </w:t>
            </w:r>
          </w:p>
          <w:p w:rsidR="0005192F" w:rsidRPr="00B806C9" w:rsidRDefault="0005192F" w:rsidP="0005192F">
            <w:pPr>
              <w:tabs>
                <w:tab w:val="left" w:pos="5670"/>
              </w:tabs>
              <w:jc w:val="both"/>
            </w:pPr>
            <w:r w:rsidRPr="00B806C9">
              <w:rPr>
                <w:rFonts w:eastAsia="Calibri"/>
                <w:szCs w:val="24"/>
                <w:lang w:eastAsia="en-US"/>
              </w:rPr>
              <w:t>_____________________ V.Loginovs</w:t>
            </w:r>
          </w:p>
        </w:tc>
        <w:tc>
          <w:tcPr>
            <w:tcW w:w="4252" w:type="dxa"/>
          </w:tcPr>
          <w:p w:rsidR="0005192F" w:rsidRPr="00B806C9" w:rsidRDefault="0005192F" w:rsidP="0005192F"/>
          <w:p w:rsidR="0005192F" w:rsidRPr="00B806C9" w:rsidRDefault="0005192F" w:rsidP="0005192F">
            <w:pPr>
              <w:ind w:left="459"/>
            </w:pPr>
            <w:r w:rsidRPr="00B806C9">
              <w:t>___________________</w:t>
            </w:r>
            <w:r w:rsidR="00922C61" w:rsidRPr="00B806C9">
              <w:t xml:space="preserve"> </w:t>
            </w:r>
          </w:p>
          <w:p w:rsidR="0005192F" w:rsidRPr="00B806C9" w:rsidRDefault="0005192F" w:rsidP="0005192F"/>
          <w:p w:rsidR="0005192F" w:rsidRPr="00B806C9" w:rsidRDefault="0005192F" w:rsidP="0005192F">
            <w:r w:rsidRPr="00B806C9">
              <w:br/>
            </w:r>
          </w:p>
          <w:p w:rsidR="0005192F" w:rsidRPr="00B806C9" w:rsidRDefault="0005192F" w:rsidP="0005192F"/>
        </w:tc>
      </w:tr>
    </w:tbl>
    <w:p w:rsidR="0005192F" w:rsidRPr="00B806C9" w:rsidRDefault="0005192F" w:rsidP="0005192F">
      <w:pPr>
        <w:jc w:val="right"/>
        <w:rPr>
          <w:b/>
        </w:rPr>
      </w:pPr>
    </w:p>
    <w:p w:rsidR="0005192F" w:rsidRPr="00B806C9" w:rsidRDefault="0005192F" w:rsidP="0005192F">
      <w:pPr>
        <w:jc w:val="right"/>
        <w:rPr>
          <w:b/>
        </w:rPr>
      </w:pPr>
    </w:p>
    <w:p w:rsidR="0005192F" w:rsidRPr="00B806C9" w:rsidRDefault="0005192F" w:rsidP="0005192F">
      <w:pPr>
        <w:jc w:val="right"/>
        <w:rPr>
          <w:b/>
        </w:rPr>
      </w:pPr>
    </w:p>
    <w:p w:rsidR="0005192F" w:rsidRPr="00B806C9" w:rsidRDefault="0005192F" w:rsidP="0005192F">
      <w:pPr>
        <w:jc w:val="right"/>
        <w:rPr>
          <w:b/>
        </w:rPr>
      </w:pPr>
    </w:p>
    <w:p w:rsidR="0005192F" w:rsidRPr="00B806C9" w:rsidRDefault="0005192F" w:rsidP="0005192F">
      <w:pPr>
        <w:jc w:val="right"/>
        <w:rPr>
          <w:b/>
        </w:rPr>
      </w:pPr>
    </w:p>
    <w:p w:rsidR="00C60F3B" w:rsidRPr="00B806C9" w:rsidRDefault="00C60F3B" w:rsidP="0005192F">
      <w:pPr>
        <w:jc w:val="right"/>
        <w:rPr>
          <w:b/>
        </w:rPr>
      </w:pPr>
    </w:p>
    <w:p w:rsidR="00C60F3B" w:rsidRPr="00B806C9" w:rsidRDefault="00C60F3B" w:rsidP="0005192F">
      <w:pPr>
        <w:jc w:val="right"/>
        <w:rPr>
          <w:b/>
        </w:rPr>
      </w:pPr>
    </w:p>
    <w:p w:rsidR="00C60F3B" w:rsidRPr="00B806C9" w:rsidRDefault="00C60F3B" w:rsidP="0005192F">
      <w:pPr>
        <w:jc w:val="right"/>
        <w:rPr>
          <w:b/>
        </w:rPr>
      </w:pPr>
    </w:p>
    <w:p w:rsidR="00436942" w:rsidRPr="00B806C9" w:rsidRDefault="00E22EFE" w:rsidP="0005192F">
      <w:pPr>
        <w:jc w:val="right"/>
        <w:rPr>
          <w:b/>
        </w:rPr>
      </w:pPr>
      <w:r w:rsidRPr="00B806C9">
        <w:rPr>
          <w:b/>
        </w:rPr>
        <w:t xml:space="preserve"> </w:t>
      </w:r>
    </w:p>
    <w:p w:rsidR="00436942" w:rsidRPr="00B806C9" w:rsidRDefault="00436942" w:rsidP="0005192F">
      <w:pPr>
        <w:jc w:val="right"/>
        <w:rPr>
          <w:b/>
        </w:rPr>
      </w:pPr>
    </w:p>
    <w:p w:rsidR="00436942" w:rsidRPr="00B806C9" w:rsidRDefault="00436942" w:rsidP="0005192F">
      <w:pPr>
        <w:jc w:val="right"/>
        <w:rPr>
          <w:b/>
        </w:rPr>
      </w:pPr>
    </w:p>
    <w:p w:rsidR="00436942" w:rsidRPr="00B806C9" w:rsidRDefault="00436942" w:rsidP="0005192F">
      <w:pPr>
        <w:jc w:val="right"/>
        <w:rPr>
          <w:b/>
        </w:rPr>
      </w:pPr>
    </w:p>
    <w:p w:rsidR="00436942" w:rsidRPr="00B806C9" w:rsidRDefault="00436942" w:rsidP="0005192F">
      <w:pPr>
        <w:jc w:val="right"/>
        <w:rPr>
          <w:b/>
        </w:rPr>
      </w:pPr>
    </w:p>
    <w:p w:rsidR="00436942" w:rsidRPr="00B806C9" w:rsidRDefault="00436942" w:rsidP="0005192F">
      <w:pPr>
        <w:jc w:val="right"/>
        <w:rPr>
          <w:b/>
        </w:rPr>
      </w:pPr>
    </w:p>
    <w:p w:rsidR="00436942" w:rsidRPr="00B806C9" w:rsidRDefault="00436942" w:rsidP="0005192F">
      <w:pPr>
        <w:jc w:val="right"/>
        <w:rPr>
          <w:b/>
        </w:rPr>
      </w:pPr>
    </w:p>
    <w:p w:rsidR="00706355" w:rsidRPr="00B806C9" w:rsidRDefault="00706355" w:rsidP="0005192F">
      <w:pPr>
        <w:jc w:val="right"/>
        <w:rPr>
          <w:b/>
        </w:rPr>
      </w:pPr>
    </w:p>
    <w:p w:rsidR="00706355" w:rsidRPr="00B806C9" w:rsidRDefault="00706355" w:rsidP="0005192F">
      <w:pPr>
        <w:jc w:val="right"/>
        <w:rPr>
          <w:b/>
        </w:rPr>
      </w:pPr>
    </w:p>
    <w:p w:rsidR="00706355" w:rsidRPr="00B806C9" w:rsidRDefault="00706355" w:rsidP="0005192F">
      <w:pPr>
        <w:jc w:val="right"/>
        <w:rPr>
          <w:b/>
        </w:rPr>
      </w:pPr>
    </w:p>
    <w:p w:rsidR="0005192F" w:rsidRPr="00B806C9" w:rsidRDefault="0005192F" w:rsidP="0005192F">
      <w:pPr>
        <w:jc w:val="right"/>
        <w:rPr>
          <w:b/>
        </w:rPr>
      </w:pPr>
      <w:r w:rsidRPr="00B806C9">
        <w:rPr>
          <w:b/>
        </w:rPr>
        <w:t>Pielikums</w:t>
      </w:r>
    </w:p>
    <w:p w:rsidR="0005192F" w:rsidRPr="00B806C9" w:rsidRDefault="009014AD" w:rsidP="0005192F">
      <w:pPr>
        <w:jc w:val="right"/>
        <w:rPr>
          <w:b/>
        </w:rPr>
      </w:pPr>
      <w:r w:rsidRPr="00B806C9">
        <w:rPr>
          <w:b/>
        </w:rPr>
        <w:t>pie līguma</w:t>
      </w:r>
      <w:r w:rsidR="0005192F" w:rsidRPr="00B806C9">
        <w:rPr>
          <w:b/>
        </w:rPr>
        <w:t xml:space="preserve"> Nr. PA/</w:t>
      </w:r>
      <w:r w:rsidR="00486E88" w:rsidRPr="00B806C9">
        <w:rPr>
          <w:b/>
        </w:rPr>
        <w:t>2017/</w:t>
      </w:r>
      <w:r w:rsidR="001245FF">
        <w:rPr>
          <w:b/>
        </w:rPr>
        <w:t>59</w:t>
      </w:r>
    </w:p>
    <w:p w:rsidR="0005192F" w:rsidRPr="00B806C9" w:rsidRDefault="0005192F" w:rsidP="0005192F">
      <w:pPr>
        <w:pStyle w:val="Heading7"/>
        <w:jc w:val="center"/>
        <w:rPr>
          <w:kern w:val="36"/>
          <w:szCs w:val="24"/>
        </w:rPr>
      </w:pPr>
      <w:r w:rsidRPr="00B806C9">
        <w:rPr>
          <w:szCs w:val="24"/>
        </w:rPr>
        <w:t>DARBA NODOŠANAS UN PIEŅEMŠANAS AKTS</w:t>
      </w:r>
    </w:p>
    <w:p w:rsidR="0005192F" w:rsidRPr="00B806C9" w:rsidRDefault="0005192F" w:rsidP="0005192F">
      <w:pPr>
        <w:jc w:val="both"/>
        <w:rPr>
          <w:szCs w:val="24"/>
        </w:rPr>
      </w:pPr>
    </w:p>
    <w:p w:rsidR="0005192F" w:rsidRPr="00B806C9" w:rsidRDefault="00486E88" w:rsidP="0005192F">
      <w:pPr>
        <w:jc w:val="both"/>
        <w:rPr>
          <w:b/>
          <w:kern w:val="36"/>
          <w:szCs w:val="24"/>
        </w:rPr>
      </w:pPr>
      <w:r w:rsidRPr="00B806C9">
        <w:rPr>
          <w:szCs w:val="24"/>
        </w:rPr>
        <w:t>2017</w:t>
      </w:r>
      <w:r w:rsidR="0005192F" w:rsidRPr="00B806C9">
        <w:rPr>
          <w:szCs w:val="24"/>
        </w:rPr>
        <w:t>.gada ________________</w:t>
      </w:r>
    </w:p>
    <w:p w:rsidR="0005192F" w:rsidRPr="00B806C9" w:rsidRDefault="0005192F" w:rsidP="0005192F">
      <w:pPr>
        <w:ind w:firstLine="360"/>
        <w:jc w:val="both"/>
        <w:rPr>
          <w:b/>
          <w:szCs w:val="24"/>
        </w:rPr>
      </w:pPr>
    </w:p>
    <w:p w:rsidR="0005192F" w:rsidRPr="00B806C9" w:rsidRDefault="0005192F" w:rsidP="00EC471D">
      <w:pPr>
        <w:pStyle w:val="ListParagraph"/>
        <w:numPr>
          <w:ilvl w:val="0"/>
          <w:numId w:val="33"/>
        </w:numPr>
        <w:ind w:left="0" w:firstLine="0"/>
        <w:jc w:val="both"/>
        <w:rPr>
          <w:szCs w:val="24"/>
        </w:rPr>
      </w:pPr>
      <w:r w:rsidRPr="00B806C9">
        <w:rPr>
          <w:szCs w:val="24"/>
        </w:rPr>
        <w:t>Sabiedrība _______________ “__________” (turpmāk - Izpildītājs), vienotais reģistrācijas Nr.____________, juridiskā adrese _________ ielā __, ____, LV-____, kuras vārdā saskaņā ar statūtiem rīkojas valdes _______ ___________, no vienas puses</w:t>
      </w:r>
      <w:r w:rsidR="00EC471D" w:rsidRPr="00B806C9">
        <w:rPr>
          <w:szCs w:val="24"/>
        </w:rPr>
        <w:t xml:space="preserve"> nodod</w:t>
      </w:r>
      <w:r w:rsidRPr="00B806C9">
        <w:rPr>
          <w:szCs w:val="24"/>
        </w:rPr>
        <w:t xml:space="preserve"> un</w:t>
      </w:r>
    </w:p>
    <w:p w:rsidR="0005192F" w:rsidRPr="00B806C9" w:rsidRDefault="0005192F" w:rsidP="0005192F">
      <w:pPr>
        <w:ind w:firstLine="360"/>
        <w:jc w:val="both"/>
        <w:rPr>
          <w:szCs w:val="24"/>
        </w:rPr>
      </w:pPr>
      <w:r w:rsidRPr="00B806C9">
        <w:rPr>
          <w:szCs w:val="24"/>
        </w:rPr>
        <w:t>valsts akciju sabiedrība „Privatizācijas aģentūra” (turpmāk – Pasūtītājs), vienotais reģistrācijas Nr.40003192154, juridiskā adrese - K.Valdemāra iela 31, Rīga, LV-1887, kuras vārdā saskaņā ar Privatizācijas aģentūras valdes 2016.gada 7.oktobra lēmumu Nr.148/890 pilnvaroti rīkoties Administratīvā departamenta vadītājs Ģ.Freibergs un Administratīvā departamenta Iepirkumu un tehniskā nodrošinājuma nodaļas vadītāja I.Purmale, no otras puses</w:t>
      </w:r>
      <w:r w:rsidR="00EC471D" w:rsidRPr="00B806C9">
        <w:rPr>
          <w:szCs w:val="24"/>
        </w:rPr>
        <w:t xml:space="preserve"> pieņem</w:t>
      </w:r>
      <w:r w:rsidRPr="00B806C9">
        <w:rPr>
          <w:szCs w:val="24"/>
        </w:rPr>
        <w:t xml:space="preserve">, </w:t>
      </w:r>
      <w:r w:rsidR="00EC471D" w:rsidRPr="00B806C9">
        <w:rPr>
          <w:szCs w:val="24"/>
        </w:rPr>
        <w:t>pamatojoties uz 2017.gada ____________ Iepirkuma līgumu Nr.PA/2017/</w:t>
      </w:r>
      <w:r w:rsidR="001245FF">
        <w:rPr>
          <w:szCs w:val="24"/>
        </w:rPr>
        <w:t>59</w:t>
      </w:r>
      <w:r w:rsidR="00EC471D" w:rsidRPr="00B806C9">
        <w:rPr>
          <w:szCs w:val="24"/>
        </w:rPr>
        <w:t xml:space="preserve"> (turpmāk – Iepirkuma līgums), šādus dokumentus un Iepirkuma līgumā noteiktos darbus:</w:t>
      </w:r>
    </w:p>
    <w:p w:rsidR="0005192F" w:rsidRPr="00B806C9" w:rsidRDefault="0005192F" w:rsidP="0005192F">
      <w:pPr>
        <w:jc w:val="both"/>
        <w:rPr>
          <w:szCs w:val="24"/>
        </w:rPr>
      </w:pPr>
      <w:r w:rsidRPr="00B806C9">
        <w:rPr>
          <w:szCs w:val="24"/>
        </w:rPr>
        <w:t>1.1.</w:t>
      </w:r>
      <w:r w:rsidR="00EC471D" w:rsidRPr="00B806C9">
        <w:rPr>
          <w:szCs w:val="24"/>
        </w:rPr>
        <w:t xml:space="preserve"> </w:t>
      </w:r>
      <w:r w:rsidRPr="00B806C9">
        <w:rPr>
          <w:szCs w:val="24"/>
        </w:rPr>
        <w:t>________________________________________;</w:t>
      </w:r>
    </w:p>
    <w:p w:rsidR="0005192F" w:rsidRPr="00B806C9" w:rsidRDefault="0005192F" w:rsidP="0005192F">
      <w:pPr>
        <w:jc w:val="both"/>
        <w:rPr>
          <w:szCs w:val="24"/>
        </w:rPr>
      </w:pPr>
      <w:r w:rsidRPr="00B806C9">
        <w:rPr>
          <w:szCs w:val="24"/>
        </w:rPr>
        <w:t>1.2.</w:t>
      </w:r>
      <w:r w:rsidR="00EC471D" w:rsidRPr="00B806C9">
        <w:rPr>
          <w:szCs w:val="24"/>
        </w:rPr>
        <w:t xml:space="preserve"> </w:t>
      </w:r>
      <w:r w:rsidRPr="00B806C9">
        <w:rPr>
          <w:szCs w:val="24"/>
        </w:rPr>
        <w:t>________________________________________;</w:t>
      </w:r>
    </w:p>
    <w:p w:rsidR="00EC471D" w:rsidRPr="00B806C9" w:rsidRDefault="00EC471D" w:rsidP="0005192F">
      <w:pPr>
        <w:jc w:val="both"/>
        <w:rPr>
          <w:szCs w:val="24"/>
        </w:rPr>
      </w:pPr>
      <w:r w:rsidRPr="00B806C9">
        <w:rPr>
          <w:szCs w:val="24"/>
        </w:rPr>
        <w:t>1.3. ________________________________________;</w:t>
      </w:r>
    </w:p>
    <w:p w:rsidR="0005192F" w:rsidRPr="00B806C9" w:rsidRDefault="00EC471D" w:rsidP="00C151B2">
      <w:pPr>
        <w:jc w:val="both"/>
        <w:rPr>
          <w:szCs w:val="24"/>
        </w:rPr>
      </w:pPr>
      <w:r w:rsidRPr="00B806C9">
        <w:rPr>
          <w:szCs w:val="24"/>
        </w:rPr>
        <w:t>1.4. r</w:t>
      </w:r>
      <w:r w:rsidR="0005192F" w:rsidRPr="00B806C9">
        <w:rPr>
          <w:szCs w:val="24"/>
        </w:rPr>
        <w:t>ēķins Nr. _______</w:t>
      </w:r>
      <w:r w:rsidRPr="00B806C9">
        <w:rPr>
          <w:szCs w:val="24"/>
        </w:rPr>
        <w:t>.</w:t>
      </w:r>
    </w:p>
    <w:p w:rsidR="0005192F" w:rsidRPr="00B806C9" w:rsidRDefault="00C151B2" w:rsidP="00EC471D">
      <w:pPr>
        <w:pStyle w:val="ListParagraph"/>
        <w:numPr>
          <w:ilvl w:val="0"/>
          <w:numId w:val="33"/>
        </w:numPr>
        <w:ind w:left="0" w:firstLine="0"/>
        <w:jc w:val="both"/>
        <w:rPr>
          <w:szCs w:val="24"/>
        </w:rPr>
      </w:pPr>
      <w:r w:rsidRPr="00B806C9">
        <w:t>Darbs pabeigts</w:t>
      </w:r>
      <w:r w:rsidR="00EC471D" w:rsidRPr="00B806C9">
        <w:t xml:space="preserve"> un dokumenti iesniegto Pasūtītājam</w:t>
      </w:r>
      <w:r w:rsidRPr="00B806C9">
        <w:t xml:space="preserve"> 2017</w:t>
      </w:r>
      <w:r w:rsidR="0005192F" w:rsidRPr="00B806C9">
        <w:t xml:space="preserve">.gada </w:t>
      </w:r>
      <w:r w:rsidR="00EC471D" w:rsidRPr="00B806C9">
        <w:t>_</w:t>
      </w:r>
      <w:r w:rsidR="0005192F" w:rsidRPr="00B806C9">
        <w:t>_.________.</w:t>
      </w:r>
      <w:r w:rsidR="0005192F" w:rsidRPr="00B806C9">
        <w:rPr>
          <w:szCs w:val="24"/>
        </w:rPr>
        <w:t xml:space="preserve"> Darbs pilnā apjomā izpildīts Iepirkuma līgumā noteiktajā termiņā (vai: ar termiņa___ dienu nokavējumu).</w:t>
      </w:r>
    </w:p>
    <w:p w:rsidR="0005192F" w:rsidRPr="00B806C9" w:rsidRDefault="0005192F" w:rsidP="00EC471D">
      <w:pPr>
        <w:numPr>
          <w:ilvl w:val="0"/>
          <w:numId w:val="33"/>
        </w:numPr>
        <w:ind w:left="0" w:firstLine="0"/>
        <w:jc w:val="both"/>
        <w:rPr>
          <w:szCs w:val="24"/>
        </w:rPr>
      </w:pPr>
      <w:r w:rsidRPr="00B806C9">
        <w:rPr>
          <w:szCs w:val="24"/>
        </w:rPr>
        <w:t>Pasūtītājam nav iebildumu par izpildīto darbu un iesniegto dokumentu kvalitāti.</w:t>
      </w:r>
    </w:p>
    <w:p w:rsidR="0005192F" w:rsidRPr="00B806C9" w:rsidRDefault="0005192F" w:rsidP="00EC471D">
      <w:pPr>
        <w:numPr>
          <w:ilvl w:val="0"/>
          <w:numId w:val="33"/>
        </w:numPr>
        <w:ind w:left="0" w:firstLine="0"/>
        <w:jc w:val="both"/>
        <w:rPr>
          <w:szCs w:val="24"/>
        </w:rPr>
      </w:pPr>
      <w:r w:rsidRPr="00B806C9">
        <w:rPr>
          <w:szCs w:val="24"/>
        </w:rPr>
        <w:t xml:space="preserve">Līgumcena par darbu ir EUR __.Saskaņā ar Iepirkuma līguma </w:t>
      </w:r>
      <w:r w:rsidR="00EC471D" w:rsidRPr="00B806C9">
        <w:rPr>
          <w:szCs w:val="24"/>
        </w:rPr>
        <w:t>8.</w:t>
      </w:r>
      <w:r w:rsidRPr="00B806C9">
        <w:rPr>
          <w:szCs w:val="24"/>
        </w:rPr>
        <w:t xml:space="preserve">punktu aprēķināts līgumsods EUR __, kuru veido __ nokavējuma dienas un līgumsods par katru nokavēto dienu EUR __ (0,5% apmērā no līgumcenas EUR __). </w:t>
      </w:r>
    </w:p>
    <w:p w:rsidR="0005192F" w:rsidRPr="00B806C9" w:rsidRDefault="00EC471D" w:rsidP="0005192F">
      <w:pPr>
        <w:numPr>
          <w:ilvl w:val="0"/>
          <w:numId w:val="33"/>
        </w:numPr>
        <w:ind w:left="0" w:firstLine="0"/>
        <w:jc w:val="both"/>
        <w:rPr>
          <w:szCs w:val="24"/>
          <w:lang w:eastAsia="en-US"/>
        </w:rPr>
      </w:pPr>
      <w:r w:rsidRPr="00B806C9">
        <w:rPr>
          <w:szCs w:val="24"/>
        </w:rPr>
        <w:t>Šis a</w:t>
      </w:r>
      <w:r w:rsidR="0005192F" w:rsidRPr="00B806C9">
        <w:rPr>
          <w:szCs w:val="24"/>
        </w:rPr>
        <w:t>kts</w:t>
      </w:r>
      <w:r w:rsidRPr="00B806C9">
        <w:rPr>
          <w:szCs w:val="24"/>
        </w:rPr>
        <w:t xml:space="preserve"> ir</w:t>
      </w:r>
      <w:r w:rsidR="0005192F" w:rsidRPr="00B806C9">
        <w:rPr>
          <w:szCs w:val="24"/>
        </w:rPr>
        <w:t xml:space="preserve"> sastādīts divos eksemplāros, katrai Pusei pa vienam eksemplāram. </w:t>
      </w:r>
    </w:p>
    <w:p w:rsidR="00EC471D" w:rsidRPr="00B806C9" w:rsidRDefault="00EC471D" w:rsidP="00EC471D">
      <w:pPr>
        <w:jc w:val="both"/>
        <w:rPr>
          <w:szCs w:val="24"/>
        </w:rPr>
      </w:pPr>
    </w:p>
    <w:p w:rsidR="00EC471D" w:rsidRPr="00B806C9" w:rsidRDefault="00EC471D" w:rsidP="00EC471D">
      <w:pPr>
        <w:jc w:val="both"/>
        <w:rPr>
          <w:szCs w:val="24"/>
          <w:lang w:eastAsia="en-US"/>
        </w:rPr>
      </w:pPr>
    </w:p>
    <w:tbl>
      <w:tblPr>
        <w:tblW w:w="9823" w:type="dxa"/>
        <w:tblLayout w:type="fixed"/>
        <w:tblLook w:val="04A0" w:firstRow="1" w:lastRow="0" w:firstColumn="1" w:lastColumn="0" w:noHBand="0" w:noVBand="1"/>
      </w:tblPr>
      <w:tblGrid>
        <w:gridCol w:w="4465"/>
        <w:gridCol w:w="5358"/>
      </w:tblGrid>
      <w:tr w:rsidR="00B806C9" w:rsidRPr="00B806C9" w:rsidTr="0005192F">
        <w:trPr>
          <w:trHeight w:val="138"/>
        </w:trPr>
        <w:tc>
          <w:tcPr>
            <w:tcW w:w="4465" w:type="dxa"/>
            <w:hideMark/>
          </w:tcPr>
          <w:p w:rsidR="0005192F" w:rsidRPr="00B806C9" w:rsidRDefault="0005192F" w:rsidP="0005192F">
            <w:pPr>
              <w:pStyle w:val="Footer"/>
              <w:tabs>
                <w:tab w:val="left" w:pos="720"/>
              </w:tabs>
              <w:rPr>
                <w:i/>
                <w:szCs w:val="24"/>
                <w:lang w:val="lv-LV"/>
              </w:rPr>
            </w:pPr>
            <w:r w:rsidRPr="00B806C9">
              <w:rPr>
                <w:i/>
                <w:szCs w:val="24"/>
                <w:lang w:val="lv-LV"/>
              </w:rPr>
              <w:t>Izpildītājs:</w:t>
            </w:r>
          </w:p>
        </w:tc>
        <w:tc>
          <w:tcPr>
            <w:tcW w:w="5358" w:type="dxa"/>
            <w:hideMark/>
          </w:tcPr>
          <w:p w:rsidR="0005192F" w:rsidRPr="00B806C9" w:rsidRDefault="0005192F" w:rsidP="0005192F">
            <w:pPr>
              <w:ind w:right="-99"/>
              <w:jc w:val="right"/>
              <w:rPr>
                <w:i/>
                <w:szCs w:val="24"/>
                <w:lang w:eastAsia="en-US"/>
              </w:rPr>
            </w:pPr>
            <w:r w:rsidRPr="00B806C9">
              <w:rPr>
                <w:i/>
                <w:szCs w:val="24"/>
              </w:rPr>
              <w:t>Pasūtītājs:</w:t>
            </w:r>
          </w:p>
        </w:tc>
      </w:tr>
      <w:tr w:rsidR="0005192F" w:rsidRPr="00B806C9" w:rsidTr="0005192F">
        <w:trPr>
          <w:trHeight w:val="1997"/>
        </w:trPr>
        <w:tc>
          <w:tcPr>
            <w:tcW w:w="4465" w:type="dxa"/>
          </w:tcPr>
          <w:p w:rsidR="0005192F" w:rsidRPr="00B806C9" w:rsidRDefault="0005192F" w:rsidP="0005192F">
            <w:pPr>
              <w:rPr>
                <w:szCs w:val="24"/>
                <w:lang w:eastAsia="en-US"/>
              </w:rPr>
            </w:pPr>
            <w:r w:rsidRPr="00B806C9">
              <w:rPr>
                <w:szCs w:val="24"/>
              </w:rPr>
              <w:t>___ “_______”</w:t>
            </w:r>
          </w:p>
          <w:p w:rsidR="0005192F" w:rsidRPr="00B806C9" w:rsidRDefault="0005192F" w:rsidP="0005192F">
            <w:pPr>
              <w:rPr>
                <w:szCs w:val="24"/>
              </w:rPr>
            </w:pPr>
          </w:p>
          <w:p w:rsidR="0005192F" w:rsidRPr="00B806C9" w:rsidRDefault="0005192F" w:rsidP="0005192F">
            <w:pPr>
              <w:rPr>
                <w:szCs w:val="24"/>
              </w:rPr>
            </w:pPr>
            <w:r w:rsidRPr="00B806C9">
              <w:rPr>
                <w:szCs w:val="24"/>
              </w:rPr>
              <w:t>valdes ____________</w:t>
            </w:r>
          </w:p>
          <w:p w:rsidR="0005192F" w:rsidRPr="00B806C9" w:rsidRDefault="0005192F" w:rsidP="0005192F">
            <w:pPr>
              <w:rPr>
                <w:szCs w:val="24"/>
              </w:rPr>
            </w:pPr>
          </w:p>
          <w:p w:rsidR="0005192F" w:rsidRPr="00B806C9" w:rsidRDefault="0005192F" w:rsidP="0005192F">
            <w:pPr>
              <w:rPr>
                <w:szCs w:val="24"/>
                <w:lang w:eastAsia="en-US"/>
              </w:rPr>
            </w:pPr>
            <w:r w:rsidRPr="00B806C9">
              <w:rPr>
                <w:szCs w:val="24"/>
              </w:rPr>
              <w:t>__________________</w:t>
            </w:r>
          </w:p>
        </w:tc>
        <w:tc>
          <w:tcPr>
            <w:tcW w:w="5358" w:type="dxa"/>
          </w:tcPr>
          <w:p w:rsidR="0005192F" w:rsidRPr="00B806C9" w:rsidRDefault="0005192F" w:rsidP="0005192F">
            <w:pPr>
              <w:jc w:val="right"/>
              <w:rPr>
                <w:szCs w:val="24"/>
              </w:rPr>
            </w:pPr>
            <w:r w:rsidRPr="00B806C9">
              <w:rPr>
                <w:szCs w:val="24"/>
              </w:rPr>
              <w:t>VAS „Privatizācijas aģentūra”</w:t>
            </w:r>
          </w:p>
          <w:p w:rsidR="0005192F" w:rsidRPr="00B806C9" w:rsidRDefault="0005192F" w:rsidP="0005192F">
            <w:pPr>
              <w:spacing w:line="276" w:lineRule="auto"/>
              <w:jc w:val="right"/>
              <w:rPr>
                <w:szCs w:val="24"/>
              </w:rPr>
            </w:pPr>
            <w:r w:rsidRPr="00B806C9">
              <w:rPr>
                <w:szCs w:val="24"/>
              </w:rPr>
              <w:t xml:space="preserve">Administratīvā departamenta vadītājs Ģ.Freibergs </w:t>
            </w:r>
          </w:p>
          <w:p w:rsidR="0005192F" w:rsidRPr="00B806C9" w:rsidRDefault="0005192F" w:rsidP="0005192F">
            <w:pPr>
              <w:spacing w:line="276" w:lineRule="auto"/>
              <w:jc w:val="right"/>
              <w:rPr>
                <w:szCs w:val="24"/>
              </w:rPr>
            </w:pPr>
            <w:r w:rsidRPr="00B806C9">
              <w:rPr>
                <w:szCs w:val="24"/>
              </w:rPr>
              <w:t>______________________</w:t>
            </w:r>
          </w:p>
          <w:p w:rsidR="0005192F" w:rsidRPr="00B806C9" w:rsidRDefault="0005192F" w:rsidP="0005192F">
            <w:pPr>
              <w:jc w:val="right"/>
              <w:rPr>
                <w:szCs w:val="24"/>
              </w:rPr>
            </w:pPr>
            <w:r w:rsidRPr="00B806C9">
              <w:rPr>
                <w:szCs w:val="24"/>
              </w:rPr>
              <w:t>VAS „Privatizācijas aģentūra”</w:t>
            </w:r>
          </w:p>
          <w:p w:rsidR="0005192F" w:rsidRPr="00B806C9" w:rsidRDefault="0005192F" w:rsidP="0005192F">
            <w:pPr>
              <w:jc w:val="right"/>
              <w:rPr>
                <w:szCs w:val="24"/>
              </w:rPr>
            </w:pPr>
            <w:r w:rsidRPr="00B806C9">
              <w:rPr>
                <w:szCs w:val="24"/>
              </w:rPr>
              <w:t xml:space="preserve">           Administratīvā departamenta Iepirkumu un tehniskā nodrošinājuma nodaļas vadītāja I.Purmale</w:t>
            </w:r>
          </w:p>
          <w:p w:rsidR="0005192F" w:rsidRPr="00B806C9" w:rsidRDefault="0005192F" w:rsidP="0005192F">
            <w:pPr>
              <w:ind w:right="-99"/>
              <w:jc w:val="right"/>
              <w:rPr>
                <w:szCs w:val="24"/>
                <w:lang w:eastAsia="en-US"/>
              </w:rPr>
            </w:pPr>
            <w:r w:rsidRPr="00B806C9">
              <w:rPr>
                <w:szCs w:val="24"/>
              </w:rPr>
              <w:t>_____________________________</w:t>
            </w:r>
          </w:p>
        </w:tc>
      </w:tr>
    </w:tbl>
    <w:p w:rsidR="0005192F" w:rsidRPr="00B806C9" w:rsidRDefault="0005192F" w:rsidP="0005192F">
      <w:pPr>
        <w:rPr>
          <w:sz w:val="22"/>
          <w:szCs w:val="22"/>
        </w:rPr>
      </w:pPr>
    </w:p>
    <w:p w:rsidR="0005192F" w:rsidRPr="00B806C9" w:rsidRDefault="0005192F" w:rsidP="0005192F">
      <w:pPr>
        <w:pStyle w:val="BodyTextIndent"/>
        <w:ind w:left="0" w:right="-96" w:firstLine="0"/>
      </w:pPr>
    </w:p>
    <w:p w:rsidR="0005192F" w:rsidRPr="00B806C9" w:rsidRDefault="0005192F" w:rsidP="0005192F">
      <w:pPr>
        <w:pStyle w:val="BodyTextIndent"/>
        <w:ind w:left="0" w:right="-96" w:firstLine="0"/>
      </w:pPr>
    </w:p>
    <w:p w:rsidR="0005192F" w:rsidRPr="00B806C9" w:rsidRDefault="0005192F" w:rsidP="0005192F">
      <w:pPr>
        <w:pStyle w:val="BodyTextIndent"/>
        <w:ind w:left="0" w:right="-96" w:firstLine="0"/>
      </w:pPr>
    </w:p>
    <w:p w:rsidR="007001AB" w:rsidRPr="00B806C9" w:rsidRDefault="007001AB" w:rsidP="0005192F">
      <w:pPr>
        <w:pStyle w:val="BodyTextIndent"/>
        <w:ind w:left="0" w:right="-96" w:firstLine="0"/>
      </w:pPr>
    </w:p>
    <w:p w:rsidR="007001AB" w:rsidRPr="00B806C9" w:rsidRDefault="007001AB" w:rsidP="0005192F">
      <w:pPr>
        <w:pStyle w:val="BodyTextIndent"/>
        <w:ind w:left="0" w:right="-96" w:firstLine="0"/>
      </w:pPr>
    </w:p>
    <w:p w:rsidR="007001AB" w:rsidRPr="00B806C9" w:rsidRDefault="007001AB" w:rsidP="0005192F">
      <w:pPr>
        <w:pStyle w:val="BodyTextIndent"/>
        <w:ind w:left="0" w:right="-96" w:firstLine="0"/>
      </w:pPr>
    </w:p>
    <w:p w:rsidR="00EC471D" w:rsidRPr="00B806C9" w:rsidRDefault="00EC471D" w:rsidP="0005192F">
      <w:pPr>
        <w:jc w:val="right"/>
        <w:rPr>
          <w:b/>
          <w:szCs w:val="24"/>
        </w:rPr>
      </w:pPr>
    </w:p>
    <w:p w:rsidR="00EC471D" w:rsidRPr="00B806C9" w:rsidRDefault="00EC471D" w:rsidP="0005192F">
      <w:pPr>
        <w:jc w:val="right"/>
        <w:rPr>
          <w:b/>
          <w:szCs w:val="24"/>
        </w:rPr>
      </w:pPr>
    </w:p>
    <w:p w:rsidR="00EC471D" w:rsidRPr="00B806C9" w:rsidRDefault="00EC471D" w:rsidP="0005192F">
      <w:pPr>
        <w:jc w:val="right"/>
        <w:rPr>
          <w:b/>
          <w:szCs w:val="24"/>
        </w:rPr>
      </w:pPr>
    </w:p>
    <w:p w:rsidR="00EC471D" w:rsidRPr="00B806C9" w:rsidRDefault="00EC471D" w:rsidP="0005192F">
      <w:pPr>
        <w:jc w:val="right"/>
        <w:rPr>
          <w:b/>
          <w:szCs w:val="24"/>
        </w:rPr>
      </w:pPr>
    </w:p>
    <w:p w:rsidR="0005192F" w:rsidRPr="00B806C9" w:rsidRDefault="0005192F" w:rsidP="0005192F">
      <w:pPr>
        <w:jc w:val="right"/>
        <w:rPr>
          <w:b/>
          <w:szCs w:val="24"/>
        </w:rPr>
      </w:pPr>
      <w:r w:rsidRPr="00B806C9">
        <w:rPr>
          <w:b/>
          <w:szCs w:val="24"/>
        </w:rPr>
        <w:t>7.pielikums</w:t>
      </w:r>
    </w:p>
    <w:p w:rsidR="0005192F" w:rsidRPr="00B806C9" w:rsidRDefault="0005192F" w:rsidP="0005192F">
      <w:pPr>
        <w:jc w:val="right"/>
        <w:outlineLvl w:val="0"/>
        <w:rPr>
          <w:b/>
          <w:szCs w:val="24"/>
        </w:rPr>
      </w:pPr>
      <w:r w:rsidRPr="00B806C9">
        <w:rPr>
          <w:b/>
          <w:szCs w:val="24"/>
        </w:rPr>
        <w:t>Nr. PA/2017/</w:t>
      </w:r>
      <w:r w:rsidR="001245FF">
        <w:rPr>
          <w:b/>
          <w:szCs w:val="24"/>
        </w:rPr>
        <w:t>59</w:t>
      </w:r>
    </w:p>
    <w:p w:rsidR="0005192F" w:rsidRPr="00B806C9" w:rsidRDefault="0005192F" w:rsidP="0005192F">
      <w:pPr>
        <w:jc w:val="center"/>
        <w:rPr>
          <w:b/>
          <w:szCs w:val="24"/>
          <w:lang w:eastAsia="zh-CN"/>
        </w:rPr>
      </w:pPr>
    </w:p>
    <w:p w:rsidR="0005192F" w:rsidRPr="00B806C9" w:rsidRDefault="0005192F" w:rsidP="0005192F">
      <w:pPr>
        <w:jc w:val="center"/>
        <w:rPr>
          <w:b/>
          <w:szCs w:val="24"/>
          <w:lang w:eastAsia="zh-CN"/>
        </w:rPr>
      </w:pPr>
      <w:r w:rsidRPr="00B806C9">
        <w:rPr>
          <w:b/>
          <w:szCs w:val="24"/>
          <w:lang w:eastAsia="zh-CN"/>
        </w:rPr>
        <w:t>Iepirkuma līgums Nr.PA/2017/</w:t>
      </w:r>
      <w:r w:rsidR="001245FF">
        <w:rPr>
          <w:b/>
          <w:szCs w:val="24"/>
          <w:lang w:eastAsia="zh-CN"/>
        </w:rPr>
        <w:t>59</w:t>
      </w:r>
      <w:r w:rsidRPr="00B806C9">
        <w:rPr>
          <w:b/>
          <w:szCs w:val="24"/>
          <w:lang w:eastAsia="zh-CN"/>
        </w:rPr>
        <w:t xml:space="preserve"> (PROJEKTS)</w:t>
      </w:r>
    </w:p>
    <w:p w:rsidR="0005192F" w:rsidRPr="00B806C9" w:rsidRDefault="0005192F" w:rsidP="0005192F">
      <w:pPr>
        <w:jc w:val="center"/>
        <w:rPr>
          <w:szCs w:val="24"/>
          <w:lang w:eastAsia="zh-CN"/>
        </w:rPr>
      </w:pPr>
      <w:r w:rsidRPr="00B806C9">
        <w:rPr>
          <w:szCs w:val="24"/>
        </w:rPr>
        <w:t xml:space="preserve">par </w:t>
      </w:r>
      <w:r w:rsidR="00486E88" w:rsidRPr="00B806C9">
        <w:t>būv</w:t>
      </w:r>
      <w:r w:rsidRPr="00B806C9">
        <w:t xml:space="preserve">darbu veikšanu </w:t>
      </w:r>
      <w:r w:rsidR="000F42D0" w:rsidRPr="00B806C9">
        <w:t xml:space="preserve">un </w:t>
      </w:r>
      <w:r w:rsidR="00486E88" w:rsidRPr="00B806C9">
        <w:t>dzīvojamā</w:t>
      </w:r>
      <w:r w:rsidR="000F42D0" w:rsidRPr="00B806C9">
        <w:t>s</w:t>
      </w:r>
      <w:r w:rsidR="00486E88" w:rsidRPr="00B806C9">
        <w:t xml:space="preserve"> mājā</w:t>
      </w:r>
      <w:r w:rsidR="000F42D0" w:rsidRPr="00B806C9">
        <w:t>s</w:t>
      </w:r>
      <w:r w:rsidR="00486E88" w:rsidRPr="00B806C9">
        <w:t xml:space="preserve"> Apogu ielā 6, Ogrē</w:t>
      </w:r>
      <w:r w:rsidR="000F42D0" w:rsidRPr="00B806C9">
        <w:t xml:space="preserve"> nodošanu ekspluatācijā</w:t>
      </w:r>
    </w:p>
    <w:tbl>
      <w:tblPr>
        <w:tblW w:w="8789" w:type="dxa"/>
        <w:tblInd w:w="108" w:type="dxa"/>
        <w:tblLayout w:type="fixed"/>
        <w:tblLook w:val="0000" w:firstRow="0" w:lastRow="0" w:firstColumn="0" w:lastColumn="0" w:noHBand="0" w:noVBand="0"/>
      </w:tblPr>
      <w:tblGrid>
        <w:gridCol w:w="4536"/>
        <w:gridCol w:w="4253"/>
      </w:tblGrid>
      <w:tr w:rsidR="0005192F" w:rsidRPr="00B806C9" w:rsidTr="0005192F">
        <w:trPr>
          <w:trHeight w:val="410"/>
        </w:trPr>
        <w:tc>
          <w:tcPr>
            <w:tcW w:w="4536" w:type="dxa"/>
          </w:tcPr>
          <w:p w:rsidR="0005192F" w:rsidRPr="00B806C9" w:rsidRDefault="0005192F" w:rsidP="0005192F">
            <w:pPr>
              <w:jc w:val="both"/>
              <w:rPr>
                <w:szCs w:val="24"/>
                <w:lang w:eastAsia="zh-CN"/>
              </w:rPr>
            </w:pPr>
          </w:p>
          <w:p w:rsidR="0005192F" w:rsidRPr="00B806C9" w:rsidRDefault="0005192F" w:rsidP="0005192F">
            <w:pPr>
              <w:jc w:val="both"/>
              <w:rPr>
                <w:szCs w:val="24"/>
                <w:lang w:eastAsia="zh-CN"/>
              </w:rPr>
            </w:pPr>
            <w:r w:rsidRPr="00B806C9">
              <w:rPr>
                <w:szCs w:val="24"/>
                <w:lang w:eastAsia="zh-CN"/>
              </w:rPr>
              <w:t>Rīgā,</w:t>
            </w:r>
            <w:r w:rsidRPr="00B806C9">
              <w:rPr>
                <w:szCs w:val="24"/>
                <w:lang w:eastAsia="zh-CN"/>
              </w:rPr>
              <w:tab/>
            </w:r>
          </w:p>
        </w:tc>
        <w:tc>
          <w:tcPr>
            <w:tcW w:w="4253" w:type="dxa"/>
          </w:tcPr>
          <w:p w:rsidR="0005192F" w:rsidRPr="00B806C9" w:rsidRDefault="0005192F" w:rsidP="0005192F">
            <w:pPr>
              <w:jc w:val="right"/>
              <w:rPr>
                <w:szCs w:val="24"/>
                <w:lang w:eastAsia="zh-CN"/>
              </w:rPr>
            </w:pPr>
          </w:p>
          <w:p w:rsidR="0005192F" w:rsidRPr="00B806C9" w:rsidRDefault="00486E88" w:rsidP="0005192F">
            <w:pPr>
              <w:jc w:val="right"/>
              <w:rPr>
                <w:szCs w:val="24"/>
                <w:lang w:eastAsia="zh-CN"/>
              </w:rPr>
            </w:pPr>
            <w:r w:rsidRPr="00B806C9">
              <w:rPr>
                <w:szCs w:val="24"/>
                <w:lang w:eastAsia="zh-CN"/>
              </w:rPr>
              <w:t>2017</w:t>
            </w:r>
            <w:r w:rsidR="0005192F" w:rsidRPr="00B806C9">
              <w:rPr>
                <w:szCs w:val="24"/>
                <w:lang w:eastAsia="zh-CN"/>
              </w:rPr>
              <w:t>.gada __._______</w:t>
            </w:r>
          </w:p>
        </w:tc>
      </w:tr>
    </w:tbl>
    <w:p w:rsidR="00486E88" w:rsidRPr="00B806C9" w:rsidRDefault="00486E88" w:rsidP="0005192F">
      <w:pPr>
        <w:keepNext/>
        <w:jc w:val="both"/>
        <w:outlineLvl w:val="2"/>
        <w:rPr>
          <w:b/>
          <w:szCs w:val="24"/>
        </w:rPr>
      </w:pPr>
    </w:p>
    <w:p w:rsidR="0005192F" w:rsidRPr="00B806C9" w:rsidRDefault="0005192F" w:rsidP="0005192F">
      <w:pPr>
        <w:keepNext/>
        <w:jc w:val="both"/>
        <w:outlineLvl w:val="2"/>
        <w:rPr>
          <w:szCs w:val="24"/>
        </w:rPr>
      </w:pPr>
      <w:r w:rsidRPr="00B806C9">
        <w:rPr>
          <w:b/>
          <w:szCs w:val="24"/>
        </w:rPr>
        <w:t>Valsts akciju sabiedrība “Privatizācijas aģentūra”</w:t>
      </w:r>
      <w:r w:rsidRPr="00B806C9">
        <w:rPr>
          <w:szCs w:val="24"/>
        </w:rPr>
        <w:t xml:space="preserve"> (turpmāk – Pasūtītājs), reģistrēta Latvijas Republikas Uzņēmumu reģistra Komercreģistrā 2004.gada 1.novembrī ar vienoto reģistrācijas Nr.40003192154, juridiskā adrese K.Valdemāra iela 31, Rīga, LV - 1887, kuru saskaņā ar statūtiem pārstāv visi valdes locekļi kopīgi un kuras vārdā saskaņā ar valdes 2016.gada 19.aprīļa lēmumu Nr.58/320 pilnvarots rīkoties valdes priekšsēdētājs Vladimirs Loginovs, no vienas puses, </w:t>
      </w:r>
    </w:p>
    <w:p w:rsidR="0005192F" w:rsidRPr="00B806C9" w:rsidRDefault="0005192F" w:rsidP="0005192F">
      <w:pPr>
        <w:keepNext/>
        <w:jc w:val="both"/>
        <w:outlineLvl w:val="2"/>
        <w:rPr>
          <w:szCs w:val="24"/>
        </w:rPr>
      </w:pPr>
      <w:r w:rsidRPr="00B806C9">
        <w:rPr>
          <w:szCs w:val="24"/>
        </w:rPr>
        <w:t>un</w:t>
      </w:r>
    </w:p>
    <w:p w:rsidR="0005192F" w:rsidRPr="00B806C9" w:rsidRDefault="0005192F" w:rsidP="0005192F">
      <w:pPr>
        <w:keepNext/>
        <w:jc w:val="both"/>
        <w:outlineLvl w:val="2"/>
        <w:rPr>
          <w:szCs w:val="24"/>
        </w:rPr>
      </w:pPr>
      <w:r w:rsidRPr="00B806C9">
        <w:rPr>
          <w:b/>
          <w:szCs w:val="24"/>
        </w:rPr>
        <w:t>__________________________________________________</w:t>
      </w:r>
      <w:r w:rsidRPr="00B806C9">
        <w:rPr>
          <w:szCs w:val="24"/>
        </w:rPr>
        <w:t xml:space="preserve"> (turpmāk – Izpildītājs), reģistrēta Latvijas Republikas Uzņēmumu reģistra Komercreģistrā _________________ ar vienoto reģistrācijas Nr.________________, juridiskā adrese ______________________, kuru saskaņā ar statūtiem pārstāv __________________, no otras puses (abi kopā turpmāk – Puses), pamatojoties uz iepirkuma </w:t>
      </w:r>
      <w:r w:rsidR="00C151B2" w:rsidRPr="00B806C9">
        <w:rPr>
          <w:szCs w:val="24"/>
        </w:rPr>
        <w:t>„</w:t>
      </w:r>
      <w:r w:rsidR="00F029FE" w:rsidRPr="00B806C9">
        <w:rPr>
          <w:szCs w:val="24"/>
        </w:rPr>
        <w:t>A</w:t>
      </w:r>
      <w:r w:rsidR="00C151B2" w:rsidRPr="00B806C9">
        <w:rPr>
          <w:szCs w:val="24"/>
        </w:rPr>
        <w:t>utoruzraudzības un būvdarbu veikšana, dzīvojamās mājas Apogu ielā 6, Ogrē, kadastra apzīmējums 7401</w:t>
      </w:r>
      <w:r w:rsidR="00AF5CBB" w:rsidRPr="00B806C9">
        <w:rPr>
          <w:szCs w:val="24"/>
        </w:rPr>
        <w:t xml:space="preserve"> </w:t>
      </w:r>
      <w:r w:rsidR="00C151B2" w:rsidRPr="00B806C9">
        <w:rPr>
          <w:szCs w:val="24"/>
        </w:rPr>
        <w:t>004</w:t>
      </w:r>
      <w:r w:rsidR="00AF5CBB" w:rsidRPr="00B806C9">
        <w:rPr>
          <w:szCs w:val="24"/>
        </w:rPr>
        <w:t xml:space="preserve"> </w:t>
      </w:r>
      <w:r w:rsidR="00C151B2" w:rsidRPr="00B806C9">
        <w:rPr>
          <w:szCs w:val="24"/>
        </w:rPr>
        <w:t>0877</w:t>
      </w:r>
      <w:r w:rsidR="00AF5CBB" w:rsidRPr="00B806C9">
        <w:rPr>
          <w:szCs w:val="24"/>
        </w:rPr>
        <w:t xml:space="preserve"> </w:t>
      </w:r>
      <w:r w:rsidR="00C151B2" w:rsidRPr="00B806C9">
        <w:rPr>
          <w:szCs w:val="24"/>
        </w:rPr>
        <w:t>001, nodošanai ekspluatācijā” (identifikācijas Nr.PA/2017/</w:t>
      </w:r>
      <w:r w:rsidR="001245FF">
        <w:rPr>
          <w:szCs w:val="24"/>
        </w:rPr>
        <w:t>59</w:t>
      </w:r>
      <w:r w:rsidR="00C151B2" w:rsidRPr="00B806C9">
        <w:rPr>
          <w:szCs w:val="24"/>
        </w:rPr>
        <w:t>)</w:t>
      </w:r>
      <w:r w:rsidRPr="00B806C9">
        <w:rPr>
          <w:szCs w:val="24"/>
        </w:rPr>
        <w:t xml:space="preserve"> Tehnisko specifikāciju, </w:t>
      </w:r>
      <w:r w:rsidR="00C151B2" w:rsidRPr="00B806C9">
        <w:t>Ogres novada būvvaldes ________________ akceptēto būvprojektu</w:t>
      </w:r>
      <w:r w:rsidRPr="00B806C9">
        <w:t xml:space="preserve"> </w:t>
      </w:r>
      <w:r w:rsidRPr="00B806C9">
        <w:rPr>
          <w:szCs w:val="24"/>
        </w:rPr>
        <w:t>un Izpildītāja iesniegto piedāvājumu, noslēdz šādu iepirkuma līgumu (turpmāk – Līgums):</w:t>
      </w:r>
    </w:p>
    <w:p w:rsidR="007D128C" w:rsidRPr="00B806C9" w:rsidRDefault="007D128C" w:rsidP="0005192F">
      <w:pPr>
        <w:keepNext/>
        <w:jc w:val="both"/>
        <w:outlineLvl w:val="2"/>
        <w:rPr>
          <w:szCs w:val="24"/>
        </w:rPr>
      </w:pPr>
    </w:p>
    <w:p w:rsidR="0005192F" w:rsidRPr="00B806C9" w:rsidRDefault="0005192F" w:rsidP="0005192F">
      <w:pPr>
        <w:numPr>
          <w:ilvl w:val="0"/>
          <w:numId w:val="16"/>
        </w:numPr>
        <w:tabs>
          <w:tab w:val="num" w:pos="284"/>
        </w:tabs>
        <w:ind w:right="15"/>
        <w:jc w:val="center"/>
        <w:rPr>
          <w:b/>
          <w:szCs w:val="24"/>
          <w:lang w:eastAsia="zh-CN"/>
        </w:rPr>
      </w:pPr>
      <w:r w:rsidRPr="00B806C9">
        <w:rPr>
          <w:b/>
          <w:szCs w:val="24"/>
          <w:lang w:eastAsia="zh-CN"/>
        </w:rPr>
        <w:t>Līguma priekšmets</w:t>
      </w:r>
    </w:p>
    <w:p w:rsidR="00C60F3B" w:rsidRPr="00B806C9" w:rsidRDefault="00C60F3B" w:rsidP="00C60F3B">
      <w:pPr>
        <w:ind w:left="495" w:right="15"/>
        <w:rPr>
          <w:b/>
          <w:szCs w:val="24"/>
          <w:lang w:eastAsia="zh-CN"/>
        </w:rPr>
      </w:pPr>
    </w:p>
    <w:p w:rsidR="002F51C1" w:rsidRPr="00B806C9" w:rsidRDefault="0005192F" w:rsidP="00656E42">
      <w:pPr>
        <w:pStyle w:val="ListParagraph"/>
        <w:numPr>
          <w:ilvl w:val="1"/>
          <w:numId w:val="16"/>
        </w:numPr>
        <w:jc w:val="both"/>
        <w:rPr>
          <w:szCs w:val="24"/>
        </w:rPr>
      </w:pPr>
      <w:r w:rsidRPr="00B806C9">
        <w:rPr>
          <w:bCs/>
          <w:szCs w:val="24"/>
          <w:lang w:eastAsia="zh-CN"/>
        </w:rPr>
        <w:t>Pasūtītājs uzdod un Izpildītājs apņemas veikt</w:t>
      </w:r>
      <w:r w:rsidR="007D128C" w:rsidRPr="00B806C9">
        <w:rPr>
          <w:bCs/>
          <w:szCs w:val="24"/>
          <w:lang w:eastAsia="zh-CN"/>
        </w:rPr>
        <w:t xml:space="preserve"> dzīvojamās mājas Apogu ielā 6, Ogrē</w:t>
      </w:r>
      <w:r w:rsidR="006665A5" w:rsidRPr="00B806C9">
        <w:rPr>
          <w:bCs/>
          <w:szCs w:val="24"/>
          <w:lang w:eastAsia="zh-CN"/>
        </w:rPr>
        <w:t xml:space="preserve"> </w:t>
      </w:r>
      <w:r w:rsidR="006665A5" w:rsidRPr="00B806C9">
        <w:rPr>
          <w:szCs w:val="24"/>
        </w:rPr>
        <w:t>(turpmāk – Objekts)</w:t>
      </w:r>
      <w:r w:rsidR="007001AB" w:rsidRPr="00B806C9">
        <w:rPr>
          <w:bCs/>
          <w:szCs w:val="24"/>
          <w:lang w:eastAsia="zh-CN"/>
        </w:rPr>
        <w:t>,</w:t>
      </w:r>
      <w:r w:rsidR="000F42D0" w:rsidRPr="00B806C9">
        <w:rPr>
          <w:szCs w:val="24"/>
        </w:rPr>
        <w:t xml:space="preserve"> </w:t>
      </w:r>
      <w:r w:rsidR="000F42D0" w:rsidRPr="00B806C9">
        <w:rPr>
          <w:i/>
          <w:szCs w:val="24"/>
        </w:rPr>
        <w:t>pirmās kārtas</w:t>
      </w:r>
      <w:r w:rsidR="00F22C4F" w:rsidRPr="00B806C9">
        <w:rPr>
          <w:i/>
          <w:szCs w:val="24"/>
        </w:rPr>
        <w:t xml:space="preserve"> (norāda, ja nepieciešams)</w:t>
      </w:r>
      <w:r w:rsidR="000F42D0" w:rsidRPr="00B806C9">
        <w:rPr>
          <w:szCs w:val="24"/>
        </w:rPr>
        <w:t xml:space="preserve"> būvdarbus</w:t>
      </w:r>
      <w:r w:rsidR="007D128C" w:rsidRPr="00B806C9">
        <w:rPr>
          <w:szCs w:val="24"/>
        </w:rPr>
        <w:t xml:space="preserve"> saskaņā ar </w:t>
      </w:r>
      <w:r w:rsidR="007D128C" w:rsidRPr="00B806C9">
        <w:t xml:space="preserve">Ogres novada būvvaldes ________________ akceptēto būvprojektu, </w:t>
      </w:r>
      <w:r w:rsidR="000F42D0" w:rsidRPr="00B806C9">
        <w:rPr>
          <w:szCs w:val="24"/>
        </w:rPr>
        <w:t xml:space="preserve">un </w:t>
      </w:r>
      <w:r w:rsidR="00662053" w:rsidRPr="00B806C9">
        <w:rPr>
          <w:bCs/>
          <w:szCs w:val="24"/>
          <w:lang w:eastAsia="zh-CN"/>
        </w:rPr>
        <w:t>Objekta</w:t>
      </w:r>
      <w:r w:rsidR="007001AB" w:rsidRPr="00B806C9">
        <w:rPr>
          <w:bCs/>
          <w:szCs w:val="24"/>
          <w:lang w:eastAsia="zh-CN"/>
        </w:rPr>
        <w:t xml:space="preserve"> </w:t>
      </w:r>
      <w:r w:rsidR="000F42D0" w:rsidRPr="00B806C9">
        <w:t>nodošanu ekspluatācijā</w:t>
      </w:r>
      <w:r w:rsidR="00B975B4" w:rsidRPr="00B806C9">
        <w:rPr>
          <w:szCs w:val="24"/>
        </w:rPr>
        <w:t>, tajā skaitā, bet neaprobežojoties ar:</w:t>
      </w:r>
    </w:p>
    <w:p w:rsidR="00B975B4" w:rsidRPr="00B806C9" w:rsidRDefault="00B975B4" w:rsidP="00B975B4">
      <w:pPr>
        <w:pStyle w:val="ListParagraph"/>
        <w:numPr>
          <w:ilvl w:val="2"/>
          <w:numId w:val="16"/>
        </w:numPr>
        <w:jc w:val="both"/>
        <w:rPr>
          <w:szCs w:val="24"/>
        </w:rPr>
      </w:pPr>
      <w:r w:rsidRPr="00B806C9">
        <w:rPr>
          <w:szCs w:val="24"/>
        </w:rPr>
        <w:t xml:space="preserve">veikt </w:t>
      </w:r>
      <w:r w:rsidR="00F22C4F" w:rsidRPr="00B806C9">
        <w:rPr>
          <w:i/>
          <w:szCs w:val="24"/>
        </w:rPr>
        <w:t>pirmās kārtas (norāda, ja nepieciešams)</w:t>
      </w:r>
      <w:r w:rsidR="00F22C4F" w:rsidRPr="00B806C9">
        <w:rPr>
          <w:szCs w:val="24"/>
        </w:rPr>
        <w:t xml:space="preserve"> </w:t>
      </w:r>
      <w:r w:rsidRPr="00B806C9">
        <w:rPr>
          <w:szCs w:val="24"/>
        </w:rPr>
        <w:t xml:space="preserve">būvdarbus, </w:t>
      </w:r>
      <w:r w:rsidRPr="00B806C9">
        <w:t>kas nepieciešami Objekta nodošanai ekspluatācijā;</w:t>
      </w:r>
    </w:p>
    <w:p w:rsidR="00B975B4" w:rsidRPr="00B806C9" w:rsidRDefault="00B975B4" w:rsidP="00B975B4">
      <w:pPr>
        <w:pStyle w:val="ListParagraph"/>
        <w:numPr>
          <w:ilvl w:val="2"/>
          <w:numId w:val="16"/>
        </w:numPr>
        <w:jc w:val="both"/>
        <w:rPr>
          <w:szCs w:val="24"/>
        </w:rPr>
      </w:pPr>
      <w:r w:rsidRPr="00B806C9">
        <w:rPr>
          <w:szCs w:val="24"/>
        </w:rPr>
        <w:t>pasūtīt Objekta kadastrālo uzmērīšanu (veicot pasūtījumu 1 kadastrālās uzmērīšanas lietas eksemplāru pieprasīt izsniegt elektroniskā formā un 1 papildus eksemplāru papīra formā);</w:t>
      </w:r>
    </w:p>
    <w:p w:rsidR="00B975B4" w:rsidRPr="00B806C9" w:rsidRDefault="00B975B4" w:rsidP="00B975B4">
      <w:pPr>
        <w:pStyle w:val="BodyTextIndent"/>
        <w:numPr>
          <w:ilvl w:val="2"/>
          <w:numId w:val="16"/>
        </w:numPr>
        <w:ind w:right="-96"/>
        <w:rPr>
          <w:szCs w:val="24"/>
        </w:rPr>
      </w:pPr>
      <w:r w:rsidRPr="00B806C9">
        <w:rPr>
          <w:szCs w:val="24"/>
        </w:rPr>
        <w:t xml:space="preserve">pēc </w:t>
      </w:r>
      <w:r w:rsidR="00F22C4F" w:rsidRPr="00B806C9">
        <w:rPr>
          <w:i/>
          <w:szCs w:val="24"/>
        </w:rPr>
        <w:t>pirmās kārtas (norāda, ja nepieciešams)</w:t>
      </w:r>
      <w:r w:rsidR="00F22C4F" w:rsidRPr="00B806C9">
        <w:rPr>
          <w:szCs w:val="24"/>
        </w:rPr>
        <w:t xml:space="preserve"> </w:t>
      </w:r>
      <w:r w:rsidRPr="00B806C9">
        <w:rPr>
          <w:szCs w:val="24"/>
        </w:rPr>
        <w:t xml:space="preserve">būvdarbu pabeigšanas </w:t>
      </w:r>
      <w:r w:rsidRPr="00B806C9">
        <w:t xml:space="preserve">nodrošināt Objekta pieņemšanu ekspluatācijā, iesniedzot Ogres novada pašvaldības būvvaldē Ministru kabineta 2014.gada 2.septembra noteikumu Nr.529 “Ēku būvnoteikumi” 167.punktā noteiktos dokumentus, t.sk.: </w:t>
      </w:r>
    </w:p>
    <w:p w:rsidR="00B975B4" w:rsidRPr="00B806C9" w:rsidRDefault="00B975B4" w:rsidP="00B975B4">
      <w:pPr>
        <w:pStyle w:val="BodyTextIndent"/>
        <w:numPr>
          <w:ilvl w:val="3"/>
          <w:numId w:val="16"/>
        </w:numPr>
        <w:ind w:right="-96"/>
      </w:pPr>
      <w:r w:rsidRPr="00B806C9">
        <w:t>apliecinājumu par Dzīvojamās mājas gatavību ekspluatācijai;</w:t>
      </w:r>
    </w:p>
    <w:p w:rsidR="00B975B4" w:rsidRPr="00B806C9" w:rsidRDefault="00B975B4" w:rsidP="00B975B4">
      <w:pPr>
        <w:pStyle w:val="BodyTextIndent"/>
        <w:numPr>
          <w:ilvl w:val="3"/>
          <w:numId w:val="16"/>
        </w:numPr>
        <w:ind w:right="-96"/>
      </w:pPr>
      <w:r w:rsidRPr="00B806C9">
        <w:t>institūciju, kuras ir izdevušas tehniskos vai īpašos noteikumus, atzinumus par ēkas vai tās daļas gatavību ekspluatācijai, tās atbilstību tehniskajiem vai īpašajiem noteikumiem un normatīvo aktu prasībām;</w:t>
      </w:r>
    </w:p>
    <w:p w:rsidR="00B975B4" w:rsidRPr="00B806C9" w:rsidRDefault="00B975B4" w:rsidP="00B975B4">
      <w:pPr>
        <w:pStyle w:val="BodyTextIndent"/>
        <w:numPr>
          <w:ilvl w:val="3"/>
          <w:numId w:val="16"/>
        </w:numPr>
        <w:ind w:right="-96"/>
      </w:pPr>
      <w:r w:rsidRPr="00B806C9">
        <w:t>Valsts ugunsdzēsības un glābšanas dienesta atzinumu par atbilstību ugunsdrošības prasībām;</w:t>
      </w:r>
    </w:p>
    <w:p w:rsidR="00B975B4" w:rsidRPr="00B806C9" w:rsidRDefault="00B975B4" w:rsidP="00B975B4">
      <w:pPr>
        <w:pStyle w:val="BodyTextIndent"/>
        <w:numPr>
          <w:ilvl w:val="3"/>
          <w:numId w:val="16"/>
        </w:numPr>
        <w:ind w:right="-96"/>
      </w:pPr>
      <w:r w:rsidRPr="00B806C9">
        <w:t>izpildmērījumu plānu, tai skaitā vertikālo uzmērījumu;</w:t>
      </w:r>
    </w:p>
    <w:p w:rsidR="00B975B4" w:rsidRPr="00B806C9" w:rsidRDefault="00B975B4" w:rsidP="00B975B4">
      <w:pPr>
        <w:pStyle w:val="BodyTextIndent"/>
        <w:numPr>
          <w:ilvl w:val="3"/>
          <w:numId w:val="16"/>
        </w:numPr>
        <w:ind w:right="-96"/>
      </w:pPr>
      <w:r w:rsidRPr="00B806C9">
        <w:t>tehnisko noteikumu izsniedzēju atzinumus par inženiertīklu gatavību ekspluatācijai;</w:t>
      </w:r>
    </w:p>
    <w:p w:rsidR="00B975B4" w:rsidRPr="00B806C9" w:rsidRDefault="00B975B4" w:rsidP="00B975B4">
      <w:pPr>
        <w:pStyle w:val="BodyTextIndent"/>
        <w:numPr>
          <w:ilvl w:val="3"/>
          <w:numId w:val="16"/>
        </w:numPr>
        <w:ind w:right="-96"/>
      </w:pPr>
      <w:r w:rsidRPr="00B806C9">
        <w:lastRenderedPageBreak/>
        <w:t>būvprojektā paredzēto tehnoloģisko iekārtu, speciālo sistēmu un iekārtu pārbaudes protokolus un pieņemšanas aktus, kā arī atbilstības apliecinājumus, ja to nepieciešamību nosaka normatīvie akti par iekārtu drošību;</w:t>
      </w:r>
    </w:p>
    <w:p w:rsidR="00B975B4" w:rsidRPr="00B806C9" w:rsidRDefault="00B975B4" w:rsidP="00B975B4">
      <w:pPr>
        <w:pStyle w:val="BodyTextIndent"/>
        <w:numPr>
          <w:ilvl w:val="3"/>
          <w:numId w:val="16"/>
        </w:numPr>
        <w:ind w:right="-96"/>
      </w:pPr>
      <w:r w:rsidRPr="00B806C9">
        <w:t>iebūvēto būvizstrādājumu atbilstību apliecinošu dokumentāciju;</w:t>
      </w:r>
    </w:p>
    <w:p w:rsidR="00B975B4" w:rsidRPr="00B806C9" w:rsidRDefault="00B975B4" w:rsidP="00B975B4">
      <w:pPr>
        <w:pStyle w:val="BodyTextIndent"/>
        <w:numPr>
          <w:ilvl w:val="3"/>
          <w:numId w:val="16"/>
        </w:numPr>
        <w:ind w:right="-96"/>
      </w:pPr>
      <w:r w:rsidRPr="00B806C9">
        <w:t>aktuālu ēkas kadastrālās uzmērīšanas lietu;</w:t>
      </w:r>
    </w:p>
    <w:p w:rsidR="00B975B4" w:rsidRPr="00B806C9" w:rsidRDefault="00B975B4" w:rsidP="00B975B4">
      <w:pPr>
        <w:pStyle w:val="BodyTextIndent"/>
        <w:numPr>
          <w:ilvl w:val="3"/>
          <w:numId w:val="16"/>
        </w:numPr>
        <w:ind w:right="-96"/>
      </w:pPr>
      <w:r w:rsidRPr="00B806C9">
        <w:t>ēkas energoefektivitātes pagaidu sertifikātu, kas izdots saskaņā ar normatīvajiem aktiem ēku energoefektivitātes jomā;</w:t>
      </w:r>
    </w:p>
    <w:p w:rsidR="00B975B4" w:rsidRPr="00B806C9" w:rsidRDefault="00B975B4" w:rsidP="00B975B4">
      <w:pPr>
        <w:pStyle w:val="BodyTextIndent"/>
        <w:numPr>
          <w:ilvl w:val="3"/>
          <w:numId w:val="16"/>
        </w:numPr>
        <w:ind w:right="-96"/>
      </w:pPr>
      <w:r w:rsidRPr="00B806C9">
        <w:t>elektroinstalācijas pārbaudes dokumentāciju;</w:t>
      </w:r>
    </w:p>
    <w:p w:rsidR="00B975B4" w:rsidRPr="00B806C9" w:rsidRDefault="00B975B4" w:rsidP="00B975B4">
      <w:pPr>
        <w:pStyle w:val="BodyTextIndent"/>
        <w:numPr>
          <w:ilvl w:val="3"/>
          <w:numId w:val="16"/>
        </w:numPr>
        <w:ind w:right="-96"/>
      </w:pPr>
      <w:r w:rsidRPr="00B806C9">
        <w:t>aktu par dūmkanālu un ventilācijas kanālu tehnisko stāvokli.</w:t>
      </w:r>
    </w:p>
    <w:p w:rsidR="00B975B4" w:rsidRPr="00B806C9" w:rsidRDefault="00B975B4" w:rsidP="00B975B4">
      <w:pPr>
        <w:pStyle w:val="ListParagraph"/>
        <w:numPr>
          <w:ilvl w:val="2"/>
          <w:numId w:val="16"/>
        </w:numPr>
        <w:jc w:val="both"/>
        <w:rPr>
          <w:szCs w:val="24"/>
        </w:rPr>
      </w:pPr>
      <w:r w:rsidRPr="00B806C9">
        <w:t xml:space="preserve">iesniegt Pasūtītājam aktu par Objekta pieņemšanu ekspluatācijā un Objekta aktuālo kadastrālās uzmērīšanas lietu </w:t>
      </w:r>
      <w:r w:rsidRPr="00B806C9">
        <w:rPr>
          <w:szCs w:val="24"/>
        </w:rPr>
        <w:t>(turpmāk kopā – Darbs)</w:t>
      </w:r>
      <w:r w:rsidRPr="00B806C9">
        <w:t>.</w:t>
      </w:r>
    </w:p>
    <w:p w:rsidR="0005192F" w:rsidRPr="00B806C9" w:rsidRDefault="0005192F" w:rsidP="0005192F">
      <w:pPr>
        <w:ind w:right="-96"/>
        <w:jc w:val="both"/>
        <w:rPr>
          <w:b/>
          <w:szCs w:val="24"/>
        </w:rPr>
      </w:pPr>
    </w:p>
    <w:p w:rsidR="0005192F" w:rsidRPr="00B806C9" w:rsidRDefault="0005192F" w:rsidP="00C60F3B">
      <w:pPr>
        <w:pStyle w:val="ListParagraph"/>
        <w:numPr>
          <w:ilvl w:val="0"/>
          <w:numId w:val="16"/>
        </w:numPr>
        <w:ind w:right="-96"/>
        <w:jc w:val="center"/>
        <w:rPr>
          <w:b/>
          <w:szCs w:val="24"/>
        </w:rPr>
      </w:pPr>
      <w:r w:rsidRPr="00B806C9">
        <w:rPr>
          <w:b/>
          <w:szCs w:val="24"/>
        </w:rPr>
        <w:t>Darba izpildes termiņš</w:t>
      </w:r>
    </w:p>
    <w:p w:rsidR="00C60F3B" w:rsidRPr="00B806C9" w:rsidRDefault="00C60F3B" w:rsidP="00C60F3B">
      <w:pPr>
        <w:pStyle w:val="ListParagraph"/>
        <w:ind w:left="495" w:right="-96"/>
        <w:rPr>
          <w:b/>
          <w:szCs w:val="24"/>
        </w:rPr>
      </w:pPr>
    </w:p>
    <w:p w:rsidR="00F22C4F" w:rsidRPr="00870956" w:rsidRDefault="00F22C4F" w:rsidP="0005192F">
      <w:pPr>
        <w:ind w:right="-96"/>
        <w:jc w:val="both"/>
        <w:rPr>
          <w:szCs w:val="24"/>
        </w:rPr>
      </w:pPr>
      <w:r w:rsidRPr="00870956">
        <w:rPr>
          <w:szCs w:val="24"/>
        </w:rPr>
        <w:t xml:space="preserve">2.1. Līgums stājas spēkā </w:t>
      </w:r>
      <w:r w:rsidR="00870956" w:rsidRPr="00870956">
        <w:rPr>
          <w:szCs w:val="24"/>
        </w:rPr>
        <w:t xml:space="preserve">pēc </w:t>
      </w:r>
      <w:r w:rsidRPr="00870956">
        <w:rPr>
          <w:szCs w:val="24"/>
        </w:rPr>
        <w:t>tā abpusējas parakstīšanas</w:t>
      </w:r>
      <w:r w:rsidR="00870956" w:rsidRPr="00870956">
        <w:rPr>
          <w:szCs w:val="24"/>
        </w:rPr>
        <w:t>.</w:t>
      </w:r>
    </w:p>
    <w:p w:rsidR="00870956" w:rsidRPr="00870956" w:rsidRDefault="0005192F" w:rsidP="00870956">
      <w:pPr>
        <w:ind w:right="-96"/>
        <w:jc w:val="both"/>
        <w:rPr>
          <w:szCs w:val="24"/>
        </w:rPr>
      </w:pPr>
      <w:r w:rsidRPr="00870956">
        <w:rPr>
          <w:szCs w:val="24"/>
        </w:rPr>
        <w:t>2.2. Izpi</w:t>
      </w:r>
      <w:r w:rsidR="000F42D0" w:rsidRPr="00870956">
        <w:rPr>
          <w:szCs w:val="24"/>
        </w:rPr>
        <w:t xml:space="preserve">ldītājs apņemas veikt </w:t>
      </w:r>
      <w:r w:rsidR="00953B01" w:rsidRPr="00870956">
        <w:rPr>
          <w:szCs w:val="24"/>
        </w:rPr>
        <w:t xml:space="preserve">Darbu </w:t>
      </w:r>
      <w:r w:rsidR="00D957AF" w:rsidRPr="00870956">
        <w:rPr>
          <w:b/>
          <w:szCs w:val="24"/>
        </w:rPr>
        <w:t>4</w:t>
      </w:r>
      <w:r w:rsidRPr="00870956">
        <w:rPr>
          <w:b/>
          <w:szCs w:val="24"/>
        </w:rPr>
        <w:t xml:space="preserve"> (</w:t>
      </w:r>
      <w:r w:rsidR="00870956" w:rsidRPr="00870956">
        <w:rPr>
          <w:b/>
          <w:szCs w:val="24"/>
        </w:rPr>
        <w:t>četru</w:t>
      </w:r>
      <w:r w:rsidRPr="00870956">
        <w:rPr>
          <w:b/>
          <w:szCs w:val="24"/>
        </w:rPr>
        <w:t>)</w:t>
      </w:r>
      <w:r w:rsidRPr="00870956">
        <w:rPr>
          <w:szCs w:val="24"/>
        </w:rPr>
        <w:t xml:space="preserve"> mēnešu laikā</w:t>
      </w:r>
      <w:r w:rsidR="00953B01">
        <w:rPr>
          <w:szCs w:val="24"/>
        </w:rPr>
        <w:t xml:space="preserve"> līguma abpusējas parakstīšanas dienas </w:t>
      </w:r>
      <w:bookmarkStart w:id="4" w:name="_GoBack"/>
      <w:bookmarkEnd w:id="4"/>
      <w:r w:rsidR="00953B01">
        <w:rPr>
          <w:szCs w:val="24"/>
        </w:rPr>
        <w:t>vai no</w:t>
      </w:r>
      <w:r w:rsidR="002F51C1" w:rsidRPr="00870956">
        <w:rPr>
          <w:szCs w:val="24"/>
        </w:rPr>
        <w:t xml:space="preserve"> </w:t>
      </w:r>
      <w:r w:rsidR="00870956">
        <w:rPr>
          <w:szCs w:val="24"/>
        </w:rPr>
        <w:t>brīža</w:t>
      </w:r>
      <w:r w:rsidR="00870956" w:rsidRPr="00870956">
        <w:rPr>
          <w:szCs w:val="24"/>
        </w:rPr>
        <w:t>, kad Puses saskaņā ar 2017.gada ________ Iepirkuma līgumā Nr.PA/2017/59 “Par izmaiņu veikšanu būvprojektā” noteikto ir parakstījušas Darba nodošanas un pieņemšanas aktu (atkarībā no izvēlētā būvdarbu veikšanas apjoma).</w:t>
      </w:r>
    </w:p>
    <w:p w:rsidR="005471D0" w:rsidRPr="00B806C9" w:rsidRDefault="002F51C1" w:rsidP="00870956">
      <w:pPr>
        <w:ind w:right="-96"/>
        <w:jc w:val="both"/>
        <w:rPr>
          <w:szCs w:val="24"/>
        </w:rPr>
      </w:pPr>
      <w:r w:rsidRPr="00B806C9">
        <w:rPr>
          <w:szCs w:val="24"/>
        </w:rPr>
        <w:t xml:space="preserve">2.3. </w:t>
      </w:r>
      <w:r w:rsidR="005471D0" w:rsidRPr="00B806C9">
        <w:rPr>
          <w:szCs w:val="24"/>
        </w:rPr>
        <w:t xml:space="preserve">Darba izpildi apliecina </w:t>
      </w:r>
      <w:r w:rsidRPr="00B806C9">
        <w:rPr>
          <w:szCs w:val="24"/>
        </w:rPr>
        <w:t>parakstīts Darba nodošanas un</w:t>
      </w:r>
      <w:r w:rsidR="005471D0" w:rsidRPr="00B806C9">
        <w:rPr>
          <w:szCs w:val="24"/>
        </w:rPr>
        <w:t xml:space="preserve"> pieņemšanas akts</w:t>
      </w:r>
      <w:r w:rsidR="00603A1A" w:rsidRPr="00B806C9">
        <w:rPr>
          <w:szCs w:val="24"/>
        </w:rPr>
        <w:t xml:space="preserve"> (</w:t>
      </w:r>
      <w:r w:rsidRPr="00B806C9">
        <w:rPr>
          <w:szCs w:val="24"/>
        </w:rPr>
        <w:t>Līgu</w:t>
      </w:r>
      <w:r w:rsidR="00870956">
        <w:rPr>
          <w:szCs w:val="24"/>
        </w:rPr>
        <w:t xml:space="preserve"> </w:t>
      </w:r>
      <w:r w:rsidRPr="00B806C9">
        <w:rPr>
          <w:szCs w:val="24"/>
        </w:rPr>
        <w:t>ma 1.pielikums).</w:t>
      </w:r>
      <w:r w:rsidR="00112E12" w:rsidRPr="00B806C9">
        <w:rPr>
          <w:szCs w:val="24"/>
        </w:rPr>
        <w:t xml:space="preserve"> Darba nodošanas un pieņemšanas aktu paraksta Pasūtītāj</w:t>
      </w:r>
      <w:r w:rsidR="00391DA9" w:rsidRPr="00B806C9">
        <w:rPr>
          <w:szCs w:val="24"/>
        </w:rPr>
        <w:t xml:space="preserve">s, Izpildītājs, </w:t>
      </w:r>
      <w:r w:rsidR="00112E12" w:rsidRPr="00B806C9">
        <w:rPr>
          <w:szCs w:val="24"/>
        </w:rPr>
        <w:t xml:space="preserve">autoruzraugs un </w:t>
      </w:r>
      <w:r w:rsidR="00391DA9" w:rsidRPr="00B806C9">
        <w:rPr>
          <w:szCs w:val="24"/>
        </w:rPr>
        <w:t>būvuzraugs</w:t>
      </w:r>
      <w:r w:rsidR="00112E12" w:rsidRPr="00B806C9">
        <w:rPr>
          <w:szCs w:val="24"/>
        </w:rPr>
        <w:t>.</w:t>
      </w:r>
    </w:p>
    <w:p w:rsidR="005471D0" w:rsidRPr="00B806C9" w:rsidRDefault="005471D0" w:rsidP="005471D0">
      <w:pPr>
        <w:spacing w:before="120"/>
        <w:jc w:val="both"/>
        <w:rPr>
          <w:rFonts w:eastAsia="Calibri"/>
          <w:szCs w:val="24"/>
          <w:lang w:eastAsia="en-US"/>
        </w:rPr>
      </w:pPr>
    </w:p>
    <w:p w:rsidR="0005192F" w:rsidRPr="00B806C9" w:rsidRDefault="007D128C" w:rsidP="007D128C">
      <w:pPr>
        <w:ind w:right="-96"/>
        <w:jc w:val="center"/>
        <w:rPr>
          <w:b/>
          <w:szCs w:val="24"/>
        </w:rPr>
      </w:pPr>
      <w:r w:rsidRPr="00B806C9">
        <w:rPr>
          <w:b/>
          <w:szCs w:val="24"/>
        </w:rPr>
        <w:t>3.</w:t>
      </w:r>
      <w:r w:rsidR="0005192F" w:rsidRPr="00B806C9">
        <w:rPr>
          <w:b/>
          <w:szCs w:val="24"/>
        </w:rPr>
        <w:t>Maksājumu veikšanas kārtība un Darba pieņemšana</w:t>
      </w:r>
    </w:p>
    <w:p w:rsidR="0005192F" w:rsidRPr="00B806C9" w:rsidRDefault="0005192F" w:rsidP="0005192F">
      <w:pPr>
        <w:pStyle w:val="ListParagraph"/>
        <w:ind w:left="495" w:right="-96"/>
        <w:rPr>
          <w:b/>
          <w:szCs w:val="24"/>
        </w:rPr>
      </w:pPr>
    </w:p>
    <w:p w:rsidR="0005192F" w:rsidRPr="00B806C9" w:rsidRDefault="0005192F" w:rsidP="0005192F">
      <w:pPr>
        <w:jc w:val="both"/>
        <w:rPr>
          <w:szCs w:val="24"/>
        </w:rPr>
      </w:pPr>
      <w:r w:rsidRPr="00B806C9">
        <w:rPr>
          <w:szCs w:val="24"/>
        </w:rPr>
        <w:t xml:space="preserve">3.1. </w:t>
      </w:r>
      <w:r w:rsidR="0068336E" w:rsidRPr="00B806C9">
        <w:rPr>
          <w:szCs w:val="24"/>
        </w:rPr>
        <w:t>L</w:t>
      </w:r>
      <w:r w:rsidRPr="00B806C9">
        <w:rPr>
          <w:szCs w:val="24"/>
        </w:rPr>
        <w:t xml:space="preserve">īgumcena par </w:t>
      </w:r>
      <w:r w:rsidR="005471D0" w:rsidRPr="00B806C9">
        <w:rPr>
          <w:szCs w:val="24"/>
        </w:rPr>
        <w:t xml:space="preserve">Darba </w:t>
      </w:r>
      <w:r w:rsidRPr="00B806C9">
        <w:rPr>
          <w:szCs w:val="24"/>
        </w:rPr>
        <w:t xml:space="preserve">izpildi saskaņā ar Izpildītāja </w:t>
      </w:r>
      <w:r w:rsidR="006475F8" w:rsidRPr="00B806C9">
        <w:rPr>
          <w:szCs w:val="24"/>
        </w:rPr>
        <w:t xml:space="preserve">piedāvājumu </w:t>
      </w:r>
      <w:r w:rsidRPr="00B806C9">
        <w:rPr>
          <w:szCs w:val="24"/>
        </w:rPr>
        <w:t xml:space="preserve">ir </w:t>
      </w:r>
      <w:r w:rsidR="00FA0F53" w:rsidRPr="00B806C9">
        <w:rPr>
          <w:szCs w:val="24"/>
        </w:rPr>
        <w:t xml:space="preserve">EUR </w:t>
      </w:r>
      <w:r w:rsidRPr="00B806C9">
        <w:rPr>
          <w:b/>
          <w:szCs w:val="24"/>
        </w:rPr>
        <w:t xml:space="preserve">____________ </w:t>
      </w:r>
      <w:r w:rsidR="00FA0F53" w:rsidRPr="00B806C9">
        <w:rPr>
          <w:szCs w:val="24"/>
        </w:rPr>
        <w:t>(_______________ eu</w:t>
      </w:r>
      <w:r w:rsidRPr="00B806C9">
        <w:rPr>
          <w:szCs w:val="24"/>
        </w:rPr>
        <w:t>ro un __ centi)</w:t>
      </w:r>
      <w:r w:rsidR="00391DA9" w:rsidRPr="00B806C9">
        <w:rPr>
          <w:szCs w:val="24"/>
        </w:rPr>
        <w:t>.</w:t>
      </w:r>
    </w:p>
    <w:p w:rsidR="0005192F" w:rsidRPr="00B806C9" w:rsidRDefault="009E1672" w:rsidP="0005192F">
      <w:pPr>
        <w:jc w:val="both"/>
        <w:rPr>
          <w:szCs w:val="24"/>
        </w:rPr>
      </w:pPr>
      <w:r w:rsidRPr="00B806C9">
        <w:rPr>
          <w:szCs w:val="24"/>
        </w:rPr>
        <w:t>3.</w:t>
      </w:r>
      <w:r w:rsidR="00391DA9" w:rsidRPr="00B806C9">
        <w:rPr>
          <w:szCs w:val="24"/>
        </w:rPr>
        <w:t>2</w:t>
      </w:r>
      <w:r w:rsidR="0005192F" w:rsidRPr="00B806C9">
        <w:rPr>
          <w:szCs w:val="24"/>
        </w:rPr>
        <w:t xml:space="preserve">. </w:t>
      </w:r>
      <w:r w:rsidR="00112E12" w:rsidRPr="00B806C9">
        <w:rPr>
          <w:szCs w:val="24"/>
        </w:rPr>
        <w:t>Papildus Pasūtītājs maksā p</w:t>
      </w:r>
      <w:r w:rsidR="0005192F" w:rsidRPr="00B806C9">
        <w:rPr>
          <w:szCs w:val="24"/>
        </w:rPr>
        <w:t xml:space="preserve">ievienotās vērtības nodokli Pievienotās vērtības nodokļa likuma 142.pantā noteiktajā </w:t>
      </w:r>
      <w:r w:rsidR="00112E12" w:rsidRPr="00B806C9">
        <w:rPr>
          <w:szCs w:val="24"/>
        </w:rPr>
        <w:t>apmērā</w:t>
      </w:r>
      <w:r w:rsidR="0005192F" w:rsidRPr="00B806C9">
        <w:rPr>
          <w:szCs w:val="24"/>
        </w:rPr>
        <w:t>.</w:t>
      </w:r>
    </w:p>
    <w:p w:rsidR="00DF08FA" w:rsidRPr="00B806C9" w:rsidRDefault="0005192F" w:rsidP="0005192F">
      <w:pPr>
        <w:jc w:val="both"/>
        <w:rPr>
          <w:szCs w:val="24"/>
        </w:rPr>
      </w:pPr>
      <w:r w:rsidRPr="00B806C9">
        <w:rPr>
          <w:szCs w:val="24"/>
        </w:rPr>
        <w:t>3.</w:t>
      </w:r>
      <w:r w:rsidR="00391DA9" w:rsidRPr="00B806C9">
        <w:rPr>
          <w:szCs w:val="24"/>
        </w:rPr>
        <w:t>3</w:t>
      </w:r>
      <w:r w:rsidRPr="00B806C9">
        <w:rPr>
          <w:szCs w:val="24"/>
        </w:rPr>
        <w:t>. Samaksu par Izpildītāja veikto Darbu Pasūtītājs veic</w:t>
      </w:r>
      <w:r w:rsidR="009E1672" w:rsidRPr="00B806C9">
        <w:rPr>
          <w:szCs w:val="24"/>
        </w:rPr>
        <w:t xml:space="preserve"> </w:t>
      </w:r>
      <w:r w:rsidR="00DF08FA" w:rsidRPr="00B806C9">
        <w:rPr>
          <w:szCs w:val="24"/>
        </w:rPr>
        <w:t xml:space="preserve">šādā kārtībā: </w:t>
      </w:r>
    </w:p>
    <w:p w:rsidR="00BC487D" w:rsidRPr="00B806C9" w:rsidRDefault="00391DA9" w:rsidP="0005192F">
      <w:pPr>
        <w:jc w:val="both"/>
        <w:rPr>
          <w:szCs w:val="24"/>
        </w:rPr>
      </w:pPr>
      <w:r w:rsidRPr="00B806C9">
        <w:rPr>
          <w:szCs w:val="24"/>
        </w:rPr>
        <w:t>3.3</w:t>
      </w:r>
      <w:r w:rsidR="00BC487D" w:rsidRPr="00B806C9">
        <w:rPr>
          <w:szCs w:val="24"/>
        </w:rPr>
        <w:t xml:space="preserve">.1. </w:t>
      </w:r>
      <w:r w:rsidRPr="00B806C9">
        <w:rPr>
          <w:szCs w:val="24"/>
        </w:rPr>
        <w:t>p</w:t>
      </w:r>
      <w:r w:rsidR="00112E12" w:rsidRPr="00B806C9">
        <w:rPr>
          <w:szCs w:val="24"/>
        </w:rPr>
        <w:t xml:space="preserve">ēc Darba uzsākšanas un </w:t>
      </w:r>
      <w:r w:rsidR="006475F8" w:rsidRPr="00B806C9">
        <w:rPr>
          <w:szCs w:val="24"/>
        </w:rPr>
        <w:t xml:space="preserve">10 (desmit) darba dienu laikā </w:t>
      </w:r>
      <w:r w:rsidR="00112E12" w:rsidRPr="00B806C9">
        <w:rPr>
          <w:szCs w:val="24"/>
        </w:rPr>
        <w:t xml:space="preserve">pēc </w:t>
      </w:r>
      <w:r w:rsidR="006475F8" w:rsidRPr="00B806C9">
        <w:rPr>
          <w:szCs w:val="24"/>
        </w:rPr>
        <w:t xml:space="preserve">Izpildītāja rēķina saņemšanas veic priekšapmaksu </w:t>
      </w:r>
      <w:r w:rsidR="00DF08FA" w:rsidRPr="00B806C9">
        <w:rPr>
          <w:szCs w:val="24"/>
        </w:rPr>
        <w:t>2</w:t>
      </w:r>
      <w:r w:rsidR="00C60ADD" w:rsidRPr="00B806C9">
        <w:rPr>
          <w:szCs w:val="24"/>
        </w:rPr>
        <w:t>0% (</w:t>
      </w:r>
      <w:r w:rsidR="00DF08FA" w:rsidRPr="00B806C9">
        <w:rPr>
          <w:szCs w:val="24"/>
        </w:rPr>
        <w:t>divdesmit</w:t>
      </w:r>
      <w:r w:rsidR="006475F8" w:rsidRPr="00B806C9">
        <w:rPr>
          <w:szCs w:val="24"/>
        </w:rPr>
        <w:t xml:space="preserve"> procentu</w:t>
      </w:r>
      <w:r w:rsidR="00C60ADD" w:rsidRPr="00B806C9">
        <w:rPr>
          <w:szCs w:val="24"/>
        </w:rPr>
        <w:t xml:space="preserve">) apmērā </w:t>
      </w:r>
      <w:r w:rsidR="00DF08FA" w:rsidRPr="00B806C9">
        <w:rPr>
          <w:szCs w:val="24"/>
        </w:rPr>
        <w:t xml:space="preserve">no </w:t>
      </w:r>
      <w:r w:rsidR="00112E12" w:rsidRPr="00B806C9">
        <w:rPr>
          <w:szCs w:val="24"/>
        </w:rPr>
        <w:t>l</w:t>
      </w:r>
      <w:r w:rsidRPr="00B806C9">
        <w:rPr>
          <w:szCs w:val="24"/>
        </w:rPr>
        <w:t>īgumcenas;</w:t>
      </w:r>
    </w:p>
    <w:p w:rsidR="0005192F" w:rsidRPr="00B806C9" w:rsidRDefault="00391DA9" w:rsidP="0005192F">
      <w:pPr>
        <w:jc w:val="both"/>
        <w:rPr>
          <w:szCs w:val="24"/>
        </w:rPr>
      </w:pPr>
      <w:r w:rsidRPr="00B806C9">
        <w:rPr>
          <w:szCs w:val="24"/>
        </w:rPr>
        <w:t>3.3</w:t>
      </w:r>
      <w:r w:rsidR="00DF08FA" w:rsidRPr="00B806C9">
        <w:rPr>
          <w:szCs w:val="24"/>
        </w:rPr>
        <w:t xml:space="preserve">.2. </w:t>
      </w:r>
      <w:r w:rsidRPr="00B806C9">
        <w:rPr>
          <w:szCs w:val="24"/>
        </w:rPr>
        <w:t>p</w:t>
      </w:r>
      <w:r w:rsidR="00112E12" w:rsidRPr="00B806C9">
        <w:rPr>
          <w:szCs w:val="24"/>
        </w:rPr>
        <w:t xml:space="preserve">ēc Darba nodošanas un pieņemšanas akta parakstīšanas un Izpildītāja rēķina saņemšanas Pasūtītājs veic galīgo norēķinu </w:t>
      </w:r>
      <w:r w:rsidR="0022406E" w:rsidRPr="00B806C9">
        <w:rPr>
          <w:szCs w:val="24"/>
        </w:rPr>
        <w:t xml:space="preserve">10 </w:t>
      </w:r>
      <w:r w:rsidR="003235B2" w:rsidRPr="00B806C9">
        <w:rPr>
          <w:szCs w:val="24"/>
        </w:rPr>
        <w:t>(</w:t>
      </w:r>
      <w:r w:rsidR="0022406E" w:rsidRPr="00B806C9">
        <w:rPr>
          <w:szCs w:val="24"/>
        </w:rPr>
        <w:t>desmit</w:t>
      </w:r>
      <w:r w:rsidR="00AD79C1" w:rsidRPr="00B806C9">
        <w:rPr>
          <w:szCs w:val="24"/>
        </w:rPr>
        <w:t>) darba dienu laikā</w:t>
      </w:r>
      <w:r w:rsidR="00A9222B" w:rsidRPr="00B806C9">
        <w:rPr>
          <w:szCs w:val="24"/>
        </w:rPr>
        <w:t xml:space="preserve"> </w:t>
      </w:r>
      <w:r w:rsidR="00112E12" w:rsidRPr="00B806C9">
        <w:rPr>
          <w:szCs w:val="24"/>
          <w:lang w:eastAsia="zh-CN"/>
        </w:rPr>
        <w:t xml:space="preserve">pārskaitot naudu </w:t>
      </w:r>
      <w:r w:rsidR="0005192F" w:rsidRPr="00B806C9">
        <w:rPr>
          <w:szCs w:val="24"/>
          <w:lang w:eastAsia="zh-CN"/>
        </w:rPr>
        <w:t>Izpildītāja norādītajā bankas kontā. Par samaksas dienu uzskatāma diena, kurā Pasūtītājs veicis bankas pārskaitījumu.</w:t>
      </w:r>
    </w:p>
    <w:p w:rsidR="0005192F" w:rsidRPr="00B806C9" w:rsidRDefault="005D5084" w:rsidP="0005192F">
      <w:pPr>
        <w:pStyle w:val="Default"/>
        <w:jc w:val="both"/>
        <w:rPr>
          <w:color w:val="auto"/>
        </w:rPr>
      </w:pPr>
      <w:r w:rsidRPr="00B806C9">
        <w:rPr>
          <w:color w:val="auto"/>
        </w:rPr>
        <w:t>3.4</w:t>
      </w:r>
      <w:r w:rsidR="00391DA9" w:rsidRPr="00B806C9">
        <w:rPr>
          <w:color w:val="auto"/>
        </w:rPr>
        <w:t>. Pēc Darba</w:t>
      </w:r>
      <w:r w:rsidR="0005192F" w:rsidRPr="00B806C9">
        <w:rPr>
          <w:color w:val="auto"/>
        </w:rPr>
        <w:t xml:space="preserve"> pabeigšanas Izpildītājs raksti</w:t>
      </w:r>
      <w:r w:rsidR="00391DA9" w:rsidRPr="00B806C9">
        <w:rPr>
          <w:color w:val="auto"/>
        </w:rPr>
        <w:t>ski paziņo Pasūtītājam par Darba</w:t>
      </w:r>
      <w:r w:rsidR="0005192F" w:rsidRPr="00B806C9">
        <w:rPr>
          <w:color w:val="auto"/>
        </w:rPr>
        <w:t xml:space="preserve"> pabeigšanu Objektā un uza</w:t>
      </w:r>
      <w:r w:rsidRPr="00B806C9">
        <w:rPr>
          <w:color w:val="auto"/>
        </w:rPr>
        <w:t xml:space="preserve">icina Pasūtītāju, autoruzraugu un </w:t>
      </w:r>
      <w:r w:rsidR="00AE74CA" w:rsidRPr="00B806C9">
        <w:rPr>
          <w:color w:val="auto"/>
        </w:rPr>
        <w:t>būvuzraugu</w:t>
      </w:r>
      <w:r w:rsidRPr="00B806C9">
        <w:rPr>
          <w:color w:val="auto"/>
        </w:rPr>
        <w:t xml:space="preserve"> parakstīt Darba</w:t>
      </w:r>
      <w:r w:rsidR="0005192F" w:rsidRPr="00B806C9">
        <w:rPr>
          <w:color w:val="auto"/>
        </w:rPr>
        <w:t xml:space="preserve"> </w:t>
      </w:r>
      <w:r w:rsidR="007D128C" w:rsidRPr="00B806C9">
        <w:rPr>
          <w:color w:val="auto"/>
        </w:rPr>
        <w:t xml:space="preserve">nodošanas </w:t>
      </w:r>
      <w:r w:rsidR="0005192F" w:rsidRPr="00B806C9">
        <w:rPr>
          <w:color w:val="auto"/>
        </w:rPr>
        <w:t xml:space="preserve">un </w:t>
      </w:r>
      <w:r w:rsidR="007D128C" w:rsidRPr="00B806C9">
        <w:rPr>
          <w:color w:val="auto"/>
        </w:rPr>
        <w:t xml:space="preserve">pieņemšanas </w:t>
      </w:r>
      <w:r w:rsidR="0005192F" w:rsidRPr="00B806C9">
        <w:rPr>
          <w:color w:val="auto"/>
        </w:rPr>
        <w:t xml:space="preserve">aktu, saskaņojot laiku, kad Pasūtītājs var ierasties apskatīt </w:t>
      </w:r>
      <w:r w:rsidR="007D128C" w:rsidRPr="00B806C9">
        <w:rPr>
          <w:color w:val="auto"/>
        </w:rPr>
        <w:t>Objektu</w:t>
      </w:r>
      <w:r w:rsidR="0005192F" w:rsidRPr="00B806C9">
        <w:rPr>
          <w:color w:val="auto"/>
        </w:rPr>
        <w:t xml:space="preserve">. Pasūtītājam dotais termiņš nevar būt mazāks par piecām dienām. </w:t>
      </w:r>
    </w:p>
    <w:p w:rsidR="0005192F" w:rsidRPr="00B806C9" w:rsidRDefault="005D5084" w:rsidP="0005192F">
      <w:pPr>
        <w:pStyle w:val="Default"/>
        <w:jc w:val="both"/>
        <w:rPr>
          <w:color w:val="auto"/>
        </w:rPr>
      </w:pPr>
      <w:r w:rsidRPr="00B806C9">
        <w:rPr>
          <w:color w:val="auto"/>
        </w:rPr>
        <w:t>3.5</w:t>
      </w:r>
      <w:r w:rsidR="0005192F" w:rsidRPr="00B806C9">
        <w:rPr>
          <w:color w:val="auto"/>
        </w:rPr>
        <w:t xml:space="preserve">. </w:t>
      </w:r>
      <w:r w:rsidR="00566770" w:rsidRPr="00B806C9">
        <w:rPr>
          <w:color w:val="auto"/>
        </w:rPr>
        <w:t>Izpildītājs, paziņojot par Darba</w:t>
      </w:r>
      <w:r w:rsidR="0005192F" w:rsidRPr="00B806C9">
        <w:rPr>
          <w:color w:val="auto"/>
        </w:rPr>
        <w:t xml:space="preserve"> pabeigšanu Objektā, nodot Pasūtītājam visu ar </w:t>
      </w:r>
      <w:r w:rsidRPr="00B806C9">
        <w:rPr>
          <w:color w:val="auto"/>
        </w:rPr>
        <w:t>Līguma izpildi</w:t>
      </w:r>
      <w:r w:rsidR="0005192F" w:rsidRPr="00B806C9">
        <w:rPr>
          <w:color w:val="auto"/>
        </w:rPr>
        <w:t xml:space="preserve"> saistīto dokumentāciju.</w:t>
      </w:r>
    </w:p>
    <w:p w:rsidR="0005192F" w:rsidRPr="00B806C9" w:rsidRDefault="005D5084" w:rsidP="0005192F">
      <w:pPr>
        <w:pStyle w:val="Default"/>
        <w:spacing w:after="27"/>
        <w:jc w:val="both"/>
        <w:rPr>
          <w:color w:val="auto"/>
        </w:rPr>
      </w:pPr>
      <w:r w:rsidRPr="00B806C9">
        <w:rPr>
          <w:color w:val="auto"/>
        </w:rPr>
        <w:t>3.6</w:t>
      </w:r>
      <w:r w:rsidR="0005192F" w:rsidRPr="00B806C9">
        <w:rPr>
          <w:color w:val="auto"/>
        </w:rPr>
        <w:t xml:space="preserve">. Pasūtītājs noteiktā termiņā veic </w:t>
      </w:r>
      <w:r w:rsidR="007D128C" w:rsidRPr="00B806C9">
        <w:rPr>
          <w:color w:val="auto"/>
        </w:rPr>
        <w:t>Objekta</w:t>
      </w:r>
      <w:r w:rsidR="0005192F" w:rsidRPr="00B806C9">
        <w:rPr>
          <w:color w:val="auto"/>
        </w:rPr>
        <w:t xml:space="preserve"> apskati un dokumentācijas pārbaudi, paraksta </w:t>
      </w:r>
      <w:r w:rsidR="008B34B1" w:rsidRPr="00B806C9">
        <w:rPr>
          <w:color w:val="auto"/>
        </w:rPr>
        <w:t xml:space="preserve">Darba </w:t>
      </w:r>
      <w:r w:rsidR="007D128C" w:rsidRPr="00B806C9">
        <w:rPr>
          <w:color w:val="auto"/>
        </w:rPr>
        <w:t xml:space="preserve">nodošanas un pieņemšanas </w:t>
      </w:r>
      <w:r w:rsidR="0005192F" w:rsidRPr="00B806C9">
        <w:rPr>
          <w:color w:val="auto"/>
        </w:rPr>
        <w:t>aktu, vai</w:t>
      </w:r>
      <w:r w:rsidR="008B34B1" w:rsidRPr="00B806C9">
        <w:rPr>
          <w:color w:val="auto"/>
        </w:rPr>
        <w:t xml:space="preserve"> arī</w:t>
      </w:r>
      <w:r w:rsidR="0005192F" w:rsidRPr="00B806C9">
        <w:rPr>
          <w:color w:val="auto"/>
        </w:rPr>
        <w:t xml:space="preserve"> </w:t>
      </w:r>
      <w:r w:rsidR="00566770" w:rsidRPr="00B806C9">
        <w:rPr>
          <w:color w:val="auto"/>
        </w:rPr>
        <w:t>10 (</w:t>
      </w:r>
      <w:r w:rsidR="0005192F" w:rsidRPr="00B806C9">
        <w:rPr>
          <w:color w:val="auto"/>
        </w:rPr>
        <w:t>desmit</w:t>
      </w:r>
      <w:r w:rsidR="00566770" w:rsidRPr="00B806C9">
        <w:rPr>
          <w:color w:val="auto"/>
        </w:rPr>
        <w:t>)</w:t>
      </w:r>
      <w:r w:rsidR="0005192F" w:rsidRPr="00B806C9">
        <w:rPr>
          <w:color w:val="auto"/>
        </w:rPr>
        <w:t xml:space="preserve"> dienu laikā rakstiski iesniedz Izpil</w:t>
      </w:r>
      <w:r w:rsidRPr="00B806C9">
        <w:rPr>
          <w:color w:val="auto"/>
        </w:rPr>
        <w:t>dītājam motivētu atteikumu Darba</w:t>
      </w:r>
      <w:r w:rsidR="0005192F" w:rsidRPr="00B806C9">
        <w:rPr>
          <w:color w:val="auto"/>
        </w:rPr>
        <w:t xml:space="preserve"> </w:t>
      </w:r>
      <w:r w:rsidR="00164B3D" w:rsidRPr="00B806C9">
        <w:rPr>
          <w:color w:val="auto"/>
        </w:rPr>
        <w:t>nodošanas un pieņemšanas</w:t>
      </w:r>
      <w:r w:rsidR="0005192F" w:rsidRPr="00B806C9">
        <w:rPr>
          <w:color w:val="auto"/>
        </w:rPr>
        <w:t xml:space="preserve"> aktu parakstīt</w:t>
      </w:r>
      <w:r w:rsidR="008B34B1" w:rsidRPr="00B806C9">
        <w:rPr>
          <w:color w:val="auto"/>
        </w:rPr>
        <w:t>, norādot trūkumus un to novēršanas termiņus. Novēršanas termiņš nedrīkst pārsniegt 10 (desmit) darba dienas.</w:t>
      </w:r>
    </w:p>
    <w:p w:rsidR="005D5084" w:rsidRPr="00B806C9" w:rsidRDefault="005D5084" w:rsidP="0005192F">
      <w:pPr>
        <w:pStyle w:val="Default"/>
        <w:spacing w:after="27"/>
        <w:jc w:val="both"/>
        <w:rPr>
          <w:color w:val="auto"/>
        </w:rPr>
      </w:pPr>
      <w:r w:rsidRPr="00B806C9">
        <w:rPr>
          <w:color w:val="auto"/>
        </w:rPr>
        <w:t>3.7</w:t>
      </w:r>
      <w:r w:rsidR="0005192F" w:rsidRPr="00B806C9">
        <w:rPr>
          <w:color w:val="auto"/>
        </w:rPr>
        <w:t>. Motivēta atteikuma g</w:t>
      </w:r>
      <w:r w:rsidRPr="00B806C9">
        <w:rPr>
          <w:color w:val="auto"/>
        </w:rPr>
        <w:t>adījumā Puses vienojas par Darba</w:t>
      </w:r>
      <w:r w:rsidR="0005192F" w:rsidRPr="00B806C9">
        <w:rPr>
          <w:color w:val="auto"/>
        </w:rPr>
        <w:t xml:space="preserve"> vai dokumentācijas nepilnību novēršanu un sastāda defektu aktu</w:t>
      </w:r>
      <w:r w:rsidR="008B34B1" w:rsidRPr="00B806C9">
        <w:rPr>
          <w:color w:val="auto"/>
        </w:rPr>
        <w:t xml:space="preserve">. </w:t>
      </w:r>
    </w:p>
    <w:p w:rsidR="0005192F" w:rsidRPr="00B806C9" w:rsidRDefault="005D5084" w:rsidP="0005192F">
      <w:pPr>
        <w:pStyle w:val="Default"/>
        <w:spacing w:after="27"/>
        <w:jc w:val="both"/>
        <w:rPr>
          <w:color w:val="auto"/>
        </w:rPr>
      </w:pPr>
      <w:r w:rsidRPr="00B806C9">
        <w:rPr>
          <w:iCs/>
          <w:color w:val="auto"/>
        </w:rPr>
        <w:lastRenderedPageBreak/>
        <w:t>3.8</w:t>
      </w:r>
      <w:r w:rsidR="0005192F" w:rsidRPr="00B806C9">
        <w:rPr>
          <w:i/>
          <w:iCs/>
          <w:color w:val="auto"/>
        </w:rPr>
        <w:t xml:space="preserve">. </w:t>
      </w:r>
      <w:r w:rsidR="0005192F" w:rsidRPr="00B806C9">
        <w:rPr>
          <w:color w:val="auto"/>
        </w:rPr>
        <w:t>Ja nepilnības netiek novērstas 10 (desmit) dienu laikā, Pasūtītājam ir tiesības samazināt līgumcenu</w:t>
      </w:r>
      <w:r w:rsidRPr="00B806C9">
        <w:rPr>
          <w:color w:val="auto"/>
        </w:rPr>
        <w:t xml:space="preserve"> par summu, kas nepieciešama trūkumu novēršanai</w:t>
      </w:r>
      <w:r w:rsidR="0005192F" w:rsidRPr="00B806C9">
        <w:rPr>
          <w:color w:val="auto"/>
        </w:rPr>
        <w:t xml:space="preserve">, vai vienpusēji izbeigt </w:t>
      </w:r>
      <w:r w:rsidRPr="00B806C9">
        <w:rPr>
          <w:color w:val="auto"/>
        </w:rPr>
        <w:t>L</w:t>
      </w:r>
      <w:r w:rsidR="0005192F" w:rsidRPr="00B806C9">
        <w:rPr>
          <w:color w:val="auto"/>
        </w:rPr>
        <w:t>īgumu. Ja Pasūtītājs izmanto tiesība</w:t>
      </w:r>
      <w:r w:rsidRPr="00B806C9">
        <w:rPr>
          <w:color w:val="auto"/>
        </w:rPr>
        <w:t>s vienpusēji izbeigt L</w:t>
      </w:r>
      <w:r w:rsidR="0005192F" w:rsidRPr="00B806C9">
        <w:rPr>
          <w:color w:val="auto"/>
        </w:rPr>
        <w:t>īgumu, Puses sastāda atseviš</w:t>
      </w:r>
      <w:r w:rsidR="00566770" w:rsidRPr="00B806C9">
        <w:rPr>
          <w:color w:val="auto"/>
        </w:rPr>
        <w:t>ķu aktu par faktiski izpildītā</w:t>
      </w:r>
      <w:r w:rsidRPr="00B806C9">
        <w:rPr>
          <w:color w:val="auto"/>
        </w:rPr>
        <w:t xml:space="preserve"> </w:t>
      </w:r>
      <w:r w:rsidR="00566770" w:rsidRPr="00B806C9">
        <w:rPr>
          <w:color w:val="auto"/>
        </w:rPr>
        <w:t>Darba apjomu un tā</w:t>
      </w:r>
      <w:r w:rsidR="0005192F" w:rsidRPr="00B806C9">
        <w:rPr>
          <w:color w:val="auto"/>
        </w:rPr>
        <w:t xml:space="preserve"> vērtību</w:t>
      </w:r>
      <w:r w:rsidRPr="00B806C9">
        <w:rPr>
          <w:color w:val="auto"/>
        </w:rPr>
        <w:t>,</w:t>
      </w:r>
      <w:r w:rsidR="0005192F" w:rsidRPr="00B806C9">
        <w:rPr>
          <w:color w:val="auto"/>
        </w:rPr>
        <w:t xml:space="preserve"> un Pasūtītājs veic norēķinu ar Izpildītāju atbilstoši Pušu parakstītajam</w:t>
      </w:r>
      <w:r w:rsidRPr="00B806C9">
        <w:rPr>
          <w:color w:val="auto"/>
        </w:rPr>
        <w:t xml:space="preserve"> aktam</w:t>
      </w:r>
      <w:r w:rsidR="0005192F" w:rsidRPr="00B806C9">
        <w:rPr>
          <w:color w:val="auto"/>
        </w:rPr>
        <w:t xml:space="preserve">, ieturot līgumsodus, ja tādi piemērojami. </w:t>
      </w:r>
    </w:p>
    <w:p w:rsidR="0005192F" w:rsidRPr="00B806C9" w:rsidRDefault="005D5084" w:rsidP="0005192F">
      <w:pPr>
        <w:pStyle w:val="Default"/>
        <w:spacing w:after="27"/>
        <w:jc w:val="both"/>
        <w:rPr>
          <w:color w:val="auto"/>
        </w:rPr>
      </w:pPr>
      <w:r w:rsidRPr="00B806C9">
        <w:rPr>
          <w:color w:val="auto"/>
        </w:rPr>
        <w:t>3.9</w:t>
      </w:r>
      <w:r w:rsidR="0005192F" w:rsidRPr="00B806C9">
        <w:rPr>
          <w:color w:val="auto"/>
        </w:rPr>
        <w:t xml:space="preserve">. Defektu aktā norādītās nepilnības Izpildītājs novērš par saviem līdzekļiem. </w:t>
      </w:r>
    </w:p>
    <w:p w:rsidR="0005192F" w:rsidRPr="00B806C9" w:rsidRDefault="00495DBE" w:rsidP="0005192F">
      <w:pPr>
        <w:pStyle w:val="Default"/>
        <w:spacing w:after="27"/>
        <w:jc w:val="both"/>
        <w:rPr>
          <w:color w:val="auto"/>
        </w:rPr>
      </w:pPr>
      <w:r w:rsidRPr="00B806C9">
        <w:rPr>
          <w:color w:val="auto"/>
        </w:rPr>
        <w:t>3.10</w:t>
      </w:r>
      <w:r w:rsidR="0005192F" w:rsidRPr="00B806C9">
        <w:rPr>
          <w:color w:val="auto"/>
        </w:rPr>
        <w:t>. Pēc nepilnību novēršanas Izpildītājs atkārtoti iesniedz dokumentāciju un/vai paziņo par konstatēto defektu</w:t>
      </w:r>
      <w:r w:rsidR="00566770" w:rsidRPr="00B806C9">
        <w:rPr>
          <w:color w:val="auto"/>
        </w:rPr>
        <w:t xml:space="preserve"> novēršanu Objektā, Pasūtītājs Darbu</w:t>
      </w:r>
      <w:r w:rsidR="0005192F" w:rsidRPr="00B806C9">
        <w:rPr>
          <w:color w:val="auto"/>
        </w:rPr>
        <w:t xml:space="preserve"> un/vai dokumentāciju pieņem pēc augstākminētās kārtības. </w:t>
      </w:r>
    </w:p>
    <w:p w:rsidR="0005192F" w:rsidRPr="00B806C9" w:rsidRDefault="00495DBE" w:rsidP="0005192F">
      <w:pPr>
        <w:jc w:val="both"/>
        <w:rPr>
          <w:szCs w:val="24"/>
        </w:rPr>
      </w:pPr>
      <w:r w:rsidRPr="00B806C9">
        <w:rPr>
          <w:szCs w:val="24"/>
        </w:rPr>
        <w:t>3.11</w:t>
      </w:r>
      <w:r w:rsidR="0005192F" w:rsidRPr="00B806C9">
        <w:rPr>
          <w:szCs w:val="24"/>
        </w:rPr>
        <w:t>. Darba nodošanas un pieņemšanas akta parakstīšana neatbrīvo Izpildītāju no atbildības par slēptiem, akta parakstīšanas laikā nekonstatētiem trūkumiem.</w:t>
      </w:r>
    </w:p>
    <w:p w:rsidR="0005192F" w:rsidRPr="00B806C9" w:rsidRDefault="0005192F" w:rsidP="0005192F">
      <w:pPr>
        <w:jc w:val="center"/>
        <w:rPr>
          <w:b/>
          <w:szCs w:val="24"/>
        </w:rPr>
      </w:pPr>
    </w:p>
    <w:p w:rsidR="0005192F" w:rsidRPr="00B806C9" w:rsidRDefault="00C60F3B" w:rsidP="00C60F3B">
      <w:pPr>
        <w:jc w:val="center"/>
        <w:rPr>
          <w:b/>
          <w:szCs w:val="24"/>
        </w:rPr>
      </w:pPr>
      <w:r w:rsidRPr="00B806C9">
        <w:rPr>
          <w:b/>
          <w:szCs w:val="24"/>
        </w:rPr>
        <w:t>4.</w:t>
      </w:r>
      <w:r w:rsidR="0005192F" w:rsidRPr="00B806C9">
        <w:rPr>
          <w:b/>
          <w:szCs w:val="24"/>
        </w:rPr>
        <w:t>Pasūtītāja tiesības un pienākumi</w:t>
      </w:r>
    </w:p>
    <w:p w:rsidR="00C60F3B" w:rsidRPr="00B806C9" w:rsidRDefault="00C60F3B" w:rsidP="00C60F3B">
      <w:pPr>
        <w:pStyle w:val="ListParagraph"/>
        <w:ind w:left="495"/>
        <w:rPr>
          <w:b/>
          <w:szCs w:val="24"/>
        </w:rPr>
      </w:pPr>
    </w:p>
    <w:p w:rsidR="0005192F" w:rsidRPr="00B806C9" w:rsidRDefault="0005192F" w:rsidP="0005192F">
      <w:pPr>
        <w:jc w:val="both"/>
        <w:rPr>
          <w:szCs w:val="24"/>
        </w:rPr>
      </w:pPr>
      <w:r w:rsidRPr="00B806C9">
        <w:rPr>
          <w:szCs w:val="24"/>
        </w:rPr>
        <w:t>4.1. Pasūtītājs apņemas:</w:t>
      </w:r>
    </w:p>
    <w:p w:rsidR="0005192F" w:rsidRPr="00B806C9" w:rsidRDefault="0005192F" w:rsidP="0005192F">
      <w:pPr>
        <w:jc w:val="both"/>
        <w:rPr>
          <w:szCs w:val="24"/>
        </w:rPr>
      </w:pPr>
      <w:r w:rsidRPr="00B806C9">
        <w:rPr>
          <w:szCs w:val="24"/>
        </w:rPr>
        <w:t>4.1.1. nodrošināt Izpildītāju ar Pasūtītāja rīcībā esošiem dokumentiem un informāciju, kas nepieciešama Darba izpildei;</w:t>
      </w:r>
    </w:p>
    <w:p w:rsidR="00A6276A" w:rsidRPr="00B806C9" w:rsidRDefault="0005192F" w:rsidP="00A6276A">
      <w:pPr>
        <w:jc w:val="both"/>
        <w:rPr>
          <w:szCs w:val="24"/>
        </w:rPr>
      </w:pPr>
      <w:r w:rsidRPr="00B806C9">
        <w:rPr>
          <w:szCs w:val="24"/>
        </w:rPr>
        <w:t>4.1.2.</w:t>
      </w:r>
      <w:r w:rsidR="00495DBE" w:rsidRPr="00B806C9">
        <w:rPr>
          <w:szCs w:val="24"/>
        </w:rPr>
        <w:t xml:space="preserve"> </w:t>
      </w:r>
      <w:r w:rsidR="00A6276A" w:rsidRPr="00B806C9">
        <w:rPr>
          <w:szCs w:val="24"/>
        </w:rPr>
        <w:t xml:space="preserve">norīkot būvuzraugu </w:t>
      </w:r>
      <w:r w:rsidR="00A6276A" w:rsidRPr="00B806C9">
        <w:rPr>
          <w:szCs w:val="24"/>
          <w:shd w:val="clear" w:color="auto" w:fill="FFFFFF"/>
        </w:rPr>
        <w:t>būvdarbu veikšanas procesa uzraudzībai</w:t>
      </w:r>
      <w:r w:rsidR="00A6276A" w:rsidRPr="00B806C9">
        <w:rPr>
          <w:szCs w:val="24"/>
        </w:rPr>
        <w:t>;</w:t>
      </w:r>
    </w:p>
    <w:p w:rsidR="00A6276A" w:rsidRPr="00B806C9" w:rsidRDefault="00A6276A" w:rsidP="00A6276A">
      <w:pPr>
        <w:jc w:val="both"/>
        <w:rPr>
          <w:szCs w:val="24"/>
        </w:rPr>
      </w:pPr>
      <w:r w:rsidRPr="00B806C9">
        <w:rPr>
          <w:szCs w:val="24"/>
        </w:rPr>
        <w:t>4.1.4. pēc Darba izpildes parakstīt Darba nodošanas un pieņemšanas aktu.</w:t>
      </w:r>
    </w:p>
    <w:p w:rsidR="0005192F" w:rsidRPr="00B806C9" w:rsidRDefault="00164B3D" w:rsidP="0005192F">
      <w:pPr>
        <w:jc w:val="both"/>
        <w:rPr>
          <w:szCs w:val="24"/>
        </w:rPr>
      </w:pPr>
      <w:r w:rsidRPr="00B806C9">
        <w:rPr>
          <w:szCs w:val="24"/>
        </w:rPr>
        <w:t>4.1.3</w:t>
      </w:r>
      <w:r w:rsidR="0005192F" w:rsidRPr="00B806C9">
        <w:rPr>
          <w:szCs w:val="24"/>
        </w:rPr>
        <w:t>. pēc Darba nodošanas un pieņemšanas akta parakstīšanas un rēķina saņemšanas veikt Līgumā noteikto maksājumu pielīgtajā termiņā un apmērā.</w:t>
      </w:r>
    </w:p>
    <w:p w:rsidR="0005192F" w:rsidRPr="00B806C9" w:rsidRDefault="0005192F" w:rsidP="0005192F">
      <w:pPr>
        <w:spacing w:before="120"/>
        <w:jc w:val="both"/>
        <w:rPr>
          <w:szCs w:val="24"/>
        </w:rPr>
      </w:pPr>
      <w:r w:rsidRPr="00B806C9">
        <w:rPr>
          <w:szCs w:val="24"/>
        </w:rPr>
        <w:t>4.2. Pasūtītājam ir tiesības:</w:t>
      </w:r>
    </w:p>
    <w:p w:rsidR="0005192F" w:rsidRPr="00B806C9" w:rsidRDefault="0005192F" w:rsidP="0005192F">
      <w:pPr>
        <w:jc w:val="both"/>
        <w:rPr>
          <w:szCs w:val="24"/>
        </w:rPr>
      </w:pPr>
      <w:r w:rsidRPr="00B806C9">
        <w:rPr>
          <w:szCs w:val="24"/>
        </w:rPr>
        <w:t>4.2.1. Līguma darbības laikā pieprasīt un saņemt rakstveidā informāciju no Izpildītāja par Darba izpildes gaitu un veikt Darba izpildes atbilstības Līguma noteikumiem un termiņam pārbaudi dabā, iepriekš par to nebrīdinot Izpildītāju;</w:t>
      </w:r>
    </w:p>
    <w:p w:rsidR="0005192F" w:rsidRPr="00B806C9" w:rsidRDefault="0005192F" w:rsidP="0005192F">
      <w:pPr>
        <w:jc w:val="both"/>
        <w:rPr>
          <w:szCs w:val="24"/>
        </w:rPr>
      </w:pPr>
      <w:r w:rsidRPr="00B806C9">
        <w:rPr>
          <w:szCs w:val="24"/>
        </w:rPr>
        <w:t>4.2.2. prasīt no Izpildītāja paskaidrojumus saistībā ar Darbu;</w:t>
      </w:r>
    </w:p>
    <w:p w:rsidR="0005192F" w:rsidRPr="00B806C9" w:rsidRDefault="0005192F" w:rsidP="0005192F">
      <w:pPr>
        <w:jc w:val="both"/>
        <w:rPr>
          <w:szCs w:val="24"/>
        </w:rPr>
      </w:pPr>
      <w:r w:rsidRPr="00B806C9">
        <w:rPr>
          <w:szCs w:val="24"/>
        </w:rPr>
        <w:t>4.2.3. saņemt no Izpildītāja tiesību aktu prasībām atbilstošu, profesionālu un kvalitatīvu Darba izpildi,</w:t>
      </w:r>
      <w:r w:rsidR="00566770" w:rsidRPr="00B806C9">
        <w:rPr>
          <w:szCs w:val="24"/>
        </w:rPr>
        <w:t xml:space="preserve"> kā arī bojājumu novēršanu Darba</w:t>
      </w:r>
      <w:r w:rsidRPr="00B806C9">
        <w:rPr>
          <w:szCs w:val="24"/>
        </w:rPr>
        <w:t xml:space="preserve"> garantijas laikā Līgumā noteiktajā kārtībā;</w:t>
      </w:r>
    </w:p>
    <w:p w:rsidR="0005192F" w:rsidRPr="00B806C9" w:rsidRDefault="00495DBE" w:rsidP="0005192F">
      <w:pPr>
        <w:jc w:val="both"/>
        <w:rPr>
          <w:szCs w:val="24"/>
        </w:rPr>
      </w:pPr>
      <w:r w:rsidRPr="00B806C9">
        <w:rPr>
          <w:szCs w:val="24"/>
        </w:rPr>
        <w:t>4.2.4</w:t>
      </w:r>
      <w:r w:rsidR="00974166" w:rsidRPr="00B806C9">
        <w:rPr>
          <w:szCs w:val="24"/>
        </w:rPr>
        <w:t>. Līguma 8.5</w:t>
      </w:r>
      <w:r w:rsidR="0005192F" w:rsidRPr="00B806C9">
        <w:rPr>
          <w:szCs w:val="24"/>
        </w:rPr>
        <w:t>.apakšpunktā noteiktajā gadījumā vienpusēji izbeigt Līgumu;</w:t>
      </w:r>
    </w:p>
    <w:p w:rsidR="0005192F" w:rsidRPr="00B806C9" w:rsidRDefault="00495DBE" w:rsidP="0005192F">
      <w:pPr>
        <w:jc w:val="both"/>
        <w:rPr>
          <w:szCs w:val="24"/>
        </w:rPr>
      </w:pPr>
      <w:r w:rsidRPr="00B806C9">
        <w:rPr>
          <w:szCs w:val="24"/>
        </w:rPr>
        <w:t>4.2.5</w:t>
      </w:r>
      <w:r w:rsidR="0005192F" w:rsidRPr="00B806C9">
        <w:rPr>
          <w:szCs w:val="24"/>
        </w:rPr>
        <w:t xml:space="preserve">. pieprasīt no Izpildītāja zaudējumu atlīdzināšanu 10 </w:t>
      </w:r>
      <w:r w:rsidRPr="00B806C9">
        <w:rPr>
          <w:szCs w:val="24"/>
        </w:rPr>
        <w:t xml:space="preserve">(desmit) </w:t>
      </w:r>
      <w:r w:rsidR="0005192F" w:rsidRPr="00B806C9">
        <w:rPr>
          <w:szCs w:val="24"/>
        </w:rPr>
        <w:t>desmit darba dienu laikā pēc paziņojuma nosūtīšanas Izpildītājam;</w:t>
      </w:r>
    </w:p>
    <w:p w:rsidR="0005192F" w:rsidRPr="00B806C9" w:rsidRDefault="00495DBE" w:rsidP="0005192F">
      <w:pPr>
        <w:jc w:val="both"/>
        <w:rPr>
          <w:szCs w:val="24"/>
        </w:rPr>
      </w:pPr>
      <w:r w:rsidRPr="00B806C9">
        <w:rPr>
          <w:szCs w:val="24"/>
        </w:rPr>
        <w:t>4.2.6</w:t>
      </w:r>
      <w:r w:rsidR="0005192F" w:rsidRPr="00B806C9">
        <w:rPr>
          <w:szCs w:val="24"/>
        </w:rPr>
        <w:t xml:space="preserve">. </w:t>
      </w:r>
      <w:r w:rsidRPr="00B806C9">
        <w:rPr>
          <w:szCs w:val="24"/>
        </w:rPr>
        <w:t>nekavējoties apturēt Darba</w:t>
      </w:r>
      <w:r w:rsidR="004D651A" w:rsidRPr="00B806C9">
        <w:rPr>
          <w:szCs w:val="24"/>
        </w:rPr>
        <w:t xml:space="preserve"> izpildi un liegt Izpildītāja darbiniekiem piekļuvi Objektam, </w:t>
      </w:r>
      <w:r w:rsidR="0005192F" w:rsidRPr="00B806C9">
        <w:rPr>
          <w:szCs w:val="24"/>
        </w:rPr>
        <w:t>neizmaksājot Iz</w:t>
      </w:r>
      <w:r w:rsidRPr="00B806C9">
        <w:rPr>
          <w:szCs w:val="24"/>
        </w:rPr>
        <w:t>pildītājam nekādu kompensāciju,</w:t>
      </w:r>
      <w:r w:rsidR="004D651A" w:rsidRPr="00B806C9">
        <w:rPr>
          <w:szCs w:val="24"/>
        </w:rPr>
        <w:t xml:space="preserve"> ja</w:t>
      </w:r>
      <w:r w:rsidRPr="00B806C9">
        <w:rPr>
          <w:szCs w:val="24"/>
        </w:rPr>
        <w:t>:</w:t>
      </w:r>
    </w:p>
    <w:p w:rsidR="0005192F" w:rsidRPr="00B806C9" w:rsidRDefault="00495DBE" w:rsidP="00495DBE">
      <w:pPr>
        <w:pStyle w:val="Style6"/>
        <w:numPr>
          <w:ilvl w:val="0"/>
          <w:numId w:val="0"/>
        </w:numPr>
        <w:spacing w:after="0" w:line="276" w:lineRule="auto"/>
        <w:ind w:left="568"/>
        <w:rPr>
          <w:rFonts w:ascii="Times New Roman" w:hAnsi="Times New Roman" w:cs="Times New Roman"/>
          <w:color w:val="auto"/>
        </w:rPr>
      </w:pPr>
      <w:r w:rsidRPr="00B806C9">
        <w:rPr>
          <w:rFonts w:ascii="Times New Roman" w:hAnsi="Times New Roman" w:cs="Times New Roman"/>
          <w:color w:val="auto"/>
        </w:rPr>
        <w:t>4.2.6</w:t>
      </w:r>
      <w:r w:rsidR="0005192F" w:rsidRPr="00B806C9">
        <w:rPr>
          <w:rFonts w:ascii="Times New Roman" w:hAnsi="Times New Roman" w:cs="Times New Roman"/>
          <w:color w:val="auto"/>
        </w:rPr>
        <w:t>.1. Izpildītāja darbības vai bezdarbības rezultātā ir radušies vai var rasties cilvēku veselībai vai dzīvībai bīstami apstākļi vai mat</w:t>
      </w:r>
      <w:r w:rsidRPr="00B806C9">
        <w:rPr>
          <w:rFonts w:ascii="Times New Roman" w:hAnsi="Times New Roman" w:cs="Times New Roman"/>
          <w:color w:val="auto"/>
        </w:rPr>
        <w:t>eriālie zaudējumi Pasūtītājam;</w:t>
      </w:r>
    </w:p>
    <w:p w:rsidR="0005192F" w:rsidRPr="00B806C9" w:rsidRDefault="00495DBE" w:rsidP="0005192F">
      <w:pPr>
        <w:pStyle w:val="Style6"/>
        <w:numPr>
          <w:ilvl w:val="0"/>
          <w:numId w:val="0"/>
        </w:numPr>
        <w:spacing w:after="0" w:line="276" w:lineRule="auto"/>
        <w:ind w:left="1288" w:hanging="720"/>
        <w:rPr>
          <w:rFonts w:ascii="Times New Roman" w:hAnsi="Times New Roman" w:cs="Times New Roman"/>
          <w:color w:val="auto"/>
        </w:rPr>
      </w:pPr>
      <w:r w:rsidRPr="00B806C9">
        <w:rPr>
          <w:rFonts w:ascii="Times New Roman" w:hAnsi="Times New Roman" w:cs="Times New Roman"/>
          <w:color w:val="auto"/>
        </w:rPr>
        <w:t>4.2.6.2. Izpildītāja personāls Darba</w:t>
      </w:r>
      <w:r w:rsidR="0005192F" w:rsidRPr="00B806C9">
        <w:rPr>
          <w:rFonts w:ascii="Times New Roman" w:hAnsi="Times New Roman" w:cs="Times New Roman"/>
          <w:color w:val="auto"/>
        </w:rPr>
        <w:t xml:space="preserve"> izpildes vietā atrodas alkohola, narkotisko vai toksisko vielu reibumā vai ietekmē.</w:t>
      </w:r>
    </w:p>
    <w:p w:rsidR="0005192F" w:rsidRPr="00B806C9" w:rsidRDefault="0005192F" w:rsidP="0005192F">
      <w:pPr>
        <w:jc w:val="both"/>
        <w:rPr>
          <w:b/>
          <w:szCs w:val="24"/>
        </w:rPr>
      </w:pPr>
    </w:p>
    <w:p w:rsidR="0005192F" w:rsidRPr="00B806C9" w:rsidRDefault="00C60F3B" w:rsidP="00C60F3B">
      <w:pPr>
        <w:ind w:left="360"/>
        <w:jc w:val="center"/>
        <w:rPr>
          <w:b/>
          <w:szCs w:val="24"/>
        </w:rPr>
      </w:pPr>
      <w:r w:rsidRPr="00B806C9">
        <w:rPr>
          <w:b/>
          <w:szCs w:val="24"/>
        </w:rPr>
        <w:t>5.</w:t>
      </w:r>
      <w:r w:rsidR="0005192F" w:rsidRPr="00B806C9">
        <w:rPr>
          <w:b/>
          <w:szCs w:val="24"/>
        </w:rPr>
        <w:t>Izpildītāja tiesības un pienākumi</w:t>
      </w:r>
    </w:p>
    <w:p w:rsidR="00C60F3B" w:rsidRPr="00B806C9" w:rsidRDefault="00C60F3B" w:rsidP="00C60F3B">
      <w:pPr>
        <w:pStyle w:val="ListParagraph"/>
        <w:rPr>
          <w:b/>
          <w:szCs w:val="24"/>
        </w:rPr>
      </w:pPr>
    </w:p>
    <w:p w:rsidR="0005192F" w:rsidRPr="00B806C9" w:rsidRDefault="0005192F" w:rsidP="0005192F">
      <w:pPr>
        <w:jc w:val="both"/>
        <w:rPr>
          <w:szCs w:val="24"/>
        </w:rPr>
      </w:pPr>
      <w:r w:rsidRPr="00B806C9">
        <w:rPr>
          <w:szCs w:val="24"/>
        </w:rPr>
        <w:t>5.1. Izpildītājs apņemas:</w:t>
      </w:r>
    </w:p>
    <w:p w:rsidR="0005192F" w:rsidRPr="00B806C9" w:rsidRDefault="0005192F" w:rsidP="0005192F">
      <w:pPr>
        <w:jc w:val="both"/>
        <w:rPr>
          <w:szCs w:val="24"/>
        </w:rPr>
      </w:pPr>
      <w:r w:rsidRPr="00B806C9">
        <w:rPr>
          <w:szCs w:val="24"/>
        </w:rPr>
        <w:t>5.1.1. Darbu veikt kvalitatīvi, atbilstoši spēkā esošajiem tiesību aktiem un Līgumā noteiktajā te</w:t>
      </w:r>
      <w:r w:rsidR="0004625E" w:rsidRPr="00B806C9">
        <w:rPr>
          <w:szCs w:val="24"/>
        </w:rPr>
        <w:t>rmiņā, tajā skai</w:t>
      </w:r>
      <w:r w:rsidRPr="00B806C9">
        <w:rPr>
          <w:szCs w:val="24"/>
        </w:rPr>
        <w:t>tā arī garantijas periodā;</w:t>
      </w:r>
    </w:p>
    <w:p w:rsidR="0005192F" w:rsidRPr="00B806C9" w:rsidRDefault="0005192F" w:rsidP="0005192F">
      <w:pPr>
        <w:jc w:val="both"/>
        <w:rPr>
          <w:szCs w:val="24"/>
        </w:rPr>
      </w:pPr>
      <w:r w:rsidRPr="00B806C9">
        <w:rPr>
          <w:szCs w:val="24"/>
        </w:rPr>
        <w:t>5.1.2. norīkot atbildīgo būvdarbu vadītāju Darba izpildei;</w:t>
      </w:r>
    </w:p>
    <w:p w:rsidR="0005192F" w:rsidRPr="00B806C9" w:rsidRDefault="0005192F" w:rsidP="0005192F">
      <w:pPr>
        <w:pStyle w:val="Default"/>
        <w:jc w:val="both"/>
        <w:rPr>
          <w:color w:val="auto"/>
        </w:rPr>
      </w:pPr>
      <w:r w:rsidRPr="00B806C9">
        <w:rPr>
          <w:color w:val="auto"/>
        </w:rPr>
        <w:t>5.1.3. norīkot atbildīgo darba aizsardzības organizatoru Darba izpildes koordinēšanā;</w:t>
      </w:r>
    </w:p>
    <w:p w:rsidR="0005192F" w:rsidRPr="00B806C9" w:rsidRDefault="00495DBE" w:rsidP="0005192F">
      <w:pPr>
        <w:pStyle w:val="Default"/>
        <w:jc w:val="both"/>
        <w:rPr>
          <w:color w:val="auto"/>
        </w:rPr>
      </w:pPr>
      <w:r w:rsidRPr="00B806C9">
        <w:rPr>
          <w:color w:val="auto"/>
        </w:rPr>
        <w:t>5.1.4. pirms Darba</w:t>
      </w:r>
      <w:r w:rsidR="0005192F" w:rsidRPr="00B806C9">
        <w:rPr>
          <w:color w:val="auto"/>
        </w:rPr>
        <w:t xml:space="preserve"> uzsākšanas pieņemt Objektu, sagatavot un sastādīt darba </w:t>
      </w:r>
      <w:r w:rsidR="00656E42" w:rsidRPr="00B806C9">
        <w:rPr>
          <w:color w:val="auto"/>
        </w:rPr>
        <w:t>vietas pieņemšanas aktu (veikt O</w:t>
      </w:r>
      <w:r w:rsidR="0005192F" w:rsidRPr="00B806C9">
        <w:rPr>
          <w:color w:val="auto"/>
        </w:rPr>
        <w:t xml:space="preserve">bjekta fotofiksāciju un iesniegt Pasūtītājam), pēc </w:t>
      </w:r>
      <w:r w:rsidR="007D52CB" w:rsidRPr="00B806C9">
        <w:rPr>
          <w:color w:val="auto"/>
        </w:rPr>
        <w:t>būv</w:t>
      </w:r>
      <w:r w:rsidR="0005192F" w:rsidRPr="00B806C9">
        <w:rPr>
          <w:color w:val="auto"/>
        </w:rPr>
        <w:t xml:space="preserve">darbu pabeigšanas sastādīt </w:t>
      </w:r>
      <w:r w:rsidR="00164B3D" w:rsidRPr="00B806C9">
        <w:rPr>
          <w:color w:val="auto"/>
        </w:rPr>
        <w:t>Objekta</w:t>
      </w:r>
      <w:r w:rsidR="00656E42" w:rsidRPr="00B806C9">
        <w:rPr>
          <w:color w:val="auto"/>
        </w:rPr>
        <w:t xml:space="preserve"> vietas nodošanas aktu (veikt O</w:t>
      </w:r>
      <w:r w:rsidR="0005192F" w:rsidRPr="00B806C9">
        <w:rPr>
          <w:color w:val="auto"/>
        </w:rPr>
        <w:t>bjekta fotofiksāciju un iesniegt Pasūtītājam). Aktus paraksta Pasūtītāja pārstāvis un Izpildītāja pārstāvis. No akta parakstīšanas</w:t>
      </w:r>
      <w:r w:rsidRPr="00B806C9">
        <w:rPr>
          <w:color w:val="auto"/>
        </w:rPr>
        <w:t xml:space="preserve"> dienas līdz dienai, </w:t>
      </w:r>
      <w:r w:rsidRPr="00B806C9">
        <w:rPr>
          <w:color w:val="auto"/>
        </w:rPr>
        <w:lastRenderedPageBreak/>
        <w:t>kad Darbu</w:t>
      </w:r>
      <w:r w:rsidR="0005192F" w:rsidRPr="00B806C9">
        <w:rPr>
          <w:color w:val="auto"/>
        </w:rPr>
        <w:t xml:space="preserve"> ar Darba </w:t>
      </w:r>
      <w:r w:rsidR="00164B3D" w:rsidRPr="00B806C9">
        <w:rPr>
          <w:color w:val="auto"/>
        </w:rPr>
        <w:t>nodošanas un pieņemšanas</w:t>
      </w:r>
      <w:r w:rsidR="0005192F" w:rsidRPr="00B806C9">
        <w:rPr>
          <w:color w:val="auto"/>
        </w:rPr>
        <w:t xml:space="preserve"> aktu nodod Pasūtītājam, Iz</w:t>
      </w:r>
      <w:r w:rsidRPr="00B806C9">
        <w:rPr>
          <w:color w:val="auto"/>
        </w:rPr>
        <w:t>pildītājs ir atbildīgs par Darba</w:t>
      </w:r>
      <w:r w:rsidR="0005192F" w:rsidRPr="00B806C9">
        <w:rPr>
          <w:color w:val="auto"/>
        </w:rPr>
        <w:t xml:space="preserve"> izpildes vietas uzturēšanu; </w:t>
      </w:r>
    </w:p>
    <w:p w:rsidR="0005192F" w:rsidRPr="00B806C9" w:rsidRDefault="0005192F" w:rsidP="0005192F">
      <w:pPr>
        <w:pStyle w:val="Default"/>
        <w:jc w:val="both"/>
        <w:rPr>
          <w:color w:val="auto"/>
        </w:rPr>
      </w:pPr>
      <w:r w:rsidRPr="00B806C9">
        <w:rPr>
          <w:color w:val="auto"/>
        </w:rPr>
        <w:t xml:space="preserve">5.1.5. pirms </w:t>
      </w:r>
      <w:r w:rsidR="007D52CB" w:rsidRPr="00B806C9">
        <w:rPr>
          <w:color w:val="auto"/>
        </w:rPr>
        <w:t xml:space="preserve">Darba </w:t>
      </w:r>
      <w:r w:rsidRPr="00B806C9">
        <w:rPr>
          <w:color w:val="auto"/>
        </w:rPr>
        <w:t xml:space="preserve">uzsākšanas saņemt nepieciešamās atļaujas un saskaņojumus </w:t>
      </w:r>
      <w:r w:rsidR="003E6ED6" w:rsidRPr="00B806C9">
        <w:rPr>
          <w:color w:val="auto"/>
        </w:rPr>
        <w:t xml:space="preserve">no atbildīgām institūcijām Darba </w:t>
      </w:r>
      <w:r w:rsidRPr="00B806C9">
        <w:rPr>
          <w:color w:val="auto"/>
        </w:rPr>
        <w:t xml:space="preserve">veikšanai Objektā; </w:t>
      </w:r>
    </w:p>
    <w:p w:rsidR="0005192F" w:rsidRPr="00B806C9" w:rsidRDefault="00495DBE" w:rsidP="0005192F">
      <w:pPr>
        <w:pStyle w:val="Default"/>
        <w:jc w:val="both"/>
        <w:rPr>
          <w:color w:val="auto"/>
        </w:rPr>
      </w:pPr>
      <w:r w:rsidRPr="00B806C9">
        <w:rPr>
          <w:color w:val="auto"/>
        </w:rPr>
        <w:t>5.1.6. pirms Darba uzsākšanas saskaņot Darba</w:t>
      </w:r>
      <w:r w:rsidR="0005192F" w:rsidRPr="00B806C9">
        <w:rPr>
          <w:color w:val="auto"/>
        </w:rPr>
        <w:t xml:space="preserve"> veikšanai nepieciešamos materiālus un labiekārtošanas elementus ar Pasūtītāja norīkoto autoruzraugu; </w:t>
      </w:r>
    </w:p>
    <w:p w:rsidR="0005192F" w:rsidRPr="00B806C9" w:rsidRDefault="0005192F" w:rsidP="0005192F">
      <w:pPr>
        <w:pStyle w:val="Default"/>
        <w:spacing w:after="27"/>
        <w:jc w:val="both"/>
        <w:rPr>
          <w:color w:val="auto"/>
        </w:rPr>
      </w:pPr>
      <w:r w:rsidRPr="00B806C9">
        <w:rPr>
          <w:color w:val="auto"/>
        </w:rPr>
        <w:t>5.1.7. uzņemties risku (nelaimes gadījumi, ēkas sagrūšana (bojāeja), bojājumu rašanās, zaudējumu nodarīšana trešajām perso</w:t>
      </w:r>
      <w:r w:rsidR="00495DBE" w:rsidRPr="00B806C9">
        <w:rPr>
          <w:color w:val="auto"/>
        </w:rPr>
        <w:t>nām u.c.) par Objektu līdz Darba</w:t>
      </w:r>
      <w:r w:rsidRPr="00B806C9">
        <w:rPr>
          <w:color w:val="auto"/>
        </w:rPr>
        <w:t xml:space="preserve"> nodošanai Pasūtītājam; </w:t>
      </w:r>
    </w:p>
    <w:p w:rsidR="0005192F" w:rsidRPr="00B806C9" w:rsidRDefault="00693146" w:rsidP="0005192F">
      <w:pPr>
        <w:jc w:val="both"/>
        <w:rPr>
          <w:szCs w:val="24"/>
        </w:rPr>
      </w:pPr>
      <w:r w:rsidRPr="00B806C9">
        <w:rPr>
          <w:szCs w:val="24"/>
        </w:rPr>
        <w:t>5.1.8</w:t>
      </w:r>
      <w:r w:rsidR="0005192F" w:rsidRPr="00B806C9">
        <w:rPr>
          <w:szCs w:val="24"/>
        </w:rPr>
        <w:t xml:space="preserve">. nodrošināt </w:t>
      </w:r>
      <w:r w:rsidR="00032825" w:rsidRPr="00B806C9">
        <w:rPr>
          <w:szCs w:val="24"/>
        </w:rPr>
        <w:t xml:space="preserve">Darba </w:t>
      </w:r>
      <w:r w:rsidR="0005192F" w:rsidRPr="00B806C9">
        <w:rPr>
          <w:szCs w:val="24"/>
        </w:rPr>
        <w:t>izpildei nepieciešamos materiālus, mehānismus, instrumentus transportu un citus resursus;</w:t>
      </w:r>
    </w:p>
    <w:p w:rsidR="0005192F" w:rsidRPr="00B806C9" w:rsidRDefault="00693146" w:rsidP="0005192F">
      <w:pPr>
        <w:jc w:val="both"/>
        <w:rPr>
          <w:szCs w:val="24"/>
        </w:rPr>
      </w:pPr>
      <w:r w:rsidRPr="00B806C9">
        <w:rPr>
          <w:szCs w:val="24"/>
        </w:rPr>
        <w:t>5.1.9</w:t>
      </w:r>
      <w:r w:rsidR="0005192F" w:rsidRPr="00B806C9">
        <w:rPr>
          <w:szCs w:val="24"/>
        </w:rPr>
        <w:t>. Par saviem līdzekļiem veikt nepieciešamās darbība</w:t>
      </w:r>
      <w:r w:rsidR="00164B3D" w:rsidRPr="00B806C9">
        <w:rPr>
          <w:szCs w:val="24"/>
        </w:rPr>
        <w:t>s, kas nav minētas iesniegtajā t</w:t>
      </w:r>
      <w:r w:rsidR="0005192F" w:rsidRPr="00B806C9">
        <w:rPr>
          <w:szCs w:val="24"/>
        </w:rPr>
        <w:t>āmē, lai nodrošinātu Darba atbilstību un izpildi Līguma un tiesību aktu prasībām;</w:t>
      </w:r>
    </w:p>
    <w:p w:rsidR="00693146" w:rsidRPr="00B806C9" w:rsidRDefault="00693146" w:rsidP="0005192F">
      <w:pPr>
        <w:jc w:val="both"/>
        <w:rPr>
          <w:szCs w:val="24"/>
        </w:rPr>
      </w:pPr>
      <w:r w:rsidRPr="00B806C9">
        <w:rPr>
          <w:szCs w:val="24"/>
        </w:rPr>
        <w:t>5.1.10</w:t>
      </w:r>
      <w:r w:rsidR="0005192F" w:rsidRPr="00B806C9">
        <w:rPr>
          <w:szCs w:val="24"/>
        </w:rPr>
        <w:t>. Darba izpildes laikā uzturēt kārtībā Darba izpildes vietu</w:t>
      </w:r>
      <w:r w:rsidRPr="00B806C9">
        <w:rPr>
          <w:szCs w:val="24"/>
        </w:rPr>
        <w:t>;</w:t>
      </w:r>
    </w:p>
    <w:p w:rsidR="0005192F" w:rsidRPr="00B806C9" w:rsidRDefault="00693146" w:rsidP="0005192F">
      <w:pPr>
        <w:jc w:val="both"/>
        <w:rPr>
          <w:szCs w:val="24"/>
        </w:rPr>
      </w:pPr>
      <w:r w:rsidRPr="00B806C9">
        <w:rPr>
          <w:szCs w:val="24"/>
        </w:rPr>
        <w:t>5.1.11</w:t>
      </w:r>
      <w:r w:rsidR="0005192F" w:rsidRPr="00B806C9">
        <w:rPr>
          <w:szCs w:val="24"/>
        </w:rPr>
        <w:t xml:space="preserve">. nodrošināt Darba izpildei savu un atbildīgo būvspeciālistu civiltiesiskās atbildības obligāto apdrošināšanu atbilstoši </w:t>
      </w:r>
      <w:r w:rsidR="0005192F" w:rsidRPr="00B806C9">
        <w:rPr>
          <w:bCs/>
          <w:szCs w:val="24"/>
        </w:rPr>
        <w:t xml:space="preserve">Ministru kabineta </w:t>
      </w:r>
      <w:r w:rsidR="0005192F" w:rsidRPr="00B806C9">
        <w:rPr>
          <w:szCs w:val="24"/>
        </w:rPr>
        <w:t xml:space="preserve">2014.gada 19.augusta </w:t>
      </w:r>
      <w:r w:rsidR="0005192F" w:rsidRPr="00B806C9">
        <w:rPr>
          <w:bCs/>
          <w:szCs w:val="24"/>
        </w:rPr>
        <w:t>noteikumu Nr.502</w:t>
      </w:r>
      <w:r w:rsidR="0005192F" w:rsidRPr="00B806C9">
        <w:rPr>
          <w:szCs w:val="24"/>
        </w:rPr>
        <w:t xml:space="preserve"> “</w:t>
      </w:r>
      <w:r w:rsidR="0005192F" w:rsidRPr="00B806C9">
        <w:rPr>
          <w:bCs/>
          <w:szCs w:val="24"/>
        </w:rPr>
        <w:t>Noteikumi par būvspeciālistu un būvdarbu veicēju civiltiesiskās atbildības obligāto apdrošināšanu</w:t>
      </w:r>
      <w:r w:rsidR="0005192F" w:rsidRPr="00B806C9">
        <w:rPr>
          <w:szCs w:val="24"/>
        </w:rPr>
        <w:t xml:space="preserve">” prasībām un būvniecības darbu apdrošināšanu uz visu Līguma darbības laiku ar atbildības limitu par katru gadījumu un kopā ne mazāku par </w:t>
      </w:r>
      <w:r w:rsidR="00FA0F53" w:rsidRPr="00B806C9">
        <w:rPr>
          <w:szCs w:val="24"/>
        </w:rPr>
        <w:t xml:space="preserve">EUR </w:t>
      </w:r>
      <w:r w:rsidR="0005192F" w:rsidRPr="00B806C9">
        <w:rPr>
          <w:szCs w:val="24"/>
        </w:rPr>
        <w:t>150 000</w:t>
      </w:r>
      <w:r w:rsidRPr="00B806C9">
        <w:rPr>
          <w:szCs w:val="24"/>
        </w:rPr>
        <w:t xml:space="preserve">.00 un pašrisku </w:t>
      </w:r>
      <w:r w:rsidR="00FA0F53" w:rsidRPr="00B806C9">
        <w:rPr>
          <w:szCs w:val="24"/>
        </w:rPr>
        <w:t xml:space="preserve">EUR </w:t>
      </w:r>
      <w:r w:rsidRPr="00B806C9">
        <w:rPr>
          <w:szCs w:val="24"/>
        </w:rPr>
        <w:t>1500.00;</w:t>
      </w:r>
    </w:p>
    <w:p w:rsidR="0005192F" w:rsidRPr="00B806C9" w:rsidRDefault="00693146" w:rsidP="0005192F">
      <w:pPr>
        <w:jc w:val="both"/>
        <w:rPr>
          <w:szCs w:val="24"/>
        </w:rPr>
      </w:pPr>
      <w:r w:rsidRPr="00B806C9">
        <w:rPr>
          <w:szCs w:val="24"/>
        </w:rPr>
        <w:t>5.1.12</w:t>
      </w:r>
      <w:r w:rsidR="0005192F" w:rsidRPr="00B806C9">
        <w:rPr>
          <w:szCs w:val="24"/>
        </w:rPr>
        <w:t>. Līguma noslēgšanas dienā iesniegt Pasūtītājam būvdarbu veicēja un atbildīgo būvspeciālistu civiltiesiskās atbildības apdrošināšanas un b</w:t>
      </w:r>
      <w:r w:rsidR="00A9222B" w:rsidRPr="00B806C9">
        <w:rPr>
          <w:szCs w:val="24"/>
        </w:rPr>
        <w:t>ūvniecības darbu apdrošināšanas</w:t>
      </w:r>
      <w:r w:rsidR="0005192F" w:rsidRPr="00B806C9">
        <w:rPr>
          <w:szCs w:val="24"/>
        </w:rPr>
        <w:t xml:space="preserve"> polises;</w:t>
      </w:r>
    </w:p>
    <w:p w:rsidR="0005192F" w:rsidRPr="00B806C9" w:rsidRDefault="00693146" w:rsidP="0005192F">
      <w:pPr>
        <w:jc w:val="both"/>
        <w:rPr>
          <w:szCs w:val="24"/>
        </w:rPr>
      </w:pPr>
      <w:r w:rsidRPr="00B806C9">
        <w:rPr>
          <w:szCs w:val="24"/>
        </w:rPr>
        <w:t>5.1.13</w:t>
      </w:r>
      <w:r w:rsidR="0005192F" w:rsidRPr="00B806C9">
        <w:rPr>
          <w:szCs w:val="24"/>
        </w:rPr>
        <w:t>. patstāvīgi risināt jautājumus un problēmas, kas saistīti ar Darba izpildē nepieciešamo darbu organizēšanu un dokumentu saņemšanu un saskaņošanu atbildīgajās institūcijās;</w:t>
      </w:r>
    </w:p>
    <w:p w:rsidR="0005192F" w:rsidRPr="00B806C9" w:rsidRDefault="00693146" w:rsidP="0005192F">
      <w:pPr>
        <w:pStyle w:val="Default"/>
        <w:jc w:val="both"/>
        <w:rPr>
          <w:color w:val="auto"/>
        </w:rPr>
      </w:pPr>
      <w:r w:rsidRPr="00B806C9">
        <w:rPr>
          <w:color w:val="auto"/>
        </w:rPr>
        <w:t>5.1.14</w:t>
      </w:r>
      <w:r w:rsidR="0005192F" w:rsidRPr="00B806C9">
        <w:rPr>
          <w:color w:val="auto"/>
        </w:rPr>
        <w:t>. neveikt Darbu</w:t>
      </w:r>
      <w:r w:rsidR="00032825" w:rsidRPr="00B806C9">
        <w:rPr>
          <w:color w:val="auto"/>
        </w:rPr>
        <w:t xml:space="preserve"> un trīs dienu laikā informēt Pasūtītāju</w:t>
      </w:r>
      <w:r w:rsidR="0005192F" w:rsidRPr="00B806C9">
        <w:rPr>
          <w:color w:val="auto"/>
        </w:rPr>
        <w:t xml:space="preserve">, ja dokumentācijā vai pēc fakta konstatēšanas ir pieļautas nopietnas konstrukcijas vai citas kļūdas, kas var apdraudēt </w:t>
      </w:r>
      <w:r w:rsidRPr="00B806C9">
        <w:rPr>
          <w:color w:val="auto"/>
        </w:rPr>
        <w:t>Objekta</w:t>
      </w:r>
      <w:r w:rsidR="0005192F" w:rsidRPr="00B806C9">
        <w:rPr>
          <w:color w:val="auto"/>
        </w:rPr>
        <w:t xml:space="preserve"> drošu ekspluatāciju, kā arī cilvēku dzīvību vai veselību</w:t>
      </w:r>
      <w:r w:rsidRPr="00B806C9">
        <w:rPr>
          <w:color w:val="auto"/>
        </w:rPr>
        <w:t>;</w:t>
      </w:r>
      <w:r w:rsidR="0005192F" w:rsidRPr="00B806C9">
        <w:rPr>
          <w:color w:val="auto"/>
        </w:rPr>
        <w:t xml:space="preserve"> </w:t>
      </w:r>
    </w:p>
    <w:p w:rsidR="0005192F" w:rsidRPr="00B806C9" w:rsidRDefault="00693146" w:rsidP="0005192F">
      <w:pPr>
        <w:jc w:val="both"/>
        <w:rPr>
          <w:szCs w:val="24"/>
        </w:rPr>
      </w:pPr>
      <w:r w:rsidRPr="00B806C9">
        <w:rPr>
          <w:szCs w:val="24"/>
        </w:rPr>
        <w:t>5.1.15. Darba veikšanai izmantot</w:t>
      </w:r>
      <w:r w:rsidR="004A4222" w:rsidRPr="00B806C9">
        <w:rPr>
          <w:szCs w:val="24"/>
        </w:rPr>
        <w:t xml:space="preserve"> tikai tādas iekārtas un instrumentus, kuru izmantošana ir atļauta saskaņā ar</w:t>
      </w:r>
      <w:r w:rsidR="00974166" w:rsidRPr="00B806C9">
        <w:rPr>
          <w:szCs w:val="24"/>
        </w:rPr>
        <w:t xml:space="preserve"> spēkā esošajiem tiesību aktiem;</w:t>
      </w:r>
    </w:p>
    <w:p w:rsidR="0009021E" w:rsidRPr="00B806C9" w:rsidRDefault="0009021E" w:rsidP="0005192F">
      <w:pPr>
        <w:jc w:val="both"/>
        <w:rPr>
          <w:szCs w:val="24"/>
        </w:rPr>
      </w:pPr>
      <w:r w:rsidRPr="00B806C9">
        <w:rPr>
          <w:szCs w:val="24"/>
        </w:rPr>
        <w:t xml:space="preserve">5.1.16. </w:t>
      </w:r>
      <w:r w:rsidR="00974166" w:rsidRPr="00B806C9">
        <w:rPr>
          <w:szCs w:val="24"/>
        </w:rPr>
        <w:t xml:space="preserve">atmaksāt izmaksāto avansu 5 (piecu) darba dienu laikā, </w:t>
      </w:r>
      <w:r w:rsidRPr="00B806C9">
        <w:rPr>
          <w:szCs w:val="24"/>
        </w:rPr>
        <w:t>ja Līgums tiek izbeigts 8.5.pakšpunktā noteiktajā gadījumā</w:t>
      </w:r>
      <w:r w:rsidR="00974166" w:rsidRPr="00B806C9">
        <w:rPr>
          <w:szCs w:val="24"/>
        </w:rPr>
        <w:t>.</w:t>
      </w:r>
    </w:p>
    <w:p w:rsidR="00693146" w:rsidRPr="00B806C9" w:rsidRDefault="00693146" w:rsidP="0005192F">
      <w:pPr>
        <w:jc w:val="both"/>
        <w:rPr>
          <w:szCs w:val="24"/>
        </w:rPr>
      </w:pPr>
      <w:r w:rsidRPr="00B806C9">
        <w:rPr>
          <w:szCs w:val="24"/>
        </w:rPr>
        <w:t xml:space="preserve">5.2. </w:t>
      </w:r>
      <w:r w:rsidR="00566770" w:rsidRPr="00B806C9">
        <w:rPr>
          <w:szCs w:val="24"/>
        </w:rPr>
        <w:t>Izpildītajam ir tiesības par izpildīto Darbu saņemt Līgumā noteikto samaksu.</w:t>
      </w:r>
    </w:p>
    <w:p w:rsidR="00693146" w:rsidRPr="00B806C9" w:rsidRDefault="00693146" w:rsidP="0005192F">
      <w:pPr>
        <w:jc w:val="both"/>
        <w:rPr>
          <w:szCs w:val="24"/>
        </w:rPr>
      </w:pPr>
    </w:p>
    <w:p w:rsidR="0005192F" w:rsidRPr="00B806C9" w:rsidRDefault="0005192F" w:rsidP="00C60F3B">
      <w:pPr>
        <w:pStyle w:val="ListParagraph"/>
        <w:numPr>
          <w:ilvl w:val="0"/>
          <w:numId w:val="33"/>
        </w:numPr>
        <w:jc w:val="center"/>
        <w:rPr>
          <w:b/>
          <w:szCs w:val="24"/>
        </w:rPr>
      </w:pPr>
      <w:r w:rsidRPr="00B806C9">
        <w:rPr>
          <w:b/>
          <w:szCs w:val="24"/>
        </w:rPr>
        <w:t>Garantijas</w:t>
      </w:r>
    </w:p>
    <w:p w:rsidR="00C60F3B" w:rsidRPr="00B806C9" w:rsidRDefault="00C60F3B" w:rsidP="00C60F3B">
      <w:pPr>
        <w:pStyle w:val="ListParagraph"/>
        <w:rPr>
          <w:b/>
          <w:szCs w:val="24"/>
        </w:rPr>
      </w:pPr>
    </w:p>
    <w:p w:rsidR="0005192F" w:rsidRPr="00B806C9" w:rsidRDefault="00693146" w:rsidP="0005192F">
      <w:pPr>
        <w:jc w:val="both"/>
        <w:rPr>
          <w:szCs w:val="24"/>
        </w:rPr>
      </w:pPr>
      <w:r w:rsidRPr="00B806C9">
        <w:rPr>
          <w:szCs w:val="24"/>
        </w:rPr>
        <w:t>6.1.</w:t>
      </w:r>
      <w:r w:rsidR="0005192F" w:rsidRPr="00B806C9">
        <w:rPr>
          <w:szCs w:val="24"/>
        </w:rPr>
        <w:t xml:space="preserve"> Izpildītājs garantē izpildītā Darba kvalitāti un atbilstību spēkā esošajiem būvnormatīviem un tehniskiem noteikumiem</w:t>
      </w:r>
      <w:r w:rsidR="00164B3D" w:rsidRPr="00B806C9">
        <w:rPr>
          <w:szCs w:val="24"/>
        </w:rPr>
        <w:t>, kā arī 2</w:t>
      </w:r>
      <w:r w:rsidR="0005192F" w:rsidRPr="00B806C9">
        <w:rPr>
          <w:szCs w:val="24"/>
        </w:rPr>
        <w:t xml:space="preserve"> (</w:t>
      </w:r>
      <w:r w:rsidR="00164B3D" w:rsidRPr="00B806C9">
        <w:rPr>
          <w:szCs w:val="24"/>
        </w:rPr>
        <w:t>divu</w:t>
      </w:r>
      <w:r w:rsidR="0005192F" w:rsidRPr="00B806C9">
        <w:rPr>
          <w:szCs w:val="24"/>
        </w:rPr>
        <w:t>) gadu</w:t>
      </w:r>
      <w:r w:rsidRPr="00B806C9">
        <w:rPr>
          <w:szCs w:val="24"/>
        </w:rPr>
        <w:t xml:space="preserve"> (turpmāk – Garantijas termiņš)</w:t>
      </w:r>
      <w:r w:rsidR="0005192F" w:rsidRPr="00B806C9">
        <w:rPr>
          <w:szCs w:val="24"/>
        </w:rPr>
        <w:t xml:space="preserve"> garantiju </w:t>
      </w:r>
      <w:r w:rsidR="00164B3D" w:rsidRPr="00B806C9">
        <w:rPr>
          <w:szCs w:val="24"/>
        </w:rPr>
        <w:t>veiktajiem būvdarbiem</w:t>
      </w:r>
      <w:r w:rsidR="004A4222" w:rsidRPr="00B806C9">
        <w:rPr>
          <w:szCs w:val="24"/>
        </w:rPr>
        <w:t xml:space="preserve"> (turpmāk – Garantijas darbi)</w:t>
      </w:r>
      <w:r w:rsidR="0005192F" w:rsidRPr="00B806C9">
        <w:rPr>
          <w:szCs w:val="24"/>
        </w:rPr>
        <w:t>.</w:t>
      </w:r>
    </w:p>
    <w:p w:rsidR="00693146" w:rsidRPr="00B806C9" w:rsidRDefault="00693146" w:rsidP="004A4222">
      <w:pPr>
        <w:jc w:val="both"/>
        <w:rPr>
          <w:szCs w:val="24"/>
        </w:rPr>
      </w:pPr>
      <w:r w:rsidRPr="00B806C9">
        <w:rPr>
          <w:szCs w:val="24"/>
        </w:rPr>
        <w:t>6.2</w:t>
      </w:r>
      <w:r w:rsidR="0005192F" w:rsidRPr="00B806C9">
        <w:rPr>
          <w:szCs w:val="24"/>
        </w:rPr>
        <w:t xml:space="preserve">. Garantijas termiņu sāk skaitīt ar dienu, kad Puses Līgumā noteiktajā kārtībā ir parakstījušas Darba nodošanas un pieņemšanas aktu. </w:t>
      </w:r>
    </w:p>
    <w:p w:rsidR="00693146" w:rsidRPr="00B806C9" w:rsidRDefault="00693146" w:rsidP="00693146">
      <w:pPr>
        <w:jc w:val="both"/>
        <w:rPr>
          <w:szCs w:val="24"/>
        </w:rPr>
      </w:pPr>
      <w:r w:rsidRPr="00B806C9">
        <w:rPr>
          <w:szCs w:val="24"/>
        </w:rPr>
        <w:t xml:space="preserve">6.3. </w:t>
      </w:r>
      <w:r w:rsidR="0005192F" w:rsidRPr="00B806C9">
        <w:rPr>
          <w:szCs w:val="24"/>
        </w:rPr>
        <w:t>Izpildītājs apņemas ierasties Objektā un likvidēt defektus un/vai trūkumus veiktajos Garantijas darbos, kuri radušies garantijas laikā, 2 (divu) darba dienu laikā pēc Pasūtītāja elektroniska uzaicinājuma nosūtīšanas uz Izpil</w:t>
      </w:r>
      <w:r w:rsidRPr="00B806C9">
        <w:rPr>
          <w:szCs w:val="24"/>
        </w:rPr>
        <w:t>dītāja norādīto e-pasta adresi.</w:t>
      </w:r>
    </w:p>
    <w:p w:rsidR="00693146" w:rsidRPr="00B806C9" w:rsidRDefault="00693146" w:rsidP="00693146">
      <w:pPr>
        <w:jc w:val="both"/>
        <w:rPr>
          <w:szCs w:val="24"/>
        </w:rPr>
      </w:pPr>
      <w:r w:rsidRPr="00B806C9">
        <w:rPr>
          <w:szCs w:val="24"/>
        </w:rPr>
        <w:t xml:space="preserve">6.4. </w:t>
      </w:r>
      <w:r w:rsidR="0005192F" w:rsidRPr="00B806C9">
        <w:rPr>
          <w:szCs w:val="24"/>
        </w:rPr>
        <w:t>Strīdi par defektiem un/vai trūkumiem Garantijas darbos neatbrīvo Izpildītāju no pienākuma likvidēt defektus un/vai trūkumus Līgumā noteiktajā kārtībā.</w:t>
      </w:r>
    </w:p>
    <w:p w:rsidR="002B7363" w:rsidRPr="00B806C9" w:rsidRDefault="00693146" w:rsidP="002B7363">
      <w:pPr>
        <w:jc w:val="both"/>
        <w:rPr>
          <w:szCs w:val="24"/>
        </w:rPr>
      </w:pPr>
      <w:r w:rsidRPr="00B806C9">
        <w:rPr>
          <w:szCs w:val="24"/>
        </w:rPr>
        <w:t xml:space="preserve">6.5. </w:t>
      </w:r>
      <w:r w:rsidR="0005192F" w:rsidRPr="00B806C9">
        <w:rPr>
          <w:szCs w:val="24"/>
        </w:rPr>
        <w:t>Ja defektu un/vai trūkumu novēršanai nepieciešams ilgāk</w:t>
      </w:r>
      <w:r w:rsidRPr="00B806C9">
        <w:rPr>
          <w:szCs w:val="24"/>
        </w:rPr>
        <w:t>s laiks nekā norādīts Līguma 6.3</w:t>
      </w:r>
      <w:r w:rsidR="0005192F" w:rsidRPr="00B806C9">
        <w:rPr>
          <w:szCs w:val="24"/>
        </w:rPr>
        <w:t xml:space="preserve">. apakšpunktā, tad Izpildītājs rakstveidā </w:t>
      </w:r>
      <w:r w:rsidRPr="00B806C9">
        <w:rPr>
          <w:szCs w:val="24"/>
        </w:rPr>
        <w:t xml:space="preserve">to </w:t>
      </w:r>
      <w:r w:rsidR="002B7363" w:rsidRPr="00B806C9">
        <w:rPr>
          <w:szCs w:val="24"/>
        </w:rPr>
        <w:t>saskaņo ar Pasūtītāju.</w:t>
      </w:r>
    </w:p>
    <w:p w:rsidR="002B7363" w:rsidRPr="00B806C9" w:rsidRDefault="002B7363" w:rsidP="002B7363">
      <w:pPr>
        <w:jc w:val="both"/>
        <w:rPr>
          <w:szCs w:val="24"/>
        </w:rPr>
      </w:pPr>
      <w:r w:rsidRPr="00B806C9">
        <w:rPr>
          <w:szCs w:val="24"/>
        </w:rPr>
        <w:t xml:space="preserve">6.6. </w:t>
      </w:r>
      <w:r w:rsidR="0059617D" w:rsidRPr="00B806C9">
        <w:rPr>
          <w:szCs w:val="24"/>
        </w:rPr>
        <w:t>J</w:t>
      </w:r>
      <w:r w:rsidR="0005192F" w:rsidRPr="00B806C9">
        <w:rPr>
          <w:szCs w:val="24"/>
        </w:rPr>
        <w:t>a Izpildītājs nepilda Lī</w:t>
      </w:r>
      <w:r w:rsidRPr="00B806C9">
        <w:rPr>
          <w:szCs w:val="24"/>
        </w:rPr>
        <w:t>guma 6.3. un/vai 6.5</w:t>
      </w:r>
      <w:r w:rsidR="0005192F" w:rsidRPr="00B806C9">
        <w:rPr>
          <w:szCs w:val="24"/>
        </w:rPr>
        <w:t xml:space="preserve"> apakšpunktā noteiktās saistības, Pasūtītājs </w:t>
      </w:r>
      <w:r w:rsidR="0059617D" w:rsidRPr="00B806C9">
        <w:rPr>
          <w:szCs w:val="24"/>
        </w:rPr>
        <w:t xml:space="preserve">bez iepriekšēja rakstiska brīdinājuma </w:t>
      </w:r>
      <w:r w:rsidR="0005192F" w:rsidRPr="00B806C9">
        <w:rPr>
          <w:szCs w:val="24"/>
        </w:rPr>
        <w:t xml:space="preserve">ir tiesīgs par tā brīža tirgus cenām, ņemot vērā piemaksu par steidzamību un citus apstākļus, novērst defektus pats vai piesaistīt trešās personas defektu </w:t>
      </w:r>
      <w:r w:rsidR="0005192F" w:rsidRPr="00B806C9">
        <w:rPr>
          <w:szCs w:val="24"/>
        </w:rPr>
        <w:lastRenderedPageBreak/>
        <w:t xml:space="preserve">novēršanai. Izpildītājam ir pienākums </w:t>
      </w:r>
      <w:r w:rsidRPr="00B806C9">
        <w:rPr>
          <w:szCs w:val="24"/>
        </w:rPr>
        <w:t>5 (</w:t>
      </w:r>
      <w:r w:rsidR="0005192F" w:rsidRPr="00B806C9">
        <w:rPr>
          <w:szCs w:val="24"/>
        </w:rPr>
        <w:t>piecu</w:t>
      </w:r>
      <w:r w:rsidRPr="00B806C9">
        <w:rPr>
          <w:szCs w:val="24"/>
        </w:rPr>
        <w:t>)</w:t>
      </w:r>
      <w:r w:rsidR="00566770" w:rsidRPr="00B806C9">
        <w:rPr>
          <w:szCs w:val="24"/>
        </w:rPr>
        <w:t xml:space="preserve"> darba dienu</w:t>
      </w:r>
      <w:r w:rsidR="0005192F" w:rsidRPr="00B806C9">
        <w:rPr>
          <w:szCs w:val="24"/>
        </w:rPr>
        <w:t xml:space="preserve"> laikā pēc Pasūtītāja pretenzijas un kompensācijas rēķina saņemšanas atlīdzināt Pasūtītājam izmaksas, kas bija saistītas ar Garantijas darbu defektu un/vai trūkumu novēršanu. Izpildītājs par katru kavēto dienu maksā Pasūtītājam nokavējuma procentus 0,5% (</w:t>
      </w:r>
      <w:r w:rsidRPr="00B806C9">
        <w:rPr>
          <w:rFonts w:eastAsia="Calibri"/>
          <w:szCs w:val="24"/>
          <w:lang w:eastAsia="en-US"/>
        </w:rPr>
        <w:t>nulle, komats, piecu procentu</w:t>
      </w:r>
      <w:r w:rsidRPr="00B806C9">
        <w:rPr>
          <w:szCs w:val="24"/>
        </w:rPr>
        <w:t>) no rēķinā norādītās summas.</w:t>
      </w:r>
    </w:p>
    <w:p w:rsidR="002B7363" w:rsidRPr="00B806C9" w:rsidRDefault="002B7363" w:rsidP="002B7363">
      <w:pPr>
        <w:jc w:val="both"/>
        <w:rPr>
          <w:szCs w:val="24"/>
        </w:rPr>
      </w:pPr>
      <w:r w:rsidRPr="00B806C9">
        <w:rPr>
          <w:szCs w:val="24"/>
        </w:rPr>
        <w:t xml:space="preserve">6.7. </w:t>
      </w:r>
      <w:r w:rsidR="0005192F" w:rsidRPr="00B806C9">
        <w:rPr>
          <w:szCs w:val="24"/>
        </w:rPr>
        <w:t xml:space="preserve">Izpildītājs garantē, ka atklātos Darba trūkumus </w:t>
      </w:r>
      <w:r w:rsidRPr="00B806C9">
        <w:rPr>
          <w:szCs w:val="24"/>
        </w:rPr>
        <w:t xml:space="preserve">Garantijas termiņā </w:t>
      </w:r>
      <w:r w:rsidR="0005192F" w:rsidRPr="00B806C9">
        <w:rPr>
          <w:szCs w:val="24"/>
        </w:rPr>
        <w:t>Izpildītājs novērsīs par saviem līdzekļiem</w:t>
      </w:r>
      <w:r w:rsidRPr="00B806C9">
        <w:rPr>
          <w:szCs w:val="24"/>
        </w:rPr>
        <w:t>.</w:t>
      </w:r>
    </w:p>
    <w:p w:rsidR="002B7363" w:rsidRPr="00B806C9" w:rsidRDefault="002B7363" w:rsidP="002B7363">
      <w:pPr>
        <w:jc w:val="both"/>
        <w:rPr>
          <w:szCs w:val="24"/>
        </w:rPr>
      </w:pPr>
      <w:r w:rsidRPr="00B806C9">
        <w:rPr>
          <w:szCs w:val="24"/>
        </w:rPr>
        <w:t xml:space="preserve">6.8. </w:t>
      </w:r>
      <w:r w:rsidR="0005192F" w:rsidRPr="00B806C9">
        <w:rPr>
          <w:szCs w:val="24"/>
        </w:rPr>
        <w:t>Cilvēku traumu un Pasūtītāja ar Darba izpildi nesaistītā īpašuma vai trešo personu īpašuma bojāšanas vai iznīcināšanas risku uzņemas Izpildītājs, ja tas ir radies Darba izpildes gaitā vai kā to tiešās sekas. Visi nelaimes gadījumi, kas notikuši Darba izpildes vietā, tiek izmeklēti saskaņā ar Latvijas Republikas tiesību aktiem.</w:t>
      </w:r>
    </w:p>
    <w:p w:rsidR="0005192F" w:rsidRPr="00B806C9" w:rsidRDefault="002B7363" w:rsidP="002B7363">
      <w:pPr>
        <w:jc w:val="both"/>
        <w:rPr>
          <w:szCs w:val="24"/>
        </w:rPr>
      </w:pPr>
      <w:r w:rsidRPr="00B806C9">
        <w:rPr>
          <w:szCs w:val="24"/>
        </w:rPr>
        <w:t>6.9. Izpildītājs G</w:t>
      </w:r>
      <w:r w:rsidR="0005192F" w:rsidRPr="00B806C9">
        <w:rPr>
          <w:szCs w:val="24"/>
        </w:rPr>
        <w:t>arantijas termiņa laikā sedz zaudējumus arī treš</w:t>
      </w:r>
      <w:r w:rsidRPr="00B806C9">
        <w:rPr>
          <w:szCs w:val="24"/>
        </w:rPr>
        <w:t>ajām personām, ko tam radījuši L</w:t>
      </w:r>
      <w:r w:rsidR="0005192F" w:rsidRPr="00B806C9">
        <w:rPr>
          <w:szCs w:val="24"/>
        </w:rPr>
        <w:t>īguma noteikumiem neatbilstoši veikti būvdarbi.</w:t>
      </w:r>
    </w:p>
    <w:p w:rsidR="00164B3D" w:rsidRPr="00B806C9" w:rsidRDefault="00164B3D" w:rsidP="0005192F">
      <w:pPr>
        <w:jc w:val="center"/>
        <w:rPr>
          <w:b/>
          <w:szCs w:val="24"/>
        </w:rPr>
      </w:pPr>
    </w:p>
    <w:p w:rsidR="0005192F" w:rsidRPr="00B806C9" w:rsidRDefault="0005192F" w:rsidP="00C60F3B">
      <w:pPr>
        <w:pStyle w:val="ListParagraph"/>
        <w:numPr>
          <w:ilvl w:val="0"/>
          <w:numId w:val="34"/>
        </w:numPr>
        <w:jc w:val="center"/>
        <w:rPr>
          <w:b/>
          <w:szCs w:val="24"/>
        </w:rPr>
      </w:pPr>
      <w:r w:rsidRPr="00B806C9">
        <w:rPr>
          <w:b/>
          <w:szCs w:val="24"/>
        </w:rPr>
        <w:t>Pušu atbildība</w:t>
      </w:r>
    </w:p>
    <w:p w:rsidR="00C60F3B" w:rsidRPr="00B806C9" w:rsidRDefault="00C60F3B" w:rsidP="00C60F3B">
      <w:pPr>
        <w:pStyle w:val="ListParagraph"/>
        <w:ind w:left="360"/>
        <w:rPr>
          <w:b/>
          <w:szCs w:val="24"/>
        </w:rPr>
      </w:pPr>
    </w:p>
    <w:p w:rsidR="002B7363" w:rsidRPr="00B806C9" w:rsidRDefault="00AF6476" w:rsidP="002B7363">
      <w:pPr>
        <w:pStyle w:val="ListParagraph"/>
        <w:numPr>
          <w:ilvl w:val="1"/>
          <w:numId w:val="34"/>
        </w:numPr>
        <w:ind w:left="0" w:firstLine="0"/>
        <w:jc w:val="both"/>
        <w:rPr>
          <w:rFonts w:eastAsia="Calibri"/>
          <w:szCs w:val="24"/>
          <w:lang w:eastAsia="en-US"/>
        </w:rPr>
      </w:pPr>
      <w:r w:rsidRPr="00B806C9">
        <w:rPr>
          <w:rFonts w:eastAsia="Calibri"/>
          <w:szCs w:val="24"/>
          <w:lang w:eastAsia="en-US"/>
        </w:rPr>
        <w:t xml:space="preserve">Ja </w:t>
      </w:r>
      <w:r w:rsidRPr="00B806C9">
        <w:rPr>
          <w:szCs w:val="24"/>
        </w:rPr>
        <w:t xml:space="preserve">Izpildītājs neizpilda </w:t>
      </w:r>
      <w:r w:rsidRPr="00B806C9">
        <w:rPr>
          <w:rFonts w:eastAsia="Calibri"/>
          <w:szCs w:val="24"/>
          <w:lang w:eastAsia="en-US"/>
        </w:rPr>
        <w:t>Darbu Līgumā noteiktajā termiņā vai Darba izpildē neievēro Pušu saskaņoto laika grafiku (</w:t>
      </w:r>
      <w:r w:rsidR="002B7363" w:rsidRPr="00B806C9">
        <w:rPr>
          <w:rFonts w:eastAsia="Calibri"/>
          <w:szCs w:val="24"/>
          <w:lang w:eastAsia="en-US"/>
        </w:rPr>
        <w:t>Līguma 2.</w:t>
      </w:r>
      <w:r w:rsidRPr="00B806C9">
        <w:rPr>
          <w:rFonts w:eastAsia="Calibri"/>
          <w:szCs w:val="24"/>
          <w:lang w:eastAsia="en-US"/>
        </w:rPr>
        <w:t xml:space="preserve">pielikums), viņš apņemas maksāt Pasūtītājam līgumsodu 0,5% (nulle, komats, piecu procentu) apmērā no līgumcenas par katru nokavēto Darba izpildes dienu, bet ne vairāk kā </w:t>
      </w:r>
      <w:r w:rsidRPr="00B806C9">
        <w:rPr>
          <w:szCs w:val="24"/>
          <w:lang w:eastAsia="zh-CN"/>
        </w:rPr>
        <w:t>10% (desmit procentus) no līgumcenas</w:t>
      </w:r>
      <w:r w:rsidRPr="00B806C9">
        <w:rPr>
          <w:rFonts w:eastAsia="Calibri"/>
          <w:szCs w:val="24"/>
          <w:lang w:eastAsia="en-US"/>
        </w:rPr>
        <w:t>.</w:t>
      </w:r>
      <w:r w:rsidRPr="00B806C9">
        <w:rPr>
          <w:szCs w:val="24"/>
        </w:rPr>
        <w:t xml:space="preserve"> Izpildītājs piekrīt, ka </w:t>
      </w:r>
      <w:r w:rsidRPr="00B806C9">
        <w:rPr>
          <w:rFonts w:eastAsia="Calibri"/>
          <w:szCs w:val="24"/>
          <w:lang w:eastAsia="en-US"/>
        </w:rPr>
        <w:t xml:space="preserve">Pasūtītājs aprēķināto līgumsodu ietur no līgumcenas. </w:t>
      </w:r>
    </w:p>
    <w:p w:rsidR="00AF6476" w:rsidRPr="00B806C9" w:rsidRDefault="00AF6476" w:rsidP="002B7363">
      <w:pPr>
        <w:pStyle w:val="ListParagraph"/>
        <w:numPr>
          <w:ilvl w:val="1"/>
          <w:numId w:val="34"/>
        </w:numPr>
        <w:ind w:left="0" w:firstLine="0"/>
        <w:jc w:val="both"/>
        <w:rPr>
          <w:rFonts w:eastAsia="Calibri"/>
          <w:szCs w:val="24"/>
          <w:lang w:eastAsia="en-US"/>
        </w:rPr>
      </w:pPr>
      <w:r w:rsidRPr="00B806C9">
        <w:rPr>
          <w:szCs w:val="24"/>
        </w:rPr>
        <w:t>Ja Pasūtītājs kādā no Līgumā noteiktajiem termiņiem nesamaksā līgumcenu, viņš apņemas maksāt Izpildītājam līgumsodu 0,5% (nulle, komats, piecu procentu) apmērā no nesamaksātās summas par katru nokavēto samaksas termiņa dienu, bet ne vairāk kā 10% (desmit procentus) no attiecīgā maksājuma summas.</w:t>
      </w:r>
    </w:p>
    <w:p w:rsidR="0005192F" w:rsidRPr="00B806C9" w:rsidRDefault="0005192F" w:rsidP="0005192F">
      <w:pPr>
        <w:jc w:val="both"/>
        <w:rPr>
          <w:szCs w:val="24"/>
        </w:rPr>
      </w:pPr>
      <w:r w:rsidRPr="00B806C9">
        <w:rPr>
          <w:szCs w:val="24"/>
        </w:rPr>
        <w:t>7.3. Ja Izpildītājs neievēro</w:t>
      </w:r>
      <w:r w:rsidR="002B7363" w:rsidRPr="00B806C9">
        <w:rPr>
          <w:szCs w:val="24"/>
        </w:rPr>
        <w:t xml:space="preserve"> Lī</w:t>
      </w:r>
      <w:r w:rsidRPr="00B806C9">
        <w:rPr>
          <w:szCs w:val="24"/>
        </w:rPr>
        <w:t xml:space="preserve">gumā noteikto </w:t>
      </w:r>
      <w:r w:rsidR="00AF6476" w:rsidRPr="00B806C9">
        <w:rPr>
          <w:szCs w:val="24"/>
        </w:rPr>
        <w:t xml:space="preserve">Darba </w:t>
      </w:r>
      <w:r w:rsidRPr="00B806C9">
        <w:rPr>
          <w:szCs w:val="24"/>
        </w:rPr>
        <w:t>uzsākšanas termiņu un Pasūtītājs izmanto Līguma noteikt</w:t>
      </w:r>
      <w:r w:rsidR="002B7363" w:rsidRPr="00B806C9">
        <w:rPr>
          <w:szCs w:val="24"/>
        </w:rPr>
        <w:t>ās tiesības vienpusēji izbeigt L</w:t>
      </w:r>
      <w:r w:rsidRPr="00B806C9">
        <w:rPr>
          <w:szCs w:val="24"/>
        </w:rPr>
        <w:t>īgumu, Izpildītājs</w:t>
      </w:r>
      <w:r w:rsidR="00AF6476" w:rsidRPr="00B806C9">
        <w:rPr>
          <w:szCs w:val="24"/>
        </w:rPr>
        <w:t xml:space="preserve"> apņemas</w:t>
      </w:r>
      <w:r w:rsidRPr="00B806C9">
        <w:rPr>
          <w:szCs w:val="24"/>
        </w:rPr>
        <w:t xml:space="preserve"> maksā</w:t>
      </w:r>
      <w:r w:rsidR="00AF6476" w:rsidRPr="00B806C9">
        <w:rPr>
          <w:szCs w:val="24"/>
        </w:rPr>
        <w:t>t</w:t>
      </w:r>
      <w:r w:rsidRPr="00B806C9">
        <w:rPr>
          <w:szCs w:val="24"/>
        </w:rPr>
        <w:t xml:space="preserve"> Pasūtītājam līgumsodu 10%</w:t>
      </w:r>
      <w:r w:rsidR="00AF6476" w:rsidRPr="00B806C9">
        <w:rPr>
          <w:szCs w:val="24"/>
        </w:rPr>
        <w:t xml:space="preserve"> (desmit procentus) </w:t>
      </w:r>
      <w:r w:rsidRPr="00B806C9">
        <w:rPr>
          <w:szCs w:val="24"/>
        </w:rPr>
        <w:t>apmērā no līgumcenas.</w:t>
      </w:r>
    </w:p>
    <w:p w:rsidR="0005192F" w:rsidRPr="00B806C9" w:rsidRDefault="0005192F" w:rsidP="0005192F">
      <w:pPr>
        <w:jc w:val="both"/>
        <w:rPr>
          <w:szCs w:val="24"/>
        </w:rPr>
      </w:pPr>
      <w:r w:rsidRPr="00B806C9">
        <w:rPr>
          <w:szCs w:val="24"/>
        </w:rPr>
        <w:t xml:space="preserve">7.4. </w:t>
      </w:r>
      <w:r w:rsidR="00974166" w:rsidRPr="00B806C9">
        <w:rPr>
          <w:szCs w:val="24"/>
        </w:rPr>
        <w:t>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2B7363" w:rsidRPr="00B806C9" w:rsidRDefault="002B7363" w:rsidP="0005192F">
      <w:pPr>
        <w:jc w:val="both"/>
        <w:rPr>
          <w:szCs w:val="24"/>
        </w:rPr>
      </w:pPr>
    </w:p>
    <w:p w:rsidR="0005192F" w:rsidRPr="00B806C9" w:rsidRDefault="0005192F" w:rsidP="00C60F3B">
      <w:pPr>
        <w:pStyle w:val="ListParagraph"/>
        <w:numPr>
          <w:ilvl w:val="0"/>
          <w:numId w:val="34"/>
        </w:numPr>
        <w:jc w:val="center"/>
        <w:rPr>
          <w:b/>
          <w:szCs w:val="24"/>
        </w:rPr>
      </w:pPr>
      <w:r w:rsidRPr="00B806C9">
        <w:rPr>
          <w:b/>
          <w:szCs w:val="24"/>
        </w:rPr>
        <w:t>Pārējie noteikumi</w:t>
      </w:r>
    </w:p>
    <w:p w:rsidR="00C60F3B" w:rsidRPr="00B806C9" w:rsidRDefault="00C60F3B" w:rsidP="00C60F3B">
      <w:pPr>
        <w:pStyle w:val="ListParagraph"/>
        <w:ind w:left="360"/>
        <w:rPr>
          <w:b/>
          <w:szCs w:val="24"/>
        </w:rPr>
      </w:pPr>
    </w:p>
    <w:p w:rsidR="00D61D8E" w:rsidRPr="00B806C9" w:rsidRDefault="002B7363" w:rsidP="0005192F">
      <w:pPr>
        <w:jc w:val="both"/>
        <w:rPr>
          <w:szCs w:val="24"/>
        </w:rPr>
      </w:pPr>
      <w:r w:rsidRPr="00B806C9">
        <w:rPr>
          <w:szCs w:val="24"/>
        </w:rPr>
        <w:t xml:space="preserve">8.1. </w:t>
      </w:r>
      <w:r w:rsidR="0059617D" w:rsidRPr="00B806C9">
        <w:rPr>
          <w:szCs w:val="24"/>
        </w:rPr>
        <w:t>Izpildītājs ir iepazinies ar visiem nepieciešamajiem Darba veikšanas apstākļiem un nosacījumiem un apliecina, ka iesniegtajā piedāvājumā ir iekļāvis visus kvalitatīvai Darba izpildei nepieciešamos izdevumus</w:t>
      </w:r>
      <w:r w:rsidRPr="00B806C9">
        <w:rPr>
          <w:szCs w:val="24"/>
        </w:rPr>
        <w:t>.</w:t>
      </w:r>
      <w:r w:rsidR="0059617D" w:rsidRPr="00B806C9">
        <w:rPr>
          <w:szCs w:val="24"/>
        </w:rPr>
        <w:t xml:space="preserve"> </w:t>
      </w:r>
    </w:p>
    <w:p w:rsidR="0005192F" w:rsidRPr="00B806C9" w:rsidRDefault="002B7363" w:rsidP="0005192F">
      <w:pPr>
        <w:jc w:val="both"/>
        <w:rPr>
          <w:szCs w:val="24"/>
        </w:rPr>
      </w:pPr>
      <w:r w:rsidRPr="00B806C9">
        <w:rPr>
          <w:szCs w:val="24"/>
        </w:rPr>
        <w:t>8.2</w:t>
      </w:r>
      <w:r w:rsidR="0005192F" w:rsidRPr="00B806C9">
        <w:rPr>
          <w:szCs w:val="24"/>
        </w:rPr>
        <w:t xml:space="preserve">. </w:t>
      </w:r>
      <w:r w:rsidR="00103259" w:rsidRPr="00B806C9">
        <w:rPr>
          <w:szCs w:val="24"/>
        </w:rPr>
        <w:t>Strīdi, domstarpības un pretrunas, kas radušies starp Pusēm, izpildot Līguma noteikumus, tiek risināti savstarpējās pārrunās vai Latvijas Republikas tiesā saskaņā ar Latvijas Republikas spēkā esošajiem normatīvajiem aktiem.</w:t>
      </w:r>
    </w:p>
    <w:p w:rsidR="0005192F" w:rsidRPr="00B806C9" w:rsidRDefault="0009021E" w:rsidP="0005192F">
      <w:pPr>
        <w:jc w:val="both"/>
        <w:rPr>
          <w:szCs w:val="24"/>
        </w:rPr>
      </w:pPr>
      <w:r w:rsidRPr="00B806C9">
        <w:rPr>
          <w:szCs w:val="24"/>
        </w:rPr>
        <w:t>8.3</w:t>
      </w:r>
      <w:r w:rsidR="0005192F" w:rsidRPr="00B806C9">
        <w:rPr>
          <w:szCs w:val="24"/>
        </w:rPr>
        <w:t xml:space="preserve">. Neviena no Pusēm nav atbildīga par Līguma saistību pilnīgu vai daļēju neizpildi vai izpildes apturēšanu, ja tas saistīts ar nepārvaramas varas iestāšanos.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Puse, kura atsaucas uz nepārvaramu varu, </w:t>
      </w:r>
      <w:r w:rsidRPr="00B806C9">
        <w:rPr>
          <w:szCs w:val="24"/>
        </w:rPr>
        <w:t>5 (</w:t>
      </w:r>
      <w:r w:rsidR="0005192F" w:rsidRPr="00B806C9">
        <w:rPr>
          <w:szCs w:val="24"/>
        </w:rPr>
        <w:t>piecu</w:t>
      </w:r>
      <w:r w:rsidRPr="00B806C9">
        <w:rPr>
          <w:szCs w:val="24"/>
        </w:rPr>
        <w:t>)</w:t>
      </w:r>
      <w:r w:rsidR="0005192F" w:rsidRPr="00B806C9">
        <w:rPr>
          <w:szCs w:val="24"/>
        </w:rPr>
        <w:t xml:space="preserve"> darba dienu laikā par to rakstveidā informē otru Pusi. Puses, savstarpēji vienojoties, pieņem lēmumu par Līguma saistību izbeigšanu.</w:t>
      </w:r>
    </w:p>
    <w:p w:rsidR="0005192F" w:rsidRPr="00B806C9" w:rsidRDefault="0009021E" w:rsidP="0005192F">
      <w:pPr>
        <w:jc w:val="both"/>
        <w:rPr>
          <w:szCs w:val="24"/>
        </w:rPr>
      </w:pPr>
      <w:r w:rsidRPr="00B806C9">
        <w:rPr>
          <w:szCs w:val="24"/>
        </w:rPr>
        <w:t>8.4</w:t>
      </w:r>
      <w:r w:rsidR="0005192F" w:rsidRPr="00B806C9">
        <w:rPr>
          <w:szCs w:val="24"/>
        </w:rPr>
        <w:t>. Līguma grozījumi un papildinājumi tiek veikti rakstveidā</w:t>
      </w:r>
      <w:r w:rsidRPr="00B806C9">
        <w:rPr>
          <w:szCs w:val="24"/>
        </w:rPr>
        <w:t>.</w:t>
      </w:r>
      <w:r w:rsidR="0005192F" w:rsidRPr="00B806C9">
        <w:rPr>
          <w:szCs w:val="24"/>
        </w:rPr>
        <w:t xml:space="preserve"> Tie ir pievienojami Līgumam kā pielikumi, kas kļūst par Līguma neatņemamu sastāvdaļu.</w:t>
      </w:r>
    </w:p>
    <w:p w:rsidR="0005192F" w:rsidRPr="00B806C9" w:rsidRDefault="0009021E" w:rsidP="0005192F">
      <w:pPr>
        <w:jc w:val="both"/>
        <w:rPr>
          <w:szCs w:val="24"/>
        </w:rPr>
      </w:pPr>
      <w:r w:rsidRPr="00B806C9">
        <w:rPr>
          <w:szCs w:val="24"/>
        </w:rPr>
        <w:lastRenderedPageBreak/>
        <w:t>8.5</w:t>
      </w:r>
      <w:r w:rsidR="0005192F" w:rsidRPr="00B806C9">
        <w:rPr>
          <w:szCs w:val="24"/>
        </w:rPr>
        <w:t>. Pasūtītājs var vienpusēji izbeigt Līgumu</w:t>
      </w:r>
      <w:r w:rsidR="0005192F" w:rsidRPr="00B806C9">
        <w:rPr>
          <w:szCs w:val="24"/>
          <w:lang w:eastAsia="zh-CN"/>
        </w:rPr>
        <w:t xml:space="preserve"> bez jebkādu zaudējumu atlīdzināšanas Izpildītājam, ja Izpildītājs nepilda </w:t>
      </w:r>
      <w:r w:rsidR="0005192F" w:rsidRPr="00B806C9">
        <w:rPr>
          <w:szCs w:val="24"/>
        </w:rPr>
        <w:t xml:space="preserve">vai nepienācīgi pilda Līgumā paredzēto Darbu, par to 10 (desmit) dienas iepriekš rakstveidā paziņojot Izpildītājam. </w:t>
      </w:r>
    </w:p>
    <w:p w:rsidR="0005192F" w:rsidRPr="00B806C9" w:rsidRDefault="0005192F" w:rsidP="0005192F">
      <w:pPr>
        <w:jc w:val="both"/>
        <w:rPr>
          <w:szCs w:val="24"/>
          <w:lang w:eastAsia="zh-CN"/>
        </w:rPr>
      </w:pPr>
      <w:r w:rsidRPr="00B806C9">
        <w:rPr>
          <w:szCs w:val="24"/>
          <w:lang w:eastAsia="zh-CN"/>
        </w:rPr>
        <w:t>8.6. Visi paziņojumi Līguma sakarā nosūtāmi uz Līguma 9.punktā norādītajām adresēm, un visos paziņojumos (sarakstē, rēķinos u.c.) Pusēm j</w:t>
      </w:r>
      <w:r w:rsidR="00164B3D" w:rsidRPr="00B806C9">
        <w:rPr>
          <w:szCs w:val="24"/>
          <w:lang w:eastAsia="zh-CN"/>
        </w:rPr>
        <w:t>ānorāda Līguma numurs – „PA/2017</w:t>
      </w:r>
      <w:r w:rsidRPr="00B806C9">
        <w:rPr>
          <w:szCs w:val="24"/>
          <w:lang w:eastAsia="zh-CN"/>
        </w:rPr>
        <w:t>/</w:t>
      </w:r>
      <w:r w:rsidR="00A25A53">
        <w:rPr>
          <w:szCs w:val="24"/>
          <w:lang w:eastAsia="zh-CN"/>
        </w:rPr>
        <w:t>59</w:t>
      </w:r>
      <w:r w:rsidRPr="00B806C9">
        <w:rPr>
          <w:szCs w:val="24"/>
          <w:lang w:eastAsia="zh-CN"/>
        </w:rPr>
        <w:t>”.</w:t>
      </w:r>
    </w:p>
    <w:p w:rsidR="0005192F" w:rsidRPr="00B806C9" w:rsidRDefault="0005192F" w:rsidP="0005192F">
      <w:pPr>
        <w:jc w:val="both"/>
        <w:rPr>
          <w:szCs w:val="24"/>
          <w:lang w:eastAsia="zh-CN"/>
        </w:rPr>
      </w:pPr>
      <w:r w:rsidRPr="00B806C9">
        <w:rPr>
          <w:szCs w:val="24"/>
          <w:lang w:eastAsia="zh-CN"/>
        </w:rPr>
        <w:t>8.7. Pasūtītāja kontaktpersona: Administratīvā departamenta vadītājs Ģirts Freibergs, tālrunis 67021447.</w:t>
      </w:r>
    </w:p>
    <w:p w:rsidR="0005192F" w:rsidRPr="00B806C9" w:rsidRDefault="0005192F" w:rsidP="0005192F">
      <w:pPr>
        <w:spacing w:before="120"/>
        <w:jc w:val="both"/>
        <w:rPr>
          <w:szCs w:val="24"/>
        </w:rPr>
      </w:pPr>
      <w:r w:rsidRPr="00B806C9">
        <w:rPr>
          <w:szCs w:val="24"/>
          <w:lang w:eastAsia="zh-CN"/>
        </w:rPr>
        <w:t>8.8. Izpildītāja kontaktpersona: _________________________________________.</w:t>
      </w:r>
    </w:p>
    <w:p w:rsidR="0005192F" w:rsidRPr="00B806C9" w:rsidRDefault="0005192F" w:rsidP="0005192F">
      <w:pPr>
        <w:jc w:val="both"/>
        <w:rPr>
          <w:szCs w:val="24"/>
        </w:rPr>
      </w:pPr>
      <w:r w:rsidRPr="00B806C9">
        <w:rPr>
          <w:szCs w:val="24"/>
        </w:rPr>
        <w:t xml:space="preserve">8.9. Līgums sagatavots </w:t>
      </w:r>
      <w:r w:rsidR="00C60F3B" w:rsidRPr="00B806C9">
        <w:rPr>
          <w:szCs w:val="24"/>
        </w:rPr>
        <w:t>2 (</w:t>
      </w:r>
      <w:r w:rsidRPr="00B806C9">
        <w:rPr>
          <w:szCs w:val="24"/>
        </w:rPr>
        <w:t>divos</w:t>
      </w:r>
      <w:r w:rsidR="00C60F3B" w:rsidRPr="00B806C9">
        <w:rPr>
          <w:szCs w:val="24"/>
        </w:rPr>
        <w:t>)</w:t>
      </w:r>
      <w:r w:rsidRPr="00B806C9">
        <w:rPr>
          <w:szCs w:val="24"/>
        </w:rPr>
        <w:t xml:space="preserve"> eksemplāros pa vienam eksemplāram katrai no Pusēm.</w:t>
      </w:r>
    </w:p>
    <w:p w:rsidR="0005192F" w:rsidRPr="00B806C9" w:rsidRDefault="0005192F" w:rsidP="0005192F">
      <w:pPr>
        <w:jc w:val="center"/>
        <w:rPr>
          <w:b/>
          <w:szCs w:val="24"/>
        </w:rPr>
      </w:pPr>
    </w:p>
    <w:p w:rsidR="0005192F" w:rsidRPr="00B806C9" w:rsidRDefault="0005192F" w:rsidP="0005192F">
      <w:pPr>
        <w:jc w:val="center"/>
        <w:rPr>
          <w:b/>
          <w:szCs w:val="24"/>
        </w:rPr>
      </w:pPr>
    </w:p>
    <w:p w:rsidR="0005192F" w:rsidRPr="00B806C9" w:rsidRDefault="0005192F" w:rsidP="0005192F">
      <w:pPr>
        <w:jc w:val="center"/>
        <w:rPr>
          <w:b/>
          <w:szCs w:val="24"/>
        </w:rPr>
      </w:pPr>
      <w:r w:rsidRPr="00B806C9">
        <w:rPr>
          <w:b/>
          <w:szCs w:val="24"/>
        </w:rPr>
        <w:t>9. Pušu rekvizīti</w:t>
      </w:r>
    </w:p>
    <w:tbl>
      <w:tblPr>
        <w:tblW w:w="8613" w:type="dxa"/>
        <w:tblLayout w:type="fixed"/>
        <w:tblLook w:val="0000" w:firstRow="0" w:lastRow="0" w:firstColumn="0" w:lastColumn="0" w:noHBand="0" w:noVBand="0"/>
      </w:tblPr>
      <w:tblGrid>
        <w:gridCol w:w="4361"/>
        <w:gridCol w:w="4252"/>
      </w:tblGrid>
      <w:tr w:rsidR="00B806C9" w:rsidRPr="00B806C9" w:rsidTr="0005192F">
        <w:tc>
          <w:tcPr>
            <w:tcW w:w="4361" w:type="dxa"/>
          </w:tcPr>
          <w:p w:rsidR="0005192F" w:rsidRPr="00B806C9" w:rsidRDefault="0005192F" w:rsidP="0005192F">
            <w:pPr>
              <w:jc w:val="both"/>
              <w:rPr>
                <w:b/>
                <w:szCs w:val="24"/>
              </w:rPr>
            </w:pPr>
            <w:r w:rsidRPr="00B806C9">
              <w:rPr>
                <w:b/>
                <w:szCs w:val="24"/>
              </w:rPr>
              <w:t>Pasūtītājs:</w:t>
            </w:r>
          </w:p>
        </w:tc>
        <w:tc>
          <w:tcPr>
            <w:tcW w:w="4252" w:type="dxa"/>
          </w:tcPr>
          <w:p w:rsidR="0005192F" w:rsidRPr="00B806C9" w:rsidRDefault="0005192F" w:rsidP="0005192F">
            <w:pPr>
              <w:jc w:val="both"/>
              <w:rPr>
                <w:b/>
                <w:szCs w:val="24"/>
              </w:rPr>
            </w:pPr>
            <w:r w:rsidRPr="00B806C9">
              <w:rPr>
                <w:b/>
                <w:szCs w:val="24"/>
              </w:rPr>
              <w:t>Izpildītājs:</w:t>
            </w:r>
          </w:p>
        </w:tc>
      </w:tr>
      <w:tr w:rsidR="0005192F" w:rsidRPr="00B806C9" w:rsidTr="0005192F">
        <w:tc>
          <w:tcPr>
            <w:tcW w:w="4361" w:type="dxa"/>
          </w:tcPr>
          <w:p w:rsidR="0005192F" w:rsidRPr="00B806C9" w:rsidRDefault="0005192F" w:rsidP="0005192F">
            <w:pPr>
              <w:jc w:val="both"/>
              <w:rPr>
                <w:szCs w:val="24"/>
              </w:rPr>
            </w:pPr>
            <w:r w:rsidRPr="00B806C9">
              <w:rPr>
                <w:szCs w:val="24"/>
              </w:rPr>
              <w:t>VAS „Privatizācijas aģentūra”</w:t>
            </w:r>
          </w:p>
          <w:p w:rsidR="0005192F" w:rsidRPr="00B806C9" w:rsidRDefault="0005192F" w:rsidP="0005192F">
            <w:pPr>
              <w:jc w:val="both"/>
              <w:rPr>
                <w:szCs w:val="24"/>
              </w:rPr>
            </w:pPr>
            <w:r w:rsidRPr="00B806C9">
              <w:rPr>
                <w:szCs w:val="24"/>
              </w:rPr>
              <w:t>Reģistrācijas Nr.40003192154</w:t>
            </w:r>
          </w:p>
          <w:p w:rsidR="0005192F" w:rsidRPr="00B806C9" w:rsidRDefault="0005192F" w:rsidP="0005192F">
            <w:pPr>
              <w:jc w:val="both"/>
              <w:rPr>
                <w:szCs w:val="24"/>
              </w:rPr>
            </w:pPr>
            <w:r w:rsidRPr="00B806C9">
              <w:rPr>
                <w:szCs w:val="24"/>
              </w:rPr>
              <w:t>K.Valdemāra iela 31, Rīga, LV – 1887</w:t>
            </w:r>
          </w:p>
          <w:p w:rsidR="0005192F" w:rsidRPr="00B806C9" w:rsidRDefault="0005192F" w:rsidP="0005192F">
            <w:pPr>
              <w:jc w:val="both"/>
              <w:rPr>
                <w:szCs w:val="24"/>
              </w:rPr>
            </w:pPr>
            <w:r w:rsidRPr="00B806C9">
              <w:rPr>
                <w:szCs w:val="24"/>
              </w:rPr>
              <w:t>Banka: AS “Swedbank”</w:t>
            </w:r>
          </w:p>
          <w:p w:rsidR="0005192F" w:rsidRPr="00B806C9" w:rsidRDefault="0005192F" w:rsidP="0005192F">
            <w:pPr>
              <w:jc w:val="both"/>
              <w:rPr>
                <w:szCs w:val="24"/>
              </w:rPr>
            </w:pPr>
            <w:r w:rsidRPr="00B806C9">
              <w:rPr>
                <w:szCs w:val="24"/>
              </w:rPr>
              <w:t>SWIFT kods: HABALV22</w:t>
            </w:r>
          </w:p>
          <w:p w:rsidR="0005192F" w:rsidRPr="00B806C9" w:rsidRDefault="0005192F" w:rsidP="0005192F">
            <w:pPr>
              <w:tabs>
                <w:tab w:val="left" w:pos="3969"/>
                <w:tab w:val="left" w:pos="10065"/>
              </w:tabs>
              <w:ind w:right="34"/>
              <w:jc w:val="both"/>
              <w:outlineLvl w:val="0"/>
              <w:rPr>
                <w:szCs w:val="24"/>
              </w:rPr>
            </w:pPr>
            <w:r w:rsidRPr="00B806C9">
              <w:rPr>
                <w:szCs w:val="24"/>
              </w:rPr>
              <w:t>Konta Nr.: LV17HABA0551032309150</w:t>
            </w:r>
          </w:p>
          <w:p w:rsidR="0005192F" w:rsidRPr="00B806C9" w:rsidRDefault="0005192F" w:rsidP="0005192F">
            <w:pPr>
              <w:tabs>
                <w:tab w:val="left" w:pos="3969"/>
                <w:tab w:val="left" w:pos="10065"/>
              </w:tabs>
              <w:ind w:right="34"/>
              <w:jc w:val="both"/>
              <w:outlineLvl w:val="0"/>
              <w:rPr>
                <w:szCs w:val="24"/>
              </w:rPr>
            </w:pPr>
          </w:p>
          <w:p w:rsidR="0005192F" w:rsidRPr="00B806C9" w:rsidRDefault="0005192F" w:rsidP="0005192F">
            <w:pPr>
              <w:tabs>
                <w:tab w:val="left" w:pos="5670"/>
              </w:tabs>
              <w:jc w:val="both"/>
              <w:rPr>
                <w:szCs w:val="24"/>
              </w:rPr>
            </w:pPr>
            <w:r w:rsidRPr="00B806C9">
              <w:rPr>
                <w:szCs w:val="24"/>
              </w:rPr>
              <w:t xml:space="preserve">Valdes priekšsēdētājs </w:t>
            </w:r>
          </w:p>
          <w:p w:rsidR="0005192F" w:rsidRPr="00B806C9" w:rsidRDefault="0005192F" w:rsidP="0005192F">
            <w:pPr>
              <w:tabs>
                <w:tab w:val="left" w:pos="5670"/>
              </w:tabs>
              <w:jc w:val="both"/>
              <w:rPr>
                <w:szCs w:val="24"/>
              </w:rPr>
            </w:pPr>
            <w:r w:rsidRPr="00B806C9">
              <w:rPr>
                <w:szCs w:val="24"/>
              </w:rPr>
              <w:t>_____________________ V.Loginovs</w:t>
            </w:r>
          </w:p>
        </w:tc>
        <w:tc>
          <w:tcPr>
            <w:tcW w:w="4252" w:type="dxa"/>
          </w:tcPr>
          <w:p w:rsidR="0005192F" w:rsidRPr="00B806C9" w:rsidRDefault="0005192F" w:rsidP="0005192F">
            <w:pPr>
              <w:jc w:val="both"/>
              <w:rPr>
                <w:szCs w:val="24"/>
              </w:rPr>
            </w:pPr>
          </w:p>
          <w:p w:rsidR="0005192F" w:rsidRPr="00B806C9" w:rsidRDefault="0005192F" w:rsidP="0005192F">
            <w:pPr>
              <w:jc w:val="both"/>
              <w:rPr>
                <w:szCs w:val="24"/>
              </w:rPr>
            </w:pPr>
            <w:r w:rsidRPr="00B806C9">
              <w:rPr>
                <w:szCs w:val="24"/>
              </w:rPr>
              <w:t xml:space="preserve">___________________ </w:t>
            </w:r>
          </w:p>
          <w:p w:rsidR="0005192F" w:rsidRPr="00B806C9" w:rsidRDefault="0005192F" w:rsidP="0005192F">
            <w:pPr>
              <w:jc w:val="both"/>
              <w:rPr>
                <w:szCs w:val="24"/>
              </w:rPr>
            </w:pPr>
          </w:p>
          <w:p w:rsidR="0005192F" w:rsidRPr="00B806C9" w:rsidRDefault="0005192F" w:rsidP="0005192F">
            <w:pPr>
              <w:jc w:val="both"/>
              <w:rPr>
                <w:szCs w:val="24"/>
              </w:rPr>
            </w:pPr>
            <w:r w:rsidRPr="00B806C9">
              <w:rPr>
                <w:szCs w:val="24"/>
              </w:rPr>
              <w:br/>
            </w:r>
          </w:p>
          <w:p w:rsidR="0005192F" w:rsidRPr="00B806C9" w:rsidRDefault="0005192F" w:rsidP="0005192F">
            <w:pPr>
              <w:jc w:val="both"/>
              <w:rPr>
                <w:szCs w:val="24"/>
              </w:rPr>
            </w:pPr>
          </w:p>
        </w:tc>
      </w:tr>
    </w:tbl>
    <w:p w:rsidR="0005192F" w:rsidRPr="00B806C9" w:rsidRDefault="0005192F" w:rsidP="0005192F">
      <w:pPr>
        <w:jc w:val="right"/>
        <w:rPr>
          <w:b/>
        </w:rPr>
      </w:pPr>
    </w:p>
    <w:p w:rsidR="0005192F" w:rsidRPr="00B806C9" w:rsidRDefault="0005192F" w:rsidP="0005192F">
      <w:pPr>
        <w:jc w:val="right"/>
        <w:rPr>
          <w:b/>
        </w:rPr>
      </w:pPr>
    </w:p>
    <w:p w:rsidR="0005192F" w:rsidRPr="00B806C9" w:rsidRDefault="0005192F" w:rsidP="0005192F">
      <w:pPr>
        <w:rPr>
          <w:b/>
        </w:rPr>
      </w:pPr>
      <w:r w:rsidRPr="00B806C9">
        <w:rPr>
          <w:b/>
        </w:rPr>
        <w:br w:type="page"/>
      </w:r>
    </w:p>
    <w:p w:rsidR="0005192F" w:rsidRPr="00B806C9" w:rsidRDefault="0005192F" w:rsidP="0005192F">
      <w:pPr>
        <w:jc w:val="right"/>
        <w:rPr>
          <w:b/>
        </w:rPr>
      </w:pPr>
    </w:p>
    <w:p w:rsidR="0005192F" w:rsidRPr="00B806C9" w:rsidRDefault="00974166" w:rsidP="0005192F">
      <w:pPr>
        <w:jc w:val="right"/>
        <w:rPr>
          <w:b/>
        </w:rPr>
      </w:pPr>
      <w:r w:rsidRPr="00B806C9">
        <w:rPr>
          <w:b/>
        </w:rPr>
        <w:t>1</w:t>
      </w:r>
      <w:r w:rsidR="0005192F" w:rsidRPr="00B806C9">
        <w:rPr>
          <w:b/>
        </w:rPr>
        <w:t>. Pielikums</w:t>
      </w:r>
    </w:p>
    <w:p w:rsidR="0005192F" w:rsidRPr="00B806C9" w:rsidRDefault="00EC471D" w:rsidP="0005192F">
      <w:pPr>
        <w:jc w:val="right"/>
        <w:rPr>
          <w:b/>
        </w:rPr>
      </w:pPr>
      <w:r w:rsidRPr="00B806C9">
        <w:rPr>
          <w:b/>
        </w:rPr>
        <w:t>pie līguma</w:t>
      </w:r>
      <w:r w:rsidR="00922C61" w:rsidRPr="00B806C9">
        <w:rPr>
          <w:b/>
        </w:rPr>
        <w:t xml:space="preserve"> Nr. PA/2017</w:t>
      </w:r>
      <w:r w:rsidR="0005192F" w:rsidRPr="00B806C9">
        <w:rPr>
          <w:b/>
        </w:rPr>
        <w:t>/</w:t>
      </w:r>
      <w:r w:rsidR="00A25A53">
        <w:rPr>
          <w:b/>
        </w:rPr>
        <w:t>59</w:t>
      </w:r>
    </w:p>
    <w:p w:rsidR="00922C61" w:rsidRPr="00B806C9" w:rsidRDefault="00922C61" w:rsidP="0005192F">
      <w:pPr>
        <w:keepNext/>
        <w:jc w:val="center"/>
        <w:outlineLvl w:val="6"/>
        <w:rPr>
          <w:b/>
          <w:szCs w:val="24"/>
        </w:rPr>
      </w:pPr>
    </w:p>
    <w:p w:rsidR="0005192F" w:rsidRPr="00B806C9" w:rsidRDefault="00922C61" w:rsidP="0005192F">
      <w:pPr>
        <w:keepNext/>
        <w:jc w:val="center"/>
        <w:outlineLvl w:val="6"/>
        <w:rPr>
          <w:b/>
          <w:kern w:val="36"/>
          <w:szCs w:val="24"/>
        </w:rPr>
      </w:pPr>
      <w:r w:rsidRPr="00B806C9">
        <w:rPr>
          <w:b/>
          <w:szCs w:val="24"/>
        </w:rPr>
        <w:t>DARBA NODOŠANAS UN</w:t>
      </w:r>
      <w:r w:rsidR="0005192F" w:rsidRPr="00B806C9">
        <w:rPr>
          <w:b/>
          <w:szCs w:val="24"/>
        </w:rPr>
        <w:t xml:space="preserve"> PIEŅEMŠANAS AKTS</w:t>
      </w:r>
    </w:p>
    <w:p w:rsidR="0005192F" w:rsidRPr="00B806C9" w:rsidRDefault="00922C61" w:rsidP="0005192F">
      <w:pPr>
        <w:jc w:val="both"/>
        <w:rPr>
          <w:b/>
          <w:kern w:val="36"/>
          <w:szCs w:val="24"/>
        </w:rPr>
      </w:pPr>
      <w:r w:rsidRPr="00B806C9">
        <w:rPr>
          <w:szCs w:val="24"/>
        </w:rPr>
        <w:t>2017</w:t>
      </w:r>
      <w:r w:rsidR="0005192F" w:rsidRPr="00B806C9">
        <w:rPr>
          <w:szCs w:val="24"/>
        </w:rPr>
        <w:t>.gada ________________</w:t>
      </w:r>
    </w:p>
    <w:p w:rsidR="0005192F" w:rsidRPr="00B806C9" w:rsidRDefault="0005192F" w:rsidP="0005192F">
      <w:pPr>
        <w:ind w:firstLine="360"/>
        <w:jc w:val="both"/>
        <w:rPr>
          <w:b/>
          <w:szCs w:val="24"/>
        </w:rPr>
      </w:pPr>
    </w:p>
    <w:p w:rsidR="0005192F" w:rsidRPr="00B806C9" w:rsidRDefault="0005192F" w:rsidP="0005192F">
      <w:pPr>
        <w:ind w:firstLine="360"/>
        <w:jc w:val="both"/>
        <w:rPr>
          <w:szCs w:val="24"/>
        </w:rPr>
      </w:pPr>
      <w:r w:rsidRPr="00B806C9">
        <w:rPr>
          <w:b/>
          <w:szCs w:val="24"/>
        </w:rPr>
        <w:t>_______________________</w:t>
      </w:r>
      <w:r w:rsidRPr="00B806C9">
        <w:rPr>
          <w:szCs w:val="24"/>
        </w:rPr>
        <w:t xml:space="preserve"> (turpmāk - Izpildītājs), reģistrēta Latvijas Republikas Uzņēmumu reģistra Komercreģistrā _______________ ar vienoto reģistrācijas Nr. _______________, juridiskā adrese ______________________, kuras vārdā saskaņā ar statūtiem rīkojas __________________, no vienas puses, un</w:t>
      </w:r>
    </w:p>
    <w:p w:rsidR="0005192F" w:rsidRPr="00B806C9" w:rsidRDefault="0005192F" w:rsidP="0005192F">
      <w:pPr>
        <w:jc w:val="both"/>
      </w:pPr>
      <w:r w:rsidRPr="00B806C9">
        <w:rPr>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kuras vārdā saskaņā ar Privatizācijas aģentūras valdes 2016.gada 7.oktobra lēmumu Nr.148/890 pilnvaroti rīkoties Administratīvā departamenta vadītājs Ģirts Freibergs un Administratīvā departamenta Iepirkumu un tehniskā nodrošinājuma nodaļas vadītāja Ingrīda Purmale, no otras puses, kopā saukti Puses, sastādīja šo aktu</w:t>
      </w:r>
      <w:r w:rsidRPr="00B806C9">
        <w:t xml:space="preserve"> par to, ka Izpildītājs nodod un Pasūtītājs pieņem Izpildītāja darbu.</w:t>
      </w:r>
    </w:p>
    <w:p w:rsidR="0005192F" w:rsidRPr="00B806C9" w:rsidRDefault="0005192F" w:rsidP="0005192F">
      <w:pPr>
        <w:jc w:val="both"/>
      </w:pPr>
      <w:r w:rsidRPr="00B806C9">
        <w:t>Puses konstatē, ka:</w:t>
      </w:r>
    </w:p>
    <w:p w:rsidR="0005192F" w:rsidRPr="00B806C9" w:rsidRDefault="00922C61" w:rsidP="0005192F">
      <w:pPr>
        <w:numPr>
          <w:ilvl w:val="0"/>
          <w:numId w:val="17"/>
        </w:numPr>
        <w:contextualSpacing/>
        <w:jc w:val="both"/>
      </w:pPr>
      <w:r w:rsidRPr="00B806C9">
        <w:t>Izpildītājs saskaņā ar 2017</w:t>
      </w:r>
      <w:r w:rsidR="0005192F" w:rsidRPr="00B806C9">
        <w:t>.gada __________ nosl</w:t>
      </w:r>
      <w:r w:rsidRPr="00B806C9">
        <w:t>ēgto Iepirkuma līgumu Nr.PA/2017</w:t>
      </w:r>
      <w:r w:rsidR="0005192F" w:rsidRPr="00B806C9">
        <w:t>/</w:t>
      </w:r>
      <w:r w:rsidR="00A25A53">
        <w:t>59</w:t>
      </w:r>
      <w:r w:rsidR="0005192F" w:rsidRPr="00B806C9">
        <w:t xml:space="preserve">, (turpmāk – Iepirkuma līgums) no ________________ līdz ___________ </w:t>
      </w:r>
      <w:r w:rsidR="00566770" w:rsidRPr="00B806C9">
        <w:rPr>
          <w:szCs w:val="24"/>
        </w:rPr>
        <w:t>ir veicis sekojošus d</w:t>
      </w:r>
      <w:r w:rsidR="0005192F" w:rsidRPr="00B806C9">
        <w:rPr>
          <w:szCs w:val="24"/>
        </w:rPr>
        <w:t>arbus saskaņā ar Iepirkuma līgumā noteikto, t.sk.:</w:t>
      </w:r>
    </w:p>
    <w:p w:rsidR="0005192F" w:rsidRPr="00B806C9" w:rsidRDefault="0005192F" w:rsidP="0005192F">
      <w:pPr>
        <w:ind w:left="720"/>
        <w:contextualSpacing/>
        <w:jc w:val="both"/>
        <w:rPr>
          <w:szCs w:val="24"/>
        </w:rPr>
      </w:pPr>
      <w:r w:rsidRPr="00B806C9">
        <w:rPr>
          <w:szCs w:val="24"/>
        </w:rPr>
        <w:t>1.1.__________________________________________________________;</w:t>
      </w:r>
    </w:p>
    <w:p w:rsidR="0005192F" w:rsidRPr="00B806C9" w:rsidRDefault="0005192F" w:rsidP="0005192F">
      <w:pPr>
        <w:ind w:left="720"/>
        <w:contextualSpacing/>
        <w:jc w:val="both"/>
        <w:rPr>
          <w:szCs w:val="24"/>
        </w:rPr>
      </w:pPr>
      <w:r w:rsidRPr="00B806C9">
        <w:rPr>
          <w:szCs w:val="24"/>
        </w:rPr>
        <w:t>1.2.__________________________________________________________;</w:t>
      </w:r>
    </w:p>
    <w:p w:rsidR="0005192F" w:rsidRPr="00B806C9" w:rsidRDefault="0005192F" w:rsidP="0005192F">
      <w:pPr>
        <w:ind w:left="720"/>
        <w:contextualSpacing/>
        <w:jc w:val="both"/>
        <w:rPr>
          <w:szCs w:val="24"/>
        </w:rPr>
      </w:pPr>
      <w:r w:rsidRPr="00B806C9">
        <w:rPr>
          <w:szCs w:val="24"/>
        </w:rPr>
        <w:t>1.3._________________________________________________________;</w:t>
      </w:r>
    </w:p>
    <w:p w:rsidR="0005192F" w:rsidRPr="00B806C9" w:rsidRDefault="0005192F" w:rsidP="0005192F">
      <w:pPr>
        <w:ind w:left="720"/>
        <w:contextualSpacing/>
        <w:jc w:val="both"/>
        <w:rPr>
          <w:szCs w:val="24"/>
        </w:rPr>
      </w:pPr>
      <w:r w:rsidRPr="00B806C9">
        <w:rPr>
          <w:szCs w:val="24"/>
        </w:rPr>
        <w:t>1.4._________________________________________________________.</w:t>
      </w:r>
    </w:p>
    <w:p w:rsidR="0005192F" w:rsidRPr="00B806C9" w:rsidRDefault="00922C61" w:rsidP="0005192F">
      <w:pPr>
        <w:ind w:left="709" w:hanging="289"/>
        <w:jc w:val="both"/>
      </w:pPr>
      <w:r w:rsidRPr="00B806C9">
        <w:rPr>
          <w:szCs w:val="24"/>
        </w:rPr>
        <w:t>2. Darbs pabeigts</w:t>
      </w:r>
      <w:r w:rsidR="00EC471D" w:rsidRPr="00B806C9">
        <w:rPr>
          <w:szCs w:val="24"/>
        </w:rPr>
        <w:t xml:space="preserve"> un dokumenti iesniegti Pasūtītājam</w:t>
      </w:r>
      <w:r w:rsidRPr="00B806C9">
        <w:rPr>
          <w:szCs w:val="24"/>
        </w:rPr>
        <w:t xml:space="preserve"> 2017</w:t>
      </w:r>
      <w:r w:rsidR="0005192F" w:rsidRPr="00B806C9">
        <w:rPr>
          <w:szCs w:val="24"/>
        </w:rPr>
        <w:t>.gada __.___________.</w:t>
      </w:r>
      <w:r w:rsidR="0005192F" w:rsidRPr="00B806C9">
        <w:t xml:space="preserve"> Darbs pilnā apjomā izpildīts Iepirkuma līgumā noteiktajā termiņā (vai: ar termiņa___ dienu nokavējumu).</w:t>
      </w:r>
    </w:p>
    <w:p w:rsidR="0005192F" w:rsidRPr="00B806C9" w:rsidRDefault="0005192F" w:rsidP="0005192F">
      <w:pPr>
        <w:ind w:left="709" w:hanging="284"/>
        <w:jc w:val="both"/>
      </w:pPr>
      <w:r w:rsidRPr="00B806C9">
        <w:t>3. Pasūtītājam nav iebildumu par izpildītā darba un iesniegto dokumentu kvalitāti.</w:t>
      </w:r>
    </w:p>
    <w:p w:rsidR="00EC471D" w:rsidRPr="00B806C9" w:rsidRDefault="00922C61" w:rsidP="00EC471D">
      <w:pPr>
        <w:ind w:left="709" w:hanging="284"/>
        <w:jc w:val="both"/>
      </w:pPr>
      <w:r w:rsidRPr="00B806C9">
        <w:t>4</w:t>
      </w:r>
      <w:r w:rsidR="0005192F" w:rsidRPr="00B806C9">
        <w:t xml:space="preserve">. </w:t>
      </w:r>
      <w:r w:rsidR="00EC471D" w:rsidRPr="00B806C9">
        <w:t>Līgumcena par darbu ir EUR ____. Saskaņā ar Iepirkuma līguma 7.1.apakšpunktu aprēķināts līgumsods EUR ____, kuru veido ____ nokavējuma dienas un līgumsods par katru nokavēto dienu EUR ____ (0,5% apmērā no līgumcenas EUR ____).</w:t>
      </w:r>
    </w:p>
    <w:p w:rsidR="0005192F" w:rsidRPr="00B806C9" w:rsidRDefault="00EC471D" w:rsidP="00EC471D">
      <w:pPr>
        <w:ind w:left="709" w:hanging="284"/>
        <w:jc w:val="both"/>
        <w:rPr>
          <w:szCs w:val="24"/>
        </w:rPr>
      </w:pPr>
      <w:r w:rsidRPr="00B806C9">
        <w:t xml:space="preserve">5. Šis </w:t>
      </w:r>
      <w:r w:rsidRPr="00B806C9">
        <w:rPr>
          <w:szCs w:val="24"/>
        </w:rPr>
        <w:t>a</w:t>
      </w:r>
      <w:r w:rsidR="0005192F" w:rsidRPr="00B806C9">
        <w:rPr>
          <w:szCs w:val="24"/>
        </w:rPr>
        <w:t xml:space="preserve">kts </w:t>
      </w:r>
      <w:r w:rsidRPr="00B806C9">
        <w:rPr>
          <w:szCs w:val="24"/>
        </w:rPr>
        <w:t xml:space="preserve">ir </w:t>
      </w:r>
      <w:r w:rsidR="0005192F" w:rsidRPr="00B806C9">
        <w:rPr>
          <w:szCs w:val="24"/>
        </w:rPr>
        <w:t>sastādīts divos eksemplāros, katr</w:t>
      </w:r>
      <w:r w:rsidRPr="00B806C9">
        <w:rPr>
          <w:szCs w:val="24"/>
        </w:rPr>
        <w:t>ai Pusei pa vienam eksemplāram.</w:t>
      </w:r>
    </w:p>
    <w:p w:rsidR="00EC471D" w:rsidRPr="00B806C9" w:rsidRDefault="00EC471D" w:rsidP="00EC471D">
      <w:pPr>
        <w:ind w:left="709" w:hanging="284"/>
        <w:jc w:val="both"/>
        <w:rPr>
          <w:szCs w:val="24"/>
        </w:rPr>
      </w:pPr>
    </w:p>
    <w:p w:rsidR="00EC471D" w:rsidRPr="00B806C9" w:rsidRDefault="00EC471D" w:rsidP="00EC471D">
      <w:pPr>
        <w:ind w:left="709" w:hanging="284"/>
        <w:jc w:val="both"/>
        <w:rPr>
          <w:szCs w:val="24"/>
        </w:rPr>
      </w:pPr>
    </w:p>
    <w:p w:rsidR="00EC471D" w:rsidRPr="00B806C9" w:rsidRDefault="0005192F" w:rsidP="0005192F">
      <w:pPr>
        <w:rPr>
          <w:szCs w:val="24"/>
        </w:rPr>
      </w:pPr>
      <w:r w:rsidRPr="00B806C9">
        <w:rPr>
          <w:i/>
          <w:szCs w:val="24"/>
        </w:rPr>
        <w:t>Nodeva:</w:t>
      </w:r>
      <w:r w:rsidRPr="00B806C9">
        <w:rPr>
          <w:i/>
          <w:szCs w:val="24"/>
        </w:rPr>
        <w:tab/>
      </w:r>
      <w:r w:rsidRPr="00B806C9">
        <w:rPr>
          <w:i/>
          <w:szCs w:val="24"/>
        </w:rPr>
        <w:tab/>
      </w:r>
      <w:r w:rsidRPr="00B806C9">
        <w:rPr>
          <w:i/>
          <w:szCs w:val="24"/>
        </w:rPr>
        <w:tab/>
      </w:r>
      <w:r w:rsidRPr="00B806C9">
        <w:rPr>
          <w:i/>
          <w:szCs w:val="24"/>
        </w:rPr>
        <w:tab/>
      </w:r>
      <w:r w:rsidRPr="00B806C9">
        <w:rPr>
          <w:i/>
          <w:szCs w:val="24"/>
        </w:rPr>
        <w:tab/>
      </w:r>
      <w:r w:rsidRPr="00B806C9">
        <w:rPr>
          <w:i/>
          <w:szCs w:val="24"/>
        </w:rPr>
        <w:tab/>
      </w:r>
      <w:r w:rsidRPr="00B806C9">
        <w:rPr>
          <w:i/>
          <w:szCs w:val="24"/>
        </w:rPr>
        <w:tab/>
      </w:r>
      <w:r w:rsidRPr="00B806C9">
        <w:rPr>
          <w:i/>
          <w:szCs w:val="24"/>
        </w:rPr>
        <w:tab/>
        <w:t>Pieņēma:</w:t>
      </w:r>
      <w:r w:rsidRPr="00B806C9">
        <w:rPr>
          <w:szCs w:val="24"/>
        </w:rPr>
        <w:t xml:space="preserve"> </w:t>
      </w:r>
    </w:p>
    <w:p w:rsidR="0005192F" w:rsidRPr="00B806C9" w:rsidRDefault="0005192F" w:rsidP="00B806C9">
      <w:pPr>
        <w:ind w:left="6096"/>
        <w:rPr>
          <w:i/>
          <w:szCs w:val="24"/>
        </w:rPr>
      </w:pPr>
      <w:r w:rsidRPr="00B806C9">
        <w:rPr>
          <w:szCs w:val="24"/>
        </w:rPr>
        <w:t>VAS “Privatizācijas aģentūra”</w:t>
      </w:r>
    </w:p>
    <w:p w:rsidR="0005192F" w:rsidRPr="00B806C9" w:rsidRDefault="0005192F" w:rsidP="0005192F">
      <w:pPr>
        <w:jc w:val="right"/>
        <w:rPr>
          <w:szCs w:val="24"/>
        </w:rPr>
      </w:pPr>
      <w:r w:rsidRPr="00B806C9">
        <w:rPr>
          <w:i/>
          <w:szCs w:val="24"/>
        </w:rPr>
        <w:tab/>
      </w:r>
      <w:r w:rsidRPr="00B806C9">
        <w:rPr>
          <w:i/>
          <w:szCs w:val="24"/>
        </w:rPr>
        <w:tab/>
      </w:r>
      <w:r w:rsidRPr="00B806C9">
        <w:rPr>
          <w:szCs w:val="24"/>
        </w:rPr>
        <w:t xml:space="preserve"> Administratīvā departamenta vadītājs</w:t>
      </w:r>
    </w:p>
    <w:p w:rsidR="0005192F" w:rsidRPr="00B806C9" w:rsidRDefault="0005192F" w:rsidP="0005192F">
      <w:pPr>
        <w:jc w:val="right"/>
        <w:rPr>
          <w:szCs w:val="24"/>
        </w:rPr>
      </w:pPr>
      <w:r w:rsidRPr="00B806C9">
        <w:rPr>
          <w:szCs w:val="24"/>
        </w:rPr>
        <w:t>___________________ Ģ.Freibergs</w:t>
      </w:r>
    </w:p>
    <w:p w:rsidR="0005192F" w:rsidRPr="00B806C9" w:rsidRDefault="0005192F" w:rsidP="0005192F">
      <w:pPr>
        <w:jc w:val="right"/>
        <w:rPr>
          <w:szCs w:val="24"/>
        </w:rPr>
      </w:pPr>
      <w:r w:rsidRPr="00B806C9">
        <w:rPr>
          <w:szCs w:val="24"/>
        </w:rPr>
        <w:t xml:space="preserve">Administratīvā departamenta </w:t>
      </w:r>
    </w:p>
    <w:p w:rsidR="0005192F" w:rsidRPr="00B806C9" w:rsidRDefault="0005192F" w:rsidP="0005192F">
      <w:pPr>
        <w:jc w:val="right"/>
        <w:rPr>
          <w:szCs w:val="24"/>
        </w:rPr>
      </w:pPr>
      <w:r w:rsidRPr="00B806C9">
        <w:rPr>
          <w:szCs w:val="24"/>
        </w:rPr>
        <w:t xml:space="preserve">Iepirkumu un tehniskā nodrošinājuma nodaļas vadītāja </w:t>
      </w:r>
    </w:p>
    <w:p w:rsidR="0005192F" w:rsidRPr="00B806C9" w:rsidRDefault="0005192F" w:rsidP="0005192F">
      <w:pPr>
        <w:jc w:val="right"/>
        <w:rPr>
          <w:szCs w:val="24"/>
        </w:rPr>
      </w:pPr>
      <w:r w:rsidRPr="00B806C9">
        <w:rPr>
          <w:szCs w:val="24"/>
        </w:rPr>
        <w:t>____________________I.Purmale</w:t>
      </w:r>
    </w:p>
    <w:p w:rsidR="0005192F" w:rsidRPr="00B806C9" w:rsidRDefault="0005192F" w:rsidP="0005192F">
      <w:pPr>
        <w:pStyle w:val="BodyTextIndent"/>
        <w:ind w:left="0" w:right="-96" w:firstLine="0"/>
      </w:pPr>
    </w:p>
    <w:sectPr w:rsidR="0005192F" w:rsidRPr="00B806C9" w:rsidSect="00B806C9">
      <w:headerReference w:type="even" r:id="rId22"/>
      <w:headerReference w:type="default" r:id="rId23"/>
      <w:footerReference w:type="even" r:id="rId24"/>
      <w:footerReference w:type="default" r:id="rId25"/>
      <w:pgSz w:w="12240" w:h="15840"/>
      <w:pgMar w:top="851" w:right="1183" w:bottom="709" w:left="1843" w:header="720" w:footer="2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02" w:rsidRDefault="00D96602">
      <w:r>
        <w:separator/>
      </w:r>
    </w:p>
  </w:endnote>
  <w:endnote w:type="continuationSeparator" w:id="0">
    <w:p w:rsidR="00D96602" w:rsidRDefault="00D9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B8" w:rsidRDefault="00CD0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09B8" w:rsidRDefault="00CD09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B8" w:rsidRDefault="00CD09B8">
    <w:pPr>
      <w:pStyle w:val="Footer"/>
      <w:jc w:val="right"/>
    </w:pPr>
    <w:r>
      <w:fldChar w:fldCharType="begin"/>
    </w:r>
    <w:r>
      <w:instrText xml:space="preserve"> PAGE   \* MERGEFORMAT </w:instrText>
    </w:r>
    <w:r>
      <w:fldChar w:fldCharType="separate"/>
    </w:r>
    <w:r w:rsidR="00953B01">
      <w:rPr>
        <w:noProof/>
      </w:rPr>
      <w:t>36</w:t>
    </w:r>
    <w:r>
      <w:rPr>
        <w:noProof/>
      </w:rPr>
      <w:fldChar w:fldCharType="end"/>
    </w:r>
  </w:p>
  <w:p w:rsidR="00CD09B8" w:rsidRDefault="00CD09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02" w:rsidRDefault="00D96602">
      <w:r>
        <w:separator/>
      </w:r>
    </w:p>
  </w:footnote>
  <w:footnote w:type="continuationSeparator" w:id="0">
    <w:p w:rsidR="00D96602" w:rsidRDefault="00D96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B8" w:rsidRDefault="00CD09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9B8" w:rsidRDefault="00CD0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B8" w:rsidRDefault="00CD09B8">
    <w:pPr>
      <w:pStyle w:val="Header"/>
      <w:framePr w:wrap="around" w:vAnchor="text" w:hAnchor="margin" w:xAlign="center" w:y="1"/>
      <w:rPr>
        <w:rStyle w:val="PageNumber"/>
      </w:rPr>
    </w:pPr>
  </w:p>
  <w:p w:rsidR="00CD09B8" w:rsidRDefault="00CD0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CB0AE5"/>
    <w:multiLevelType w:val="multilevel"/>
    <w:tmpl w:val="877E84C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1F14B7"/>
    <w:multiLevelType w:val="hybridMultilevel"/>
    <w:tmpl w:val="6A70DF10"/>
    <w:lvl w:ilvl="0" w:tplc="0832BB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8441"/>
        </w:tabs>
        <w:ind w:left="8441"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16894655"/>
    <w:multiLevelType w:val="multilevel"/>
    <w:tmpl w:val="19B480D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5236E6A"/>
    <w:multiLevelType w:val="multilevel"/>
    <w:tmpl w:val="49A008B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8">
    <w:nsid w:val="25927A8B"/>
    <w:multiLevelType w:val="multilevel"/>
    <w:tmpl w:val="18A25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CF3471"/>
    <w:multiLevelType w:val="multilevel"/>
    <w:tmpl w:val="44329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lang w:val="lv-LV"/>
      </w:rPr>
    </w:lvl>
    <w:lvl w:ilvl="2">
      <w:start w:val="1"/>
      <w:numFmt w:val="none"/>
      <w:lvlText w:val="4.2.4."/>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D973CD3"/>
    <w:multiLevelType w:val="multilevel"/>
    <w:tmpl w:val="446A2010"/>
    <w:lvl w:ilvl="0">
      <w:start w:val="6"/>
      <w:numFmt w:val="decimal"/>
      <w:lvlText w:val="%1."/>
      <w:lvlJc w:val="left"/>
      <w:pPr>
        <w:ind w:left="390" w:hanging="390"/>
      </w:pPr>
      <w:rPr>
        <w:color w:val="000000"/>
      </w:rPr>
    </w:lvl>
    <w:lvl w:ilvl="1">
      <w:start w:val="5"/>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440" w:hanging="144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1">
    <w:nsid w:val="31F37F24"/>
    <w:multiLevelType w:val="hybridMultilevel"/>
    <w:tmpl w:val="6868E8F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320165D"/>
    <w:multiLevelType w:val="multilevel"/>
    <w:tmpl w:val="A860E088"/>
    <w:lvl w:ilvl="0">
      <w:start w:val="1"/>
      <w:numFmt w:val="decimal"/>
      <w:lvlText w:val="%1."/>
      <w:lvlJc w:val="left"/>
      <w:pPr>
        <w:ind w:left="3763"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7796852"/>
    <w:multiLevelType w:val="hybridMultilevel"/>
    <w:tmpl w:val="C95EC1C2"/>
    <w:lvl w:ilvl="0" w:tplc="C43E2340">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7E452D0"/>
    <w:multiLevelType w:val="multilevel"/>
    <w:tmpl w:val="FBACA37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D2C13D7"/>
    <w:multiLevelType w:val="multilevel"/>
    <w:tmpl w:val="89BC5280"/>
    <w:lvl w:ilvl="0">
      <w:start w:val="3"/>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3ECC6BD0"/>
    <w:multiLevelType w:val="multilevel"/>
    <w:tmpl w:val="517E9FF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nsid w:val="41BB7568"/>
    <w:multiLevelType w:val="multilevel"/>
    <w:tmpl w:val="517E9FF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2">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3DE23C6"/>
    <w:multiLevelType w:val="hybridMultilevel"/>
    <w:tmpl w:val="37B802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4120D75"/>
    <w:multiLevelType w:val="multilevel"/>
    <w:tmpl w:val="C41E6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7067B5"/>
    <w:multiLevelType w:val="hybridMultilevel"/>
    <w:tmpl w:val="95DA55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D861CB1"/>
    <w:multiLevelType w:val="multilevel"/>
    <w:tmpl w:val="B12C657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4D598B"/>
    <w:multiLevelType w:val="multilevel"/>
    <w:tmpl w:val="E4A40FA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CA1113"/>
    <w:multiLevelType w:val="multilevel"/>
    <w:tmpl w:val="94864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150DA5"/>
    <w:multiLevelType w:val="multilevel"/>
    <w:tmpl w:val="6F3E0BA2"/>
    <w:lvl w:ilvl="0">
      <w:start w:val="1"/>
      <w:numFmt w:val="decimal"/>
      <w:pStyle w:val="Style25"/>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pStyle w:val="Style6"/>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67E15DF6"/>
    <w:multiLevelType w:val="multilevel"/>
    <w:tmpl w:val="6C0679D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9220686"/>
    <w:multiLevelType w:val="hybridMultilevel"/>
    <w:tmpl w:val="B03201A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E8D5A9D"/>
    <w:multiLevelType w:val="hybridMultilevel"/>
    <w:tmpl w:val="052E289C"/>
    <w:lvl w:ilvl="0" w:tplc="D2B29912">
      <w:start w:val="7"/>
      <w:numFmt w:val="bullet"/>
      <w:lvlText w:val="•"/>
      <w:lvlJc w:val="left"/>
      <w:pPr>
        <w:ind w:left="1069"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FE163F2"/>
    <w:multiLevelType w:val="multilevel"/>
    <w:tmpl w:val="517E9FF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6">
    <w:nsid w:val="70A079CE"/>
    <w:multiLevelType w:val="multilevel"/>
    <w:tmpl w:val="517E9FF6"/>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37">
    <w:nsid w:val="726A2663"/>
    <w:multiLevelType w:val="multilevel"/>
    <w:tmpl w:val="AB289220"/>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9">
    <w:nsid w:val="785071F9"/>
    <w:multiLevelType w:val="hybridMultilevel"/>
    <w:tmpl w:val="F9DC2B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4"/>
  </w:num>
  <w:num w:numId="8">
    <w:abstractNumId w:val="19"/>
  </w:num>
  <w:num w:numId="9">
    <w:abstractNumId w:val="33"/>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34"/>
  </w:num>
  <w:num w:numId="18">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
  </w:num>
  <w:num w:numId="21">
    <w:abstractNumId w:val="35"/>
  </w:num>
  <w:num w:numId="22">
    <w:abstractNumId w:val="36"/>
  </w:num>
  <w:num w:numId="23">
    <w:abstractNumId w:val="9"/>
  </w:num>
  <w:num w:numId="24">
    <w:abstractNumId w:val="16"/>
  </w:num>
  <w:num w:numId="25">
    <w:abstractNumId w:val="20"/>
  </w:num>
  <w:num w:numId="26">
    <w:abstractNumId w:val="12"/>
  </w:num>
  <w:num w:numId="27">
    <w:abstractNumId w:val="8"/>
  </w:num>
  <w:num w:numId="28">
    <w:abstractNumId w:val="13"/>
  </w:num>
  <w:num w:numId="29">
    <w:abstractNumId w:val="37"/>
  </w:num>
  <w:num w:numId="30">
    <w:abstractNumId w:val="25"/>
  </w:num>
  <w:num w:numId="31">
    <w:abstractNumId w:val="28"/>
  </w:num>
  <w:num w:numId="32">
    <w:abstractNumId w:val="32"/>
  </w:num>
  <w:num w:numId="33">
    <w:abstractNumId w:val="39"/>
  </w:num>
  <w:num w:numId="34">
    <w:abstractNumId w:val="29"/>
  </w:num>
  <w:num w:numId="35">
    <w:abstractNumId w:val="14"/>
  </w:num>
  <w:num w:numId="36">
    <w:abstractNumId w:val="1"/>
  </w:num>
  <w:num w:numId="37">
    <w:abstractNumId w:val="31"/>
  </w:num>
  <w:num w:numId="38">
    <w:abstractNumId w:val="27"/>
  </w:num>
  <w:num w:numId="39">
    <w:abstractNumId w:val="11"/>
  </w:num>
  <w:num w:numId="4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4C62"/>
    <w:rsid w:val="00006C63"/>
    <w:rsid w:val="00012448"/>
    <w:rsid w:val="00015507"/>
    <w:rsid w:val="000219C6"/>
    <w:rsid w:val="00023180"/>
    <w:rsid w:val="00025C74"/>
    <w:rsid w:val="00032825"/>
    <w:rsid w:val="000336A5"/>
    <w:rsid w:val="000348D1"/>
    <w:rsid w:val="00035091"/>
    <w:rsid w:val="000456C8"/>
    <w:rsid w:val="0004587D"/>
    <w:rsid w:val="0004625E"/>
    <w:rsid w:val="0005160E"/>
    <w:rsid w:val="0005192F"/>
    <w:rsid w:val="00054F70"/>
    <w:rsid w:val="000557C2"/>
    <w:rsid w:val="00065A98"/>
    <w:rsid w:val="00070DCD"/>
    <w:rsid w:val="00072337"/>
    <w:rsid w:val="00076BCE"/>
    <w:rsid w:val="000811C0"/>
    <w:rsid w:val="00082283"/>
    <w:rsid w:val="00083A8E"/>
    <w:rsid w:val="000863F0"/>
    <w:rsid w:val="00087A42"/>
    <w:rsid w:val="0009021E"/>
    <w:rsid w:val="000920BB"/>
    <w:rsid w:val="000923C6"/>
    <w:rsid w:val="000A43C7"/>
    <w:rsid w:val="000A488A"/>
    <w:rsid w:val="000C0A2C"/>
    <w:rsid w:val="000D1366"/>
    <w:rsid w:val="000D16DB"/>
    <w:rsid w:val="000D299C"/>
    <w:rsid w:val="000D382D"/>
    <w:rsid w:val="000D7F7C"/>
    <w:rsid w:val="000E3913"/>
    <w:rsid w:val="000E469E"/>
    <w:rsid w:val="000F42D0"/>
    <w:rsid w:val="000F7A0B"/>
    <w:rsid w:val="00101CB1"/>
    <w:rsid w:val="00103259"/>
    <w:rsid w:val="00106541"/>
    <w:rsid w:val="00112E12"/>
    <w:rsid w:val="00112E38"/>
    <w:rsid w:val="00116315"/>
    <w:rsid w:val="00117122"/>
    <w:rsid w:val="001173C1"/>
    <w:rsid w:val="00121A65"/>
    <w:rsid w:val="001226AD"/>
    <w:rsid w:val="001245FF"/>
    <w:rsid w:val="0013237E"/>
    <w:rsid w:val="00137ABF"/>
    <w:rsid w:val="0014264F"/>
    <w:rsid w:val="00144141"/>
    <w:rsid w:val="00146735"/>
    <w:rsid w:val="00146964"/>
    <w:rsid w:val="0015217D"/>
    <w:rsid w:val="00152206"/>
    <w:rsid w:val="00161F25"/>
    <w:rsid w:val="00162478"/>
    <w:rsid w:val="0016323D"/>
    <w:rsid w:val="00163ABF"/>
    <w:rsid w:val="00164B3D"/>
    <w:rsid w:val="00166486"/>
    <w:rsid w:val="001752BB"/>
    <w:rsid w:val="001759D6"/>
    <w:rsid w:val="00175F37"/>
    <w:rsid w:val="00176855"/>
    <w:rsid w:val="00185C08"/>
    <w:rsid w:val="00186EB3"/>
    <w:rsid w:val="00187BA2"/>
    <w:rsid w:val="00190F69"/>
    <w:rsid w:val="001A197E"/>
    <w:rsid w:val="001A1A1B"/>
    <w:rsid w:val="001A229B"/>
    <w:rsid w:val="001A3BDE"/>
    <w:rsid w:val="001A54C7"/>
    <w:rsid w:val="001A78BC"/>
    <w:rsid w:val="001B2C0F"/>
    <w:rsid w:val="001B650A"/>
    <w:rsid w:val="001D0FD8"/>
    <w:rsid w:val="001D34A8"/>
    <w:rsid w:val="001D7F30"/>
    <w:rsid w:val="001E07E7"/>
    <w:rsid w:val="001E18BB"/>
    <w:rsid w:val="001E1C35"/>
    <w:rsid w:val="001E6F8D"/>
    <w:rsid w:val="001F0D21"/>
    <w:rsid w:val="001F2715"/>
    <w:rsid w:val="001F2AA5"/>
    <w:rsid w:val="001F6DB3"/>
    <w:rsid w:val="00210DAE"/>
    <w:rsid w:val="0021399C"/>
    <w:rsid w:val="00221CA0"/>
    <w:rsid w:val="0022406E"/>
    <w:rsid w:val="00227F3B"/>
    <w:rsid w:val="00230C73"/>
    <w:rsid w:val="00231E6C"/>
    <w:rsid w:val="002434B6"/>
    <w:rsid w:val="00243503"/>
    <w:rsid w:val="00251DDF"/>
    <w:rsid w:val="0025377E"/>
    <w:rsid w:val="0025393B"/>
    <w:rsid w:val="002562EA"/>
    <w:rsid w:val="00256F77"/>
    <w:rsid w:val="0025750F"/>
    <w:rsid w:val="002608F9"/>
    <w:rsid w:val="00260FDE"/>
    <w:rsid w:val="002632E2"/>
    <w:rsid w:val="00267866"/>
    <w:rsid w:val="0028312E"/>
    <w:rsid w:val="00285E52"/>
    <w:rsid w:val="002901EE"/>
    <w:rsid w:val="00297586"/>
    <w:rsid w:val="002A0E38"/>
    <w:rsid w:val="002A2E5F"/>
    <w:rsid w:val="002B1D5E"/>
    <w:rsid w:val="002B36EA"/>
    <w:rsid w:val="002B4434"/>
    <w:rsid w:val="002B4EAF"/>
    <w:rsid w:val="002B7363"/>
    <w:rsid w:val="002C0125"/>
    <w:rsid w:val="002C601A"/>
    <w:rsid w:val="002D2108"/>
    <w:rsid w:val="002F09B2"/>
    <w:rsid w:val="002F51C1"/>
    <w:rsid w:val="002F7461"/>
    <w:rsid w:val="0030144D"/>
    <w:rsid w:val="00312644"/>
    <w:rsid w:val="00313ECE"/>
    <w:rsid w:val="00315A5A"/>
    <w:rsid w:val="003235B2"/>
    <w:rsid w:val="003274CA"/>
    <w:rsid w:val="0032754C"/>
    <w:rsid w:val="003335FC"/>
    <w:rsid w:val="003340CF"/>
    <w:rsid w:val="00336E0F"/>
    <w:rsid w:val="0034402E"/>
    <w:rsid w:val="0034772F"/>
    <w:rsid w:val="0035192E"/>
    <w:rsid w:val="00353683"/>
    <w:rsid w:val="00354CD8"/>
    <w:rsid w:val="003556A5"/>
    <w:rsid w:val="00355DAB"/>
    <w:rsid w:val="00370E5E"/>
    <w:rsid w:val="00371F51"/>
    <w:rsid w:val="003741F1"/>
    <w:rsid w:val="003819E6"/>
    <w:rsid w:val="0038332A"/>
    <w:rsid w:val="0038626C"/>
    <w:rsid w:val="00391DA9"/>
    <w:rsid w:val="00393EFE"/>
    <w:rsid w:val="00396A98"/>
    <w:rsid w:val="003B3EED"/>
    <w:rsid w:val="003C433C"/>
    <w:rsid w:val="003C687C"/>
    <w:rsid w:val="003C7723"/>
    <w:rsid w:val="003D4FF6"/>
    <w:rsid w:val="003E0BAE"/>
    <w:rsid w:val="003E1FB9"/>
    <w:rsid w:val="003E4C79"/>
    <w:rsid w:val="003E6ED6"/>
    <w:rsid w:val="003E7476"/>
    <w:rsid w:val="003F4D56"/>
    <w:rsid w:val="003F4EEA"/>
    <w:rsid w:val="00404391"/>
    <w:rsid w:val="00404F6B"/>
    <w:rsid w:val="004074A3"/>
    <w:rsid w:val="00420BA7"/>
    <w:rsid w:val="00423D8C"/>
    <w:rsid w:val="00424BEA"/>
    <w:rsid w:val="00425371"/>
    <w:rsid w:val="004318E7"/>
    <w:rsid w:val="004334F0"/>
    <w:rsid w:val="00434683"/>
    <w:rsid w:val="00436942"/>
    <w:rsid w:val="00444DF3"/>
    <w:rsid w:val="00445C78"/>
    <w:rsid w:val="00447F88"/>
    <w:rsid w:val="0045024C"/>
    <w:rsid w:val="0045370C"/>
    <w:rsid w:val="0045424C"/>
    <w:rsid w:val="00454CCE"/>
    <w:rsid w:val="00457111"/>
    <w:rsid w:val="00461EC4"/>
    <w:rsid w:val="00475FD6"/>
    <w:rsid w:val="00480854"/>
    <w:rsid w:val="00481536"/>
    <w:rsid w:val="00482ECC"/>
    <w:rsid w:val="00486E88"/>
    <w:rsid w:val="0049053F"/>
    <w:rsid w:val="00492538"/>
    <w:rsid w:val="0049487A"/>
    <w:rsid w:val="00495DBE"/>
    <w:rsid w:val="004968FC"/>
    <w:rsid w:val="00496D2F"/>
    <w:rsid w:val="00496D8C"/>
    <w:rsid w:val="004976E0"/>
    <w:rsid w:val="00497F11"/>
    <w:rsid w:val="004A26AF"/>
    <w:rsid w:val="004A4222"/>
    <w:rsid w:val="004A423E"/>
    <w:rsid w:val="004B5456"/>
    <w:rsid w:val="004C1E9B"/>
    <w:rsid w:val="004D261C"/>
    <w:rsid w:val="004D2968"/>
    <w:rsid w:val="004D572C"/>
    <w:rsid w:val="004D651A"/>
    <w:rsid w:val="004E1868"/>
    <w:rsid w:val="004E546D"/>
    <w:rsid w:val="004E5500"/>
    <w:rsid w:val="004F4B80"/>
    <w:rsid w:val="0050043E"/>
    <w:rsid w:val="00500E5A"/>
    <w:rsid w:val="00506E4F"/>
    <w:rsid w:val="005107FF"/>
    <w:rsid w:val="00515F18"/>
    <w:rsid w:val="00522FCE"/>
    <w:rsid w:val="00531088"/>
    <w:rsid w:val="00537EA7"/>
    <w:rsid w:val="005406AF"/>
    <w:rsid w:val="005418D3"/>
    <w:rsid w:val="0054369B"/>
    <w:rsid w:val="00543CA6"/>
    <w:rsid w:val="005471D0"/>
    <w:rsid w:val="00552CDD"/>
    <w:rsid w:val="005539B6"/>
    <w:rsid w:val="00556126"/>
    <w:rsid w:val="0055644A"/>
    <w:rsid w:val="0055743C"/>
    <w:rsid w:val="00557885"/>
    <w:rsid w:val="0056655F"/>
    <w:rsid w:val="00566770"/>
    <w:rsid w:val="00575ABB"/>
    <w:rsid w:val="0057671B"/>
    <w:rsid w:val="00577AA0"/>
    <w:rsid w:val="00582A1B"/>
    <w:rsid w:val="00585A19"/>
    <w:rsid w:val="00585C26"/>
    <w:rsid w:val="005908EE"/>
    <w:rsid w:val="005932F0"/>
    <w:rsid w:val="00595309"/>
    <w:rsid w:val="0059617D"/>
    <w:rsid w:val="005A0008"/>
    <w:rsid w:val="005A59A4"/>
    <w:rsid w:val="005B0054"/>
    <w:rsid w:val="005B6F45"/>
    <w:rsid w:val="005B798B"/>
    <w:rsid w:val="005B7A37"/>
    <w:rsid w:val="005C58DB"/>
    <w:rsid w:val="005C5CF5"/>
    <w:rsid w:val="005C5EC6"/>
    <w:rsid w:val="005C724C"/>
    <w:rsid w:val="005D25FB"/>
    <w:rsid w:val="005D2706"/>
    <w:rsid w:val="005D33EA"/>
    <w:rsid w:val="005D5084"/>
    <w:rsid w:val="005E25B6"/>
    <w:rsid w:val="005E265B"/>
    <w:rsid w:val="005E6581"/>
    <w:rsid w:val="005E76EA"/>
    <w:rsid w:val="005E7D92"/>
    <w:rsid w:val="005F0278"/>
    <w:rsid w:val="005F169A"/>
    <w:rsid w:val="005F26E2"/>
    <w:rsid w:val="005F3779"/>
    <w:rsid w:val="005F38E5"/>
    <w:rsid w:val="0060112E"/>
    <w:rsid w:val="00601CFE"/>
    <w:rsid w:val="00603A1A"/>
    <w:rsid w:val="00603FFC"/>
    <w:rsid w:val="00616E05"/>
    <w:rsid w:val="0062102C"/>
    <w:rsid w:val="0062104A"/>
    <w:rsid w:val="006279C0"/>
    <w:rsid w:val="006301AB"/>
    <w:rsid w:val="00631836"/>
    <w:rsid w:val="00631892"/>
    <w:rsid w:val="00633988"/>
    <w:rsid w:val="00642F82"/>
    <w:rsid w:val="006446BC"/>
    <w:rsid w:val="006475F8"/>
    <w:rsid w:val="00653186"/>
    <w:rsid w:val="006555E4"/>
    <w:rsid w:val="00656E42"/>
    <w:rsid w:val="00657B91"/>
    <w:rsid w:val="00662053"/>
    <w:rsid w:val="006638C3"/>
    <w:rsid w:val="006665A5"/>
    <w:rsid w:val="00667D2E"/>
    <w:rsid w:val="00670024"/>
    <w:rsid w:val="0067024C"/>
    <w:rsid w:val="00670BAE"/>
    <w:rsid w:val="00671F0A"/>
    <w:rsid w:val="0067264E"/>
    <w:rsid w:val="00675AD7"/>
    <w:rsid w:val="00680818"/>
    <w:rsid w:val="00682B1E"/>
    <w:rsid w:val="0068336E"/>
    <w:rsid w:val="00690BAE"/>
    <w:rsid w:val="00691346"/>
    <w:rsid w:val="00693146"/>
    <w:rsid w:val="006954F3"/>
    <w:rsid w:val="00695E30"/>
    <w:rsid w:val="00695F8F"/>
    <w:rsid w:val="006964BC"/>
    <w:rsid w:val="006A3B94"/>
    <w:rsid w:val="006A4BCE"/>
    <w:rsid w:val="006A56FA"/>
    <w:rsid w:val="006A61FF"/>
    <w:rsid w:val="006A7AFD"/>
    <w:rsid w:val="006A7F7D"/>
    <w:rsid w:val="006B1472"/>
    <w:rsid w:val="006B5494"/>
    <w:rsid w:val="006C2C30"/>
    <w:rsid w:val="006C6182"/>
    <w:rsid w:val="006C734C"/>
    <w:rsid w:val="006D19D3"/>
    <w:rsid w:val="006D57EB"/>
    <w:rsid w:val="006D75C6"/>
    <w:rsid w:val="006E2363"/>
    <w:rsid w:val="006E270A"/>
    <w:rsid w:val="006E3050"/>
    <w:rsid w:val="006E52C4"/>
    <w:rsid w:val="006E677E"/>
    <w:rsid w:val="006F385D"/>
    <w:rsid w:val="006F3F4A"/>
    <w:rsid w:val="007001AB"/>
    <w:rsid w:val="007034A8"/>
    <w:rsid w:val="007042C7"/>
    <w:rsid w:val="00706355"/>
    <w:rsid w:val="00706F41"/>
    <w:rsid w:val="00712131"/>
    <w:rsid w:val="00712302"/>
    <w:rsid w:val="0071306C"/>
    <w:rsid w:val="0071428F"/>
    <w:rsid w:val="00721C6C"/>
    <w:rsid w:val="00721E9F"/>
    <w:rsid w:val="00722C7A"/>
    <w:rsid w:val="00730D07"/>
    <w:rsid w:val="007418D3"/>
    <w:rsid w:val="00744BAD"/>
    <w:rsid w:val="007453E8"/>
    <w:rsid w:val="00746F60"/>
    <w:rsid w:val="007472D7"/>
    <w:rsid w:val="00747711"/>
    <w:rsid w:val="007506FA"/>
    <w:rsid w:val="00751DD2"/>
    <w:rsid w:val="00753E80"/>
    <w:rsid w:val="00762B99"/>
    <w:rsid w:val="007631B6"/>
    <w:rsid w:val="00764149"/>
    <w:rsid w:val="0076660E"/>
    <w:rsid w:val="007676D2"/>
    <w:rsid w:val="00770309"/>
    <w:rsid w:val="00772E0E"/>
    <w:rsid w:val="00775398"/>
    <w:rsid w:val="00775FCE"/>
    <w:rsid w:val="00781707"/>
    <w:rsid w:val="007850F1"/>
    <w:rsid w:val="007933BC"/>
    <w:rsid w:val="007B2913"/>
    <w:rsid w:val="007B44C2"/>
    <w:rsid w:val="007B5D55"/>
    <w:rsid w:val="007C1B82"/>
    <w:rsid w:val="007C3CC9"/>
    <w:rsid w:val="007C42B0"/>
    <w:rsid w:val="007C44F1"/>
    <w:rsid w:val="007C6814"/>
    <w:rsid w:val="007D128C"/>
    <w:rsid w:val="007D1790"/>
    <w:rsid w:val="007D4BC8"/>
    <w:rsid w:val="007D52CB"/>
    <w:rsid w:val="007D5700"/>
    <w:rsid w:val="007D676A"/>
    <w:rsid w:val="007E09FF"/>
    <w:rsid w:val="007E2EA0"/>
    <w:rsid w:val="007F17EE"/>
    <w:rsid w:val="007F7D32"/>
    <w:rsid w:val="00800731"/>
    <w:rsid w:val="008042E6"/>
    <w:rsid w:val="008048D1"/>
    <w:rsid w:val="00804E17"/>
    <w:rsid w:val="00810799"/>
    <w:rsid w:val="00812C0C"/>
    <w:rsid w:val="00817208"/>
    <w:rsid w:val="00820F93"/>
    <w:rsid w:val="00831507"/>
    <w:rsid w:val="00833704"/>
    <w:rsid w:val="0084327F"/>
    <w:rsid w:val="00853828"/>
    <w:rsid w:val="00854B8D"/>
    <w:rsid w:val="00861632"/>
    <w:rsid w:val="0086321F"/>
    <w:rsid w:val="00865E08"/>
    <w:rsid w:val="00867906"/>
    <w:rsid w:val="00867FD9"/>
    <w:rsid w:val="00870956"/>
    <w:rsid w:val="00872130"/>
    <w:rsid w:val="0088422B"/>
    <w:rsid w:val="008871ED"/>
    <w:rsid w:val="00892E96"/>
    <w:rsid w:val="0089438E"/>
    <w:rsid w:val="008A6F3F"/>
    <w:rsid w:val="008A724D"/>
    <w:rsid w:val="008A74EE"/>
    <w:rsid w:val="008B34B1"/>
    <w:rsid w:val="008B59AC"/>
    <w:rsid w:val="008B5BD4"/>
    <w:rsid w:val="008D0BD0"/>
    <w:rsid w:val="008D4276"/>
    <w:rsid w:val="008D6DF8"/>
    <w:rsid w:val="008D7863"/>
    <w:rsid w:val="008E2A68"/>
    <w:rsid w:val="008E68C9"/>
    <w:rsid w:val="008F13A8"/>
    <w:rsid w:val="008F442A"/>
    <w:rsid w:val="009014AD"/>
    <w:rsid w:val="00905FBD"/>
    <w:rsid w:val="0091797B"/>
    <w:rsid w:val="00922C61"/>
    <w:rsid w:val="00922E98"/>
    <w:rsid w:val="00925335"/>
    <w:rsid w:val="00927CA7"/>
    <w:rsid w:val="00930919"/>
    <w:rsid w:val="00934791"/>
    <w:rsid w:val="00941826"/>
    <w:rsid w:val="009426C9"/>
    <w:rsid w:val="00943CE7"/>
    <w:rsid w:val="00946A5B"/>
    <w:rsid w:val="00952AAB"/>
    <w:rsid w:val="00953B01"/>
    <w:rsid w:val="00974166"/>
    <w:rsid w:val="009A0724"/>
    <w:rsid w:val="009A3698"/>
    <w:rsid w:val="009A587E"/>
    <w:rsid w:val="009A5ABF"/>
    <w:rsid w:val="009A7916"/>
    <w:rsid w:val="009B01A9"/>
    <w:rsid w:val="009B147A"/>
    <w:rsid w:val="009B1C51"/>
    <w:rsid w:val="009B1D09"/>
    <w:rsid w:val="009B3A12"/>
    <w:rsid w:val="009C08F7"/>
    <w:rsid w:val="009C60D9"/>
    <w:rsid w:val="009C7623"/>
    <w:rsid w:val="009E04B0"/>
    <w:rsid w:val="009E1672"/>
    <w:rsid w:val="009E2D0D"/>
    <w:rsid w:val="009E62CF"/>
    <w:rsid w:val="009F4707"/>
    <w:rsid w:val="00A01AD1"/>
    <w:rsid w:val="00A11D78"/>
    <w:rsid w:val="00A1282C"/>
    <w:rsid w:val="00A1472E"/>
    <w:rsid w:val="00A20865"/>
    <w:rsid w:val="00A2120F"/>
    <w:rsid w:val="00A21AC0"/>
    <w:rsid w:val="00A21FCD"/>
    <w:rsid w:val="00A25A53"/>
    <w:rsid w:val="00A26443"/>
    <w:rsid w:val="00A355E6"/>
    <w:rsid w:val="00A42ED7"/>
    <w:rsid w:val="00A4705B"/>
    <w:rsid w:val="00A5233D"/>
    <w:rsid w:val="00A542C4"/>
    <w:rsid w:val="00A55D5D"/>
    <w:rsid w:val="00A56796"/>
    <w:rsid w:val="00A6276A"/>
    <w:rsid w:val="00A64581"/>
    <w:rsid w:val="00A670A9"/>
    <w:rsid w:val="00A73FF5"/>
    <w:rsid w:val="00A74A7E"/>
    <w:rsid w:val="00A768BB"/>
    <w:rsid w:val="00A7751C"/>
    <w:rsid w:val="00A81ED7"/>
    <w:rsid w:val="00A82664"/>
    <w:rsid w:val="00A83819"/>
    <w:rsid w:val="00A8565C"/>
    <w:rsid w:val="00A9222B"/>
    <w:rsid w:val="00A94CCA"/>
    <w:rsid w:val="00A961FE"/>
    <w:rsid w:val="00A97D1A"/>
    <w:rsid w:val="00AA0601"/>
    <w:rsid w:val="00AA1DA0"/>
    <w:rsid w:val="00AA1EC1"/>
    <w:rsid w:val="00AA2807"/>
    <w:rsid w:val="00AA2F37"/>
    <w:rsid w:val="00AA7270"/>
    <w:rsid w:val="00AA74AC"/>
    <w:rsid w:val="00AB2702"/>
    <w:rsid w:val="00AB5907"/>
    <w:rsid w:val="00AB78B8"/>
    <w:rsid w:val="00AC1E93"/>
    <w:rsid w:val="00AC5571"/>
    <w:rsid w:val="00AC6C3D"/>
    <w:rsid w:val="00AD3CB2"/>
    <w:rsid w:val="00AD5DDE"/>
    <w:rsid w:val="00AD79C1"/>
    <w:rsid w:val="00AE1411"/>
    <w:rsid w:val="00AE2031"/>
    <w:rsid w:val="00AE38D1"/>
    <w:rsid w:val="00AE74CA"/>
    <w:rsid w:val="00AE7A26"/>
    <w:rsid w:val="00AF18E4"/>
    <w:rsid w:val="00AF2A21"/>
    <w:rsid w:val="00AF552F"/>
    <w:rsid w:val="00AF5CBB"/>
    <w:rsid w:val="00AF6126"/>
    <w:rsid w:val="00AF6476"/>
    <w:rsid w:val="00AF75F2"/>
    <w:rsid w:val="00B1218A"/>
    <w:rsid w:val="00B12D3C"/>
    <w:rsid w:val="00B20D91"/>
    <w:rsid w:val="00B27327"/>
    <w:rsid w:val="00B30F4B"/>
    <w:rsid w:val="00B31FA1"/>
    <w:rsid w:val="00B34288"/>
    <w:rsid w:val="00B35C39"/>
    <w:rsid w:val="00B363D9"/>
    <w:rsid w:val="00B4309E"/>
    <w:rsid w:val="00B61E2D"/>
    <w:rsid w:val="00B623A4"/>
    <w:rsid w:val="00B62F8C"/>
    <w:rsid w:val="00B64995"/>
    <w:rsid w:val="00B66F74"/>
    <w:rsid w:val="00B776AB"/>
    <w:rsid w:val="00B806C9"/>
    <w:rsid w:val="00B822CD"/>
    <w:rsid w:val="00B90A6A"/>
    <w:rsid w:val="00B953A2"/>
    <w:rsid w:val="00B96E1C"/>
    <w:rsid w:val="00B975B4"/>
    <w:rsid w:val="00BA1EE4"/>
    <w:rsid w:val="00BA2C5A"/>
    <w:rsid w:val="00BA3A53"/>
    <w:rsid w:val="00BA48F5"/>
    <w:rsid w:val="00BA4AA4"/>
    <w:rsid w:val="00BA7D87"/>
    <w:rsid w:val="00BB0376"/>
    <w:rsid w:val="00BB18AA"/>
    <w:rsid w:val="00BB1921"/>
    <w:rsid w:val="00BB56C0"/>
    <w:rsid w:val="00BC0A72"/>
    <w:rsid w:val="00BC487D"/>
    <w:rsid w:val="00BD27D3"/>
    <w:rsid w:val="00BD37EE"/>
    <w:rsid w:val="00BD3AE7"/>
    <w:rsid w:val="00BE1C57"/>
    <w:rsid w:val="00BE32B8"/>
    <w:rsid w:val="00BE4FDB"/>
    <w:rsid w:val="00BE6046"/>
    <w:rsid w:val="00BE6482"/>
    <w:rsid w:val="00BE64E3"/>
    <w:rsid w:val="00BE7C90"/>
    <w:rsid w:val="00BF7213"/>
    <w:rsid w:val="00C025BF"/>
    <w:rsid w:val="00C050E9"/>
    <w:rsid w:val="00C0790E"/>
    <w:rsid w:val="00C149DB"/>
    <w:rsid w:val="00C151B2"/>
    <w:rsid w:val="00C22ADD"/>
    <w:rsid w:val="00C33A0F"/>
    <w:rsid w:val="00C3401F"/>
    <w:rsid w:val="00C47188"/>
    <w:rsid w:val="00C5465B"/>
    <w:rsid w:val="00C60ADD"/>
    <w:rsid w:val="00C60F3B"/>
    <w:rsid w:val="00C62308"/>
    <w:rsid w:val="00C64358"/>
    <w:rsid w:val="00C6497D"/>
    <w:rsid w:val="00C66BD6"/>
    <w:rsid w:val="00C86003"/>
    <w:rsid w:val="00C90D6B"/>
    <w:rsid w:val="00C931A0"/>
    <w:rsid w:val="00C96C94"/>
    <w:rsid w:val="00CA0231"/>
    <w:rsid w:val="00CA2599"/>
    <w:rsid w:val="00CA446A"/>
    <w:rsid w:val="00CB1C48"/>
    <w:rsid w:val="00CB697F"/>
    <w:rsid w:val="00CB7FDC"/>
    <w:rsid w:val="00CC40D1"/>
    <w:rsid w:val="00CD09B8"/>
    <w:rsid w:val="00CE0D45"/>
    <w:rsid w:val="00CE3087"/>
    <w:rsid w:val="00CE4E35"/>
    <w:rsid w:val="00CF2D8A"/>
    <w:rsid w:val="00CF3284"/>
    <w:rsid w:val="00CF63A8"/>
    <w:rsid w:val="00D016A3"/>
    <w:rsid w:val="00D03632"/>
    <w:rsid w:val="00D1135F"/>
    <w:rsid w:val="00D1552E"/>
    <w:rsid w:val="00D15F2D"/>
    <w:rsid w:val="00D23533"/>
    <w:rsid w:val="00D27425"/>
    <w:rsid w:val="00D3270B"/>
    <w:rsid w:val="00D4668D"/>
    <w:rsid w:val="00D46C22"/>
    <w:rsid w:val="00D61D8E"/>
    <w:rsid w:val="00D63C0B"/>
    <w:rsid w:val="00D76E83"/>
    <w:rsid w:val="00D8159D"/>
    <w:rsid w:val="00D8188E"/>
    <w:rsid w:val="00D81DF1"/>
    <w:rsid w:val="00D8262C"/>
    <w:rsid w:val="00D835AC"/>
    <w:rsid w:val="00D859FD"/>
    <w:rsid w:val="00D87461"/>
    <w:rsid w:val="00D957AF"/>
    <w:rsid w:val="00D96602"/>
    <w:rsid w:val="00D9707E"/>
    <w:rsid w:val="00D976DF"/>
    <w:rsid w:val="00DA111C"/>
    <w:rsid w:val="00DA45B7"/>
    <w:rsid w:val="00DB4044"/>
    <w:rsid w:val="00DC481B"/>
    <w:rsid w:val="00DD1326"/>
    <w:rsid w:val="00DD3FBF"/>
    <w:rsid w:val="00DD4455"/>
    <w:rsid w:val="00DD7EC1"/>
    <w:rsid w:val="00DE228C"/>
    <w:rsid w:val="00DF08FA"/>
    <w:rsid w:val="00DF6B33"/>
    <w:rsid w:val="00E02EBC"/>
    <w:rsid w:val="00E034B6"/>
    <w:rsid w:val="00E07994"/>
    <w:rsid w:val="00E12A57"/>
    <w:rsid w:val="00E14E35"/>
    <w:rsid w:val="00E210AB"/>
    <w:rsid w:val="00E22EFE"/>
    <w:rsid w:val="00E24AB8"/>
    <w:rsid w:val="00E3090C"/>
    <w:rsid w:val="00E310FF"/>
    <w:rsid w:val="00E3224F"/>
    <w:rsid w:val="00E332CB"/>
    <w:rsid w:val="00E35085"/>
    <w:rsid w:val="00E363F5"/>
    <w:rsid w:val="00E40B0C"/>
    <w:rsid w:val="00E4544C"/>
    <w:rsid w:val="00E454BA"/>
    <w:rsid w:val="00E46A2B"/>
    <w:rsid w:val="00E47C37"/>
    <w:rsid w:val="00E50BEA"/>
    <w:rsid w:val="00E52AE7"/>
    <w:rsid w:val="00E539EE"/>
    <w:rsid w:val="00E627E4"/>
    <w:rsid w:val="00E6358A"/>
    <w:rsid w:val="00E63F86"/>
    <w:rsid w:val="00E6423C"/>
    <w:rsid w:val="00E64EC5"/>
    <w:rsid w:val="00E67F95"/>
    <w:rsid w:val="00E719D2"/>
    <w:rsid w:val="00E74B56"/>
    <w:rsid w:val="00E76F47"/>
    <w:rsid w:val="00E82599"/>
    <w:rsid w:val="00E828ED"/>
    <w:rsid w:val="00E82A48"/>
    <w:rsid w:val="00E84A9D"/>
    <w:rsid w:val="00E9154C"/>
    <w:rsid w:val="00E93F0F"/>
    <w:rsid w:val="00E945ED"/>
    <w:rsid w:val="00E96A55"/>
    <w:rsid w:val="00EA16C7"/>
    <w:rsid w:val="00EA299F"/>
    <w:rsid w:val="00EB197C"/>
    <w:rsid w:val="00EB6033"/>
    <w:rsid w:val="00EB713B"/>
    <w:rsid w:val="00EC3B05"/>
    <w:rsid w:val="00EC3C10"/>
    <w:rsid w:val="00EC471D"/>
    <w:rsid w:val="00EC4BC2"/>
    <w:rsid w:val="00ED045F"/>
    <w:rsid w:val="00ED2297"/>
    <w:rsid w:val="00ED7959"/>
    <w:rsid w:val="00EE01C0"/>
    <w:rsid w:val="00EE221F"/>
    <w:rsid w:val="00EF0164"/>
    <w:rsid w:val="00EF1AB7"/>
    <w:rsid w:val="00EF3AB5"/>
    <w:rsid w:val="00EF4604"/>
    <w:rsid w:val="00F00298"/>
    <w:rsid w:val="00F01C40"/>
    <w:rsid w:val="00F029FE"/>
    <w:rsid w:val="00F03320"/>
    <w:rsid w:val="00F0423B"/>
    <w:rsid w:val="00F11E3A"/>
    <w:rsid w:val="00F21318"/>
    <w:rsid w:val="00F22C4F"/>
    <w:rsid w:val="00F260E1"/>
    <w:rsid w:val="00F27BA2"/>
    <w:rsid w:val="00F31F6C"/>
    <w:rsid w:val="00F36A29"/>
    <w:rsid w:val="00F37061"/>
    <w:rsid w:val="00F55AF6"/>
    <w:rsid w:val="00F635F8"/>
    <w:rsid w:val="00F63D5E"/>
    <w:rsid w:val="00F72FD1"/>
    <w:rsid w:val="00F83DDB"/>
    <w:rsid w:val="00F842F8"/>
    <w:rsid w:val="00F90159"/>
    <w:rsid w:val="00FA0F53"/>
    <w:rsid w:val="00FA4151"/>
    <w:rsid w:val="00FA41EF"/>
    <w:rsid w:val="00FA5E01"/>
    <w:rsid w:val="00FA5EAE"/>
    <w:rsid w:val="00FA78CE"/>
    <w:rsid w:val="00FB03DA"/>
    <w:rsid w:val="00FC697F"/>
    <w:rsid w:val="00FD3C74"/>
    <w:rsid w:val="00FD4911"/>
    <w:rsid w:val="00FD6F4D"/>
    <w:rsid w:val="00FE2D8D"/>
    <w:rsid w:val="00FE76E0"/>
    <w:rsid w:val="00FF1885"/>
    <w:rsid w:val="00FF3C0C"/>
    <w:rsid w:val="00FF58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722C7A"/>
    <w:rPr>
      <w:sz w:val="16"/>
      <w:szCs w:val="16"/>
    </w:rPr>
  </w:style>
  <w:style w:type="paragraph" w:styleId="CommentText">
    <w:name w:val="annotation text"/>
    <w:basedOn w:val="Normal"/>
    <w:link w:val="CommentTextChar"/>
    <w:uiPriority w:val="99"/>
    <w:semiHidden/>
    <w:unhideWhenUsed/>
    <w:rsid w:val="00722C7A"/>
    <w:rPr>
      <w:sz w:val="20"/>
    </w:rPr>
  </w:style>
  <w:style w:type="character" w:customStyle="1" w:styleId="CommentTextChar">
    <w:name w:val="Comment Text Char"/>
    <w:basedOn w:val="DefaultParagraphFont"/>
    <w:link w:val="CommentText"/>
    <w:uiPriority w:val="99"/>
    <w:semiHidden/>
    <w:rsid w:val="00722C7A"/>
  </w:style>
  <w:style w:type="paragraph" w:styleId="CommentSubject">
    <w:name w:val="annotation subject"/>
    <w:basedOn w:val="CommentText"/>
    <w:next w:val="CommentText"/>
    <w:link w:val="CommentSubjectChar"/>
    <w:uiPriority w:val="99"/>
    <w:semiHidden/>
    <w:unhideWhenUsed/>
    <w:rsid w:val="00722C7A"/>
    <w:rPr>
      <w:b/>
      <w:bCs/>
    </w:rPr>
  </w:style>
  <w:style w:type="character" w:customStyle="1" w:styleId="CommentSubjectChar">
    <w:name w:val="Comment Subject Char"/>
    <w:basedOn w:val="CommentTextChar"/>
    <w:link w:val="CommentSubject"/>
    <w:uiPriority w:val="99"/>
    <w:semiHidden/>
    <w:rsid w:val="00722C7A"/>
    <w:rPr>
      <w:b/>
      <w:bCs/>
    </w:rPr>
  </w:style>
  <w:style w:type="paragraph" w:customStyle="1" w:styleId="Default">
    <w:name w:val="Default"/>
    <w:rsid w:val="00312644"/>
    <w:pPr>
      <w:autoSpaceDE w:val="0"/>
      <w:autoSpaceDN w:val="0"/>
      <w:adjustRightInd w:val="0"/>
    </w:pPr>
    <w:rPr>
      <w:rFonts w:eastAsia="Calibri"/>
      <w:color w:val="000000"/>
      <w:sz w:val="24"/>
      <w:szCs w:val="24"/>
      <w:lang w:eastAsia="en-US"/>
    </w:rPr>
  </w:style>
  <w:style w:type="paragraph" w:styleId="ListBullet">
    <w:name w:val="List Bullet"/>
    <w:basedOn w:val="Normal"/>
    <w:autoRedefine/>
    <w:semiHidden/>
    <w:rsid w:val="0005192F"/>
    <w:pPr>
      <w:jc w:val="both"/>
    </w:pPr>
  </w:style>
  <w:style w:type="paragraph" w:styleId="NormalWeb">
    <w:name w:val="Normal (Web)"/>
    <w:basedOn w:val="Normal"/>
    <w:uiPriority w:val="99"/>
    <w:unhideWhenUsed/>
    <w:rsid w:val="0005192F"/>
    <w:pPr>
      <w:spacing w:before="100" w:beforeAutospacing="1" w:after="100" w:afterAutospacing="1"/>
    </w:pPr>
    <w:rPr>
      <w:rFonts w:ascii="Times" w:eastAsia="Arial Unicode MS" w:hAnsi="Times"/>
      <w:sz w:val="20"/>
      <w:lang w:val="cs-CZ" w:eastAsia="en-US"/>
    </w:rPr>
  </w:style>
  <w:style w:type="character" w:customStyle="1" w:styleId="Heading7Char">
    <w:name w:val="Heading 7 Char"/>
    <w:basedOn w:val="DefaultParagraphFont"/>
    <w:link w:val="Heading7"/>
    <w:rsid w:val="0005192F"/>
    <w:rPr>
      <w:b/>
      <w:sz w:val="24"/>
    </w:rPr>
  </w:style>
  <w:style w:type="paragraph" w:customStyle="1" w:styleId="Table">
    <w:name w:val="Table"/>
    <w:basedOn w:val="Normal"/>
    <w:rsid w:val="0005192F"/>
    <w:rPr>
      <w:rFonts w:ascii="RimTimes" w:hAnsi="RimTimes"/>
      <w:sz w:val="28"/>
    </w:rPr>
  </w:style>
  <w:style w:type="paragraph" w:customStyle="1" w:styleId="Normal1">
    <w:name w:val="Normal1"/>
    <w:rsid w:val="0005192F"/>
    <w:pPr>
      <w:spacing w:line="276" w:lineRule="auto"/>
    </w:pPr>
    <w:rPr>
      <w:rFonts w:ascii="Arial" w:eastAsia="Arial" w:hAnsi="Arial" w:cs="Arial"/>
      <w:color w:val="000000"/>
      <w:sz w:val="22"/>
      <w:lang w:val="en-US" w:eastAsia="en-US"/>
    </w:rPr>
  </w:style>
  <w:style w:type="paragraph" w:customStyle="1" w:styleId="Style6">
    <w:name w:val="Style6"/>
    <w:basedOn w:val="Normal"/>
    <w:rsid w:val="0005192F"/>
    <w:pPr>
      <w:numPr>
        <w:ilvl w:val="2"/>
        <w:numId w:val="19"/>
      </w:numPr>
      <w:autoSpaceDE w:val="0"/>
      <w:autoSpaceDN w:val="0"/>
      <w:spacing w:after="60"/>
      <w:jc w:val="both"/>
    </w:pPr>
    <w:rPr>
      <w:rFonts w:ascii="Arial" w:hAnsi="Arial" w:cs="Arial"/>
      <w:color w:val="000000"/>
      <w:szCs w:val="24"/>
    </w:rPr>
  </w:style>
  <w:style w:type="paragraph" w:customStyle="1" w:styleId="Style25">
    <w:name w:val="Style25"/>
    <w:rsid w:val="0005192F"/>
    <w:pPr>
      <w:numPr>
        <w:numId w:val="19"/>
      </w:numPr>
      <w:spacing w:after="60"/>
    </w:pPr>
    <w:rPr>
      <w:rFonts w:ascii="Arial" w:hAnsi="Arial" w:cs="Arial"/>
      <w:b/>
      <w:bCs/>
      <w:i/>
      <w:iCs/>
      <w:sz w:val="24"/>
      <w:szCs w:val="24"/>
    </w:rPr>
  </w:style>
  <w:style w:type="character" w:customStyle="1" w:styleId="Mention1">
    <w:name w:val="Mention1"/>
    <w:basedOn w:val="DefaultParagraphFont"/>
    <w:uiPriority w:val="99"/>
    <w:semiHidden/>
    <w:unhideWhenUsed/>
    <w:rsid w:val="00691346"/>
    <w:rPr>
      <w:color w:val="2B579A"/>
      <w:shd w:val="clear" w:color="auto" w:fill="E6E6E6"/>
    </w:rPr>
  </w:style>
  <w:style w:type="character" w:customStyle="1" w:styleId="Mention">
    <w:name w:val="Mention"/>
    <w:basedOn w:val="DefaultParagraphFont"/>
    <w:uiPriority w:val="99"/>
    <w:semiHidden/>
    <w:unhideWhenUsed/>
    <w:rsid w:val="00653186"/>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C66BD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1"/>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character" w:customStyle="1" w:styleId="Heading9Char">
    <w:name w:val="Heading 9 Char"/>
    <w:link w:val="Heading9"/>
    <w:uiPriority w:val="9"/>
    <w:semiHidden/>
    <w:rsid w:val="00C66BD6"/>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722C7A"/>
    <w:rPr>
      <w:sz w:val="16"/>
      <w:szCs w:val="16"/>
    </w:rPr>
  </w:style>
  <w:style w:type="paragraph" w:styleId="CommentText">
    <w:name w:val="annotation text"/>
    <w:basedOn w:val="Normal"/>
    <w:link w:val="CommentTextChar"/>
    <w:uiPriority w:val="99"/>
    <w:semiHidden/>
    <w:unhideWhenUsed/>
    <w:rsid w:val="00722C7A"/>
    <w:rPr>
      <w:sz w:val="20"/>
    </w:rPr>
  </w:style>
  <w:style w:type="character" w:customStyle="1" w:styleId="CommentTextChar">
    <w:name w:val="Comment Text Char"/>
    <w:basedOn w:val="DefaultParagraphFont"/>
    <w:link w:val="CommentText"/>
    <w:uiPriority w:val="99"/>
    <w:semiHidden/>
    <w:rsid w:val="00722C7A"/>
  </w:style>
  <w:style w:type="paragraph" w:styleId="CommentSubject">
    <w:name w:val="annotation subject"/>
    <w:basedOn w:val="CommentText"/>
    <w:next w:val="CommentText"/>
    <w:link w:val="CommentSubjectChar"/>
    <w:uiPriority w:val="99"/>
    <w:semiHidden/>
    <w:unhideWhenUsed/>
    <w:rsid w:val="00722C7A"/>
    <w:rPr>
      <w:b/>
      <w:bCs/>
    </w:rPr>
  </w:style>
  <w:style w:type="character" w:customStyle="1" w:styleId="CommentSubjectChar">
    <w:name w:val="Comment Subject Char"/>
    <w:basedOn w:val="CommentTextChar"/>
    <w:link w:val="CommentSubject"/>
    <w:uiPriority w:val="99"/>
    <w:semiHidden/>
    <w:rsid w:val="00722C7A"/>
    <w:rPr>
      <w:b/>
      <w:bCs/>
    </w:rPr>
  </w:style>
  <w:style w:type="paragraph" w:customStyle="1" w:styleId="Default">
    <w:name w:val="Default"/>
    <w:rsid w:val="00312644"/>
    <w:pPr>
      <w:autoSpaceDE w:val="0"/>
      <w:autoSpaceDN w:val="0"/>
      <w:adjustRightInd w:val="0"/>
    </w:pPr>
    <w:rPr>
      <w:rFonts w:eastAsia="Calibri"/>
      <w:color w:val="000000"/>
      <w:sz w:val="24"/>
      <w:szCs w:val="24"/>
      <w:lang w:eastAsia="en-US"/>
    </w:rPr>
  </w:style>
  <w:style w:type="paragraph" w:styleId="ListBullet">
    <w:name w:val="List Bullet"/>
    <w:basedOn w:val="Normal"/>
    <w:autoRedefine/>
    <w:semiHidden/>
    <w:rsid w:val="0005192F"/>
    <w:pPr>
      <w:jc w:val="both"/>
    </w:pPr>
  </w:style>
  <w:style w:type="paragraph" w:styleId="NormalWeb">
    <w:name w:val="Normal (Web)"/>
    <w:basedOn w:val="Normal"/>
    <w:uiPriority w:val="99"/>
    <w:unhideWhenUsed/>
    <w:rsid w:val="0005192F"/>
    <w:pPr>
      <w:spacing w:before="100" w:beforeAutospacing="1" w:after="100" w:afterAutospacing="1"/>
    </w:pPr>
    <w:rPr>
      <w:rFonts w:ascii="Times" w:eastAsia="Arial Unicode MS" w:hAnsi="Times"/>
      <w:sz w:val="20"/>
      <w:lang w:val="cs-CZ" w:eastAsia="en-US"/>
    </w:rPr>
  </w:style>
  <w:style w:type="character" w:customStyle="1" w:styleId="Heading7Char">
    <w:name w:val="Heading 7 Char"/>
    <w:basedOn w:val="DefaultParagraphFont"/>
    <w:link w:val="Heading7"/>
    <w:rsid w:val="0005192F"/>
    <w:rPr>
      <w:b/>
      <w:sz w:val="24"/>
    </w:rPr>
  </w:style>
  <w:style w:type="paragraph" w:customStyle="1" w:styleId="Table">
    <w:name w:val="Table"/>
    <w:basedOn w:val="Normal"/>
    <w:rsid w:val="0005192F"/>
    <w:rPr>
      <w:rFonts w:ascii="RimTimes" w:hAnsi="RimTimes"/>
      <w:sz w:val="28"/>
    </w:rPr>
  </w:style>
  <w:style w:type="paragraph" w:customStyle="1" w:styleId="Normal1">
    <w:name w:val="Normal1"/>
    <w:rsid w:val="0005192F"/>
    <w:pPr>
      <w:spacing w:line="276" w:lineRule="auto"/>
    </w:pPr>
    <w:rPr>
      <w:rFonts w:ascii="Arial" w:eastAsia="Arial" w:hAnsi="Arial" w:cs="Arial"/>
      <w:color w:val="000000"/>
      <w:sz w:val="22"/>
      <w:lang w:val="en-US" w:eastAsia="en-US"/>
    </w:rPr>
  </w:style>
  <w:style w:type="paragraph" w:customStyle="1" w:styleId="Style6">
    <w:name w:val="Style6"/>
    <w:basedOn w:val="Normal"/>
    <w:rsid w:val="0005192F"/>
    <w:pPr>
      <w:numPr>
        <w:ilvl w:val="2"/>
        <w:numId w:val="19"/>
      </w:numPr>
      <w:autoSpaceDE w:val="0"/>
      <w:autoSpaceDN w:val="0"/>
      <w:spacing w:after="60"/>
      <w:jc w:val="both"/>
    </w:pPr>
    <w:rPr>
      <w:rFonts w:ascii="Arial" w:hAnsi="Arial" w:cs="Arial"/>
      <w:color w:val="000000"/>
      <w:szCs w:val="24"/>
    </w:rPr>
  </w:style>
  <w:style w:type="paragraph" w:customStyle="1" w:styleId="Style25">
    <w:name w:val="Style25"/>
    <w:rsid w:val="0005192F"/>
    <w:pPr>
      <w:numPr>
        <w:numId w:val="19"/>
      </w:numPr>
      <w:spacing w:after="60"/>
    </w:pPr>
    <w:rPr>
      <w:rFonts w:ascii="Arial" w:hAnsi="Arial" w:cs="Arial"/>
      <w:b/>
      <w:bCs/>
      <w:i/>
      <w:iCs/>
      <w:sz w:val="24"/>
      <w:szCs w:val="24"/>
    </w:rPr>
  </w:style>
  <w:style w:type="character" w:customStyle="1" w:styleId="Mention1">
    <w:name w:val="Mention1"/>
    <w:basedOn w:val="DefaultParagraphFont"/>
    <w:uiPriority w:val="99"/>
    <w:semiHidden/>
    <w:unhideWhenUsed/>
    <w:rsid w:val="00691346"/>
    <w:rPr>
      <w:color w:val="2B579A"/>
      <w:shd w:val="clear" w:color="auto" w:fill="E6E6E6"/>
    </w:rPr>
  </w:style>
  <w:style w:type="character" w:customStyle="1" w:styleId="Mention">
    <w:name w:val="Mention"/>
    <w:basedOn w:val="DefaultParagraphFont"/>
    <w:uiPriority w:val="99"/>
    <w:semiHidden/>
    <w:unhideWhenUsed/>
    <w:rsid w:val="0065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46964488">
      <w:bodyDiv w:val="1"/>
      <w:marLeft w:val="0"/>
      <w:marRight w:val="0"/>
      <w:marTop w:val="0"/>
      <w:marBottom w:val="0"/>
      <w:divBdr>
        <w:top w:val="none" w:sz="0" w:space="0" w:color="auto"/>
        <w:left w:val="none" w:sz="0" w:space="0" w:color="auto"/>
        <w:bottom w:val="none" w:sz="0" w:space="0" w:color="auto"/>
        <w:right w:val="none" w:sz="0" w:space="0" w:color="auto"/>
      </w:divBdr>
    </w:div>
    <w:div w:id="298267392">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33723902">
      <w:bodyDiv w:val="1"/>
      <w:marLeft w:val="0"/>
      <w:marRight w:val="0"/>
      <w:marTop w:val="0"/>
      <w:marBottom w:val="0"/>
      <w:divBdr>
        <w:top w:val="none" w:sz="0" w:space="0" w:color="auto"/>
        <w:left w:val="none" w:sz="0" w:space="0" w:color="auto"/>
        <w:bottom w:val="none" w:sz="0" w:space="0" w:color="auto"/>
        <w:right w:val="none" w:sz="0" w:space="0" w:color="auto"/>
      </w:divBdr>
    </w:div>
    <w:div w:id="341785477">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5464520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2376683">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05338305">
      <w:bodyDiv w:val="1"/>
      <w:marLeft w:val="0"/>
      <w:marRight w:val="0"/>
      <w:marTop w:val="0"/>
      <w:marBottom w:val="0"/>
      <w:divBdr>
        <w:top w:val="none" w:sz="0" w:space="0" w:color="auto"/>
        <w:left w:val="none" w:sz="0" w:space="0" w:color="auto"/>
        <w:bottom w:val="none" w:sz="0" w:space="0" w:color="auto"/>
        <w:right w:val="none" w:sz="0" w:space="0" w:color="auto"/>
      </w:divBdr>
    </w:div>
    <w:div w:id="981041125">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71536838">
      <w:bodyDiv w:val="1"/>
      <w:marLeft w:val="0"/>
      <w:marRight w:val="0"/>
      <w:marTop w:val="0"/>
      <w:marBottom w:val="0"/>
      <w:divBdr>
        <w:top w:val="none" w:sz="0" w:space="0" w:color="auto"/>
        <w:left w:val="none" w:sz="0" w:space="0" w:color="auto"/>
        <w:bottom w:val="none" w:sz="0" w:space="0" w:color="auto"/>
        <w:right w:val="none" w:sz="0" w:space="0" w:color="auto"/>
      </w:divBdr>
    </w:div>
    <w:div w:id="1081101873">
      <w:bodyDiv w:val="1"/>
      <w:marLeft w:val="0"/>
      <w:marRight w:val="0"/>
      <w:marTop w:val="0"/>
      <w:marBottom w:val="0"/>
      <w:divBdr>
        <w:top w:val="none" w:sz="0" w:space="0" w:color="auto"/>
        <w:left w:val="none" w:sz="0" w:space="0" w:color="auto"/>
        <w:bottom w:val="none" w:sz="0" w:space="0" w:color="auto"/>
        <w:right w:val="none" w:sz="0" w:space="0" w:color="auto"/>
      </w:divBdr>
    </w:div>
    <w:div w:id="1086458497">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120879625">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329358191">
      <w:bodyDiv w:val="1"/>
      <w:marLeft w:val="0"/>
      <w:marRight w:val="0"/>
      <w:marTop w:val="0"/>
      <w:marBottom w:val="0"/>
      <w:divBdr>
        <w:top w:val="none" w:sz="0" w:space="0" w:color="auto"/>
        <w:left w:val="none" w:sz="0" w:space="0" w:color="auto"/>
        <w:bottom w:val="none" w:sz="0" w:space="0" w:color="auto"/>
        <w:right w:val="none" w:sz="0" w:space="0" w:color="auto"/>
      </w:divBdr>
    </w:div>
    <w:div w:id="1397776941">
      <w:bodyDiv w:val="1"/>
      <w:marLeft w:val="0"/>
      <w:marRight w:val="0"/>
      <w:marTop w:val="0"/>
      <w:marBottom w:val="0"/>
      <w:divBdr>
        <w:top w:val="none" w:sz="0" w:space="0" w:color="auto"/>
        <w:left w:val="none" w:sz="0" w:space="0" w:color="auto"/>
        <w:bottom w:val="none" w:sz="0" w:space="0" w:color="auto"/>
        <w:right w:val="none" w:sz="0" w:space="0" w:color="auto"/>
      </w:divBdr>
    </w:div>
    <w:div w:id="1406874818">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19865981">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778911128">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058047201">
      <w:bodyDiv w:val="1"/>
      <w:marLeft w:val="0"/>
      <w:marRight w:val="0"/>
      <w:marTop w:val="0"/>
      <w:marBottom w:val="0"/>
      <w:divBdr>
        <w:top w:val="none" w:sz="0" w:space="0" w:color="auto"/>
        <w:left w:val="none" w:sz="0" w:space="0" w:color="auto"/>
        <w:bottom w:val="none" w:sz="0" w:space="0" w:color="auto"/>
        <w:right w:val="none" w:sz="0" w:space="0" w:color="auto"/>
      </w:divBdr>
    </w:div>
    <w:div w:id="2080781455">
      <w:bodyDiv w:val="1"/>
      <w:marLeft w:val="0"/>
      <w:marRight w:val="0"/>
      <w:marTop w:val="0"/>
      <w:marBottom w:val="0"/>
      <w:divBdr>
        <w:top w:val="none" w:sz="0" w:space="0" w:color="auto"/>
        <w:left w:val="none" w:sz="0" w:space="0" w:color="auto"/>
        <w:bottom w:val="none" w:sz="0" w:space="0" w:color="auto"/>
        <w:right w:val="none" w:sz="0" w:space="0" w:color="auto"/>
      </w:divBdr>
    </w:div>
    <w:div w:id="2115245301">
      <w:bodyDiv w:val="1"/>
      <w:marLeft w:val="0"/>
      <w:marRight w:val="0"/>
      <w:marTop w:val="0"/>
      <w:marBottom w:val="0"/>
      <w:divBdr>
        <w:top w:val="none" w:sz="0" w:space="0" w:color="auto"/>
        <w:left w:val="none" w:sz="0" w:space="0" w:color="auto"/>
        <w:bottom w:val="none" w:sz="0" w:space="0" w:color="auto"/>
        <w:right w:val="none" w:sz="0" w:space="0" w:color="auto"/>
      </w:divBdr>
    </w:div>
    <w:div w:id="212634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rts.freibergs@pa.gov.lv" TargetMode="External"/><Relationship Id="rId18" Type="http://schemas.openxmlformats.org/officeDocument/2006/relationships/hyperlink" Target="mailto:Girts.Freibergs@pa.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girts.freibergs@pa.gov.lv" TargetMode="External"/><Relationship Id="rId7" Type="http://schemas.openxmlformats.org/officeDocument/2006/relationships/footnotes" Target="footnotes.xml"/><Relationship Id="rId12" Type="http://schemas.openxmlformats.org/officeDocument/2006/relationships/hyperlink" Target="mailto:ingrida.purmale@pa.gov.lv" TargetMode="External"/><Relationship Id="rId17" Type="http://schemas.openxmlformats.org/officeDocument/2006/relationships/hyperlink" Target="mailto:linda.jeromane@pa.gov.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irts.Freibergs@pa.gov.lv" TargetMode="External"/><Relationship Id="rId20" Type="http://schemas.openxmlformats.org/officeDocument/2006/relationships/hyperlink" Target="mailto:Girts.Freibergs@pa.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inda.jeromane@pa.gov.lv" TargetMode="External"/><Relationship Id="rId23" Type="http://schemas.openxmlformats.org/officeDocument/2006/relationships/header" Target="header2.xml"/><Relationship Id="rId10" Type="http://schemas.openxmlformats.org/officeDocument/2006/relationships/hyperlink" Target="mailto:Linda.Jeromane@pa.gov.lv" TargetMode="External"/><Relationship Id="rId19" Type="http://schemas.openxmlformats.org/officeDocument/2006/relationships/hyperlink" Target="mailto:linda.jeromane@pa.gov.lv" TargetMode="External"/><Relationship Id="rId4" Type="http://schemas.microsoft.com/office/2007/relationships/stylesWithEffects" Target="stylesWithEffects.xml"/><Relationship Id="rId9" Type="http://schemas.openxmlformats.org/officeDocument/2006/relationships/hyperlink" Target="mailto:Girts.Freibergs@pa.gov.lv" TargetMode="External"/><Relationship Id="rId14" Type="http://schemas.openxmlformats.org/officeDocument/2006/relationships/hyperlink" Target="https://www.iub.gov.lv/sites/default/files/upload/skaidrojums_mazajie_videjie_uzn.p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9CBAF-AB6D-48C4-A7BF-7676C0A5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59729</Words>
  <Characters>34046</Characters>
  <Application>Microsoft Office Word</Application>
  <DocSecurity>0</DocSecurity>
  <Lines>283</Lines>
  <Paragraphs>187</Paragraphs>
  <ScaleCrop>false</ScaleCrop>
  <HeadingPairs>
    <vt:vector size="2" baseType="variant">
      <vt:variant>
        <vt:lpstr>Title</vt:lpstr>
      </vt:variant>
      <vt:variant>
        <vt:i4>1</vt:i4>
      </vt:variant>
    </vt:vector>
  </HeadingPairs>
  <TitlesOfParts>
    <vt:vector size="1" baseType="lpstr">
      <vt:lpstr/>
    </vt:vector>
  </TitlesOfParts>
  <Company>LPA</Company>
  <LinksUpToDate>false</LinksUpToDate>
  <CharactersWithSpaces>93588</CharactersWithSpaces>
  <SharedDoc>false</SharedDoc>
  <HLinks>
    <vt:vector size="12" baseType="variant">
      <vt:variant>
        <vt:i4>3211348</vt:i4>
      </vt:variant>
      <vt:variant>
        <vt:i4>3</vt:i4>
      </vt:variant>
      <vt:variant>
        <vt:i4>0</vt:i4>
      </vt:variant>
      <vt:variant>
        <vt:i4>5</vt:i4>
      </vt:variant>
      <vt:variant>
        <vt:lpwstr>mailto:info@pa.gov.lv</vt:lpwstr>
      </vt:variant>
      <vt:variant>
        <vt:lpwstr/>
      </vt:variant>
      <vt:variant>
        <vt:i4>3211348</vt:i4>
      </vt:variant>
      <vt:variant>
        <vt:i4>0</vt:i4>
      </vt:variant>
      <vt:variant>
        <vt:i4>0</vt:i4>
      </vt:variant>
      <vt:variant>
        <vt:i4>5</vt:i4>
      </vt:variant>
      <vt:variant>
        <vt:lpwstr>mailto:info@pa.gov.lv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Ingrīda Purmale</cp:lastModifiedBy>
  <cp:revision>2</cp:revision>
  <cp:lastPrinted>2017-05-31T12:01:00Z</cp:lastPrinted>
  <dcterms:created xsi:type="dcterms:W3CDTF">2017-05-31T12:34:00Z</dcterms:created>
  <dcterms:modified xsi:type="dcterms:W3CDTF">2017-05-31T12:34:00Z</dcterms:modified>
</cp:coreProperties>
</file>