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15A" w:rsidRDefault="002B315A">
      <w:pPr>
        <w:pStyle w:val="Title"/>
        <w:rPr>
          <w:sz w:val="28"/>
        </w:rPr>
      </w:pPr>
      <w:r>
        <w:rPr>
          <w:sz w:val="28"/>
        </w:rPr>
        <w:t>Paziņojums par lēmuma pieņemšanu</w:t>
      </w:r>
    </w:p>
    <w:p w:rsidR="002B315A" w:rsidRDefault="002B315A">
      <w:pPr>
        <w:pStyle w:val="Title"/>
        <w:rPr>
          <w:sz w:val="28"/>
        </w:rPr>
      </w:pPr>
    </w:p>
    <w:p w:rsidR="002B315A" w:rsidRDefault="002B315A">
      <w:pPr>
        <w:pStyle w:val="Subtitle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>
        <w:trPr>
          <w:cantSplit/>
        </w:trPr>
        <w:tc>
          <w:tcPr>
            <w:tcW w:w="1548" w:type="dxa"/>
            <w:vMerge w:val="restart"/>
          </w:tcPr>
          <w:p w:rsidR="002B315A" w:rsidRDefault="002B315A">
            <w:pPr>
              <w:pStyle w:val="Subtitle"/>
              <w:ind w:right="-69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1. Pasūtītājs -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Default="002B315A">
            <w:pPr>
              <w:pStyle w:val="Subtitle"/>
              <w:rPr>
                <w:b/>
                <w:sz w:val="22"/>
              </w:rPr>
            </w:pPr>
            <w:r>
              <w:rPr>
                <w:b/>
                <w:sz w:val="22"/>
              </w:rPr>
              <w:t>Valsts akciju sabiedrība “Privatizācijas aģentūra”</w:t>
            </w:r>
          </w:p>
        </w:tc>
      </w:tr>
      <w:tr w:rsidR="002B315A">
        <w:trPr>
          <w:cantSplit/>
        </w:trPr>
        <w:tc>
          <w:tcPr>
            <w:tcW w:w="1548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108"/>
              <w:rPr>
                <w:sz w:val="18"/>
              </w:rPr>
            </w:pPr>
          </w:p>
        </w:tc>
      </w:tr>
    </w:tbl>
    <w:p w:rsidR="002B315A" w:rsidRDefault="002B315A">
      <w:pPr>
        <w:pStyle w:val="Subtitle"/>
        <w:ind w:right="-694"/>
        <w:jc w:val="left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2B315A">
        <w:trPr>
          <w:cantSplit/>
          <w:trHeight w:val="233"/>
        </w:trPr>
        <w:tc>
          <w:tcPr>
            <w:tcW w:w="1008" w:type="dxa"/>
          </w:tcPr>
          <w:p w:rsidR="002B315A" w:rsidRDefault="002B315A">
            <w:pPr>
              <w:pStyle w:val="Subtitle"/>
              <w:ind w:right="-288"/>
              <w:jc w:val="both"/>
              <w:rPr>
                <w:sz w:val="22"/>
              </w:rPr>
            </w:pPr>
            <w:r>
              <w:rPr>
                <w:sz w:val="22"/>
              </w:rPr>
              <w:t>Tālruņi -</w:t>
            </w:r>
          </w:p>
        </w:tc>
        <w:tc>
          <w:tcPr>
            <w:tcW w:w="236" w:type="dxa"/>
          </w:tcPr>
          <w:p w:rsidR="002B315A" w:rsidRDefault="002B315A">
            <w:pPr>
              <w:pStyle w:val="Subtitle"/>
              <w:ind w:right="-694"/>
              <w:jc w:val="right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DA4A44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67021358</w:t>
            </w:r>
          </w:p>
        </w:tc>
        <w:tc>
          <w:tcPr>
            <w:tcW w:w="1080" w:type="dxa"/>
          </w:tcPr>
          <w:p w:rsidR="002B315A" w:rsidRDefault="002B315A">
            <w:pPr>
              <w:pStyle w:val="Subtitle"/>
              <w:ind w:right="-108"/>
              <w:rPr>
                <w:b/>
                <w:sz w:val="22"/>
              </w:rPr>
            </w:pPr>
            <w:r>
              <w:rPr>
                <w:sz w:val="22"/>
              </w:rPr>
              <w:t>Fakss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67830363</w:t>
            </w:r>
          </w:p>
        </w:tc>
        <w:tc>
          <w:tcPr>
            <w:tcW w:w="900" w:type="dxa"/>
          </w:tcPr>
          <w:p w:rsidR="002B315A" w:rsidRDefault="002B315A" w:rsidP="00DA4A44">
            <w:pPr>
              <w:pStyle w:val="Subtitle"/>
              <w:ind w:left="-57" w:right="-694"/>
              <w:jc w:val="left"/>
              <w:rPr>
                <w:b/>
                <w:sz w:val="22"/>
              </w:rPr>
            </w:pPr>
            <w:r>
              <w:rPr>
                <w:sz w:val="22"/>
              </w:rPr>
              <w:t xml:space="preserve">E - </w:t>
            </w:r>
            <w:r w:rsidR="00DA4A44">
              <w:rPr>
                <w:sz w:val="22"/>
              </w:rPr>
              <w:t>pasts</w:t>
            </w:r>
            <w:r>
              <w:rPr>
                <w:sz w:val="22"/>
              </w:rPr>
              <w:t>-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10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info@pa.gov.lv</w:t>
            </w:r>
          </w:p>
        </w:tc>
      </w:tr>
    </w:tbl>
    <w:p w:rsidR="002B315A" w:rsidRDefault="002B315A">
      <w:pPr>
        <w:pStyle w:val="Subtitle"/>
        <w:ind w:right="-694"/>
        <w:jc w:val="both"/>
        <w:rPr>
          <w:sz w:val="20"/>
        </w:rPr>
      </w:pPr>
    </w:p>
    <w:p w:rsidR="002B315A" w:rsidRDefault="002B315A">
      <w:pPr>
        <w:pStyle w:val="Subtitle"/>
        <w:ind w:right="-694"/>
        <w:jc w:val="both"/>
        <w:rPr>
          <w:sz w:val="20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503"/>
        <w:gridCol w:w="4819"/>
      </w:tblGrid>
      <w:tr w:rsidR="002B315A" w:rsidTr="002D2603">
        <w:trPr>
          <w:cantSplit/>
        </w:trPr>
        <w:tc>
          <w:tcPr>
            <w:tcW w:w="4503" w:type="dxa"/>
            <w:vMerge w:val="restart"/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2. </w:t>
            </w:r>
            <w:r>
              <w:rPr>
                <w:b/>
                <w:noProof/>
                <w:sz w:val="22"/>
              </w:rPr>
              <w:t>Paredzamā iepirkuma</w:t>
            </w:r>
            <w:r>
              <w:rPr>
                <w:b/>
                <w:sz w:val="22"/>
              </w:rPr>
              <w:t xml:space="preserve"> priekšmets -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Pr="00B64A8B" w:rsidRDefault="00DA4A44" w:rsidP="00800D80">
            <w:pPr>
              <w:pStyle w:val="Subtitle"/>
              <w:rPr>
                <w:b/>
                <w:sz w:val="22"/>
              </w:rPr>
            </w:pPr>
            <w:r w:rsidRPr="00E23B4C">
              <w:rPr>
                <w:b/>
                <w:szCs w:val="24"/>
              </w:rPr>
              <w:t>Arhivēšanas pakalpojumu nodrošināšana VAS „Privatizācijas aģentūra</w:t>
            </w:r>
            <w:r>
              <w:rPr>
                <w:b/>
                <w:szCs w:val="24"/>
              </w:rPr>
              <w:t>”</w:t>
            </w:r>
          </w:p>
        </w:tc>
      </w:tr>
      <w:tr w:rsidR="002B315A" w:rsidTr="002D2603">
        <w:trPr>
          <w:cantSplit/>
        </w:trPr>
        <w:tc>
          <w:tcPr>
            <w:tcW w:w="4503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rPr>
                <w:sz w:val="18"/>
              </w:rPr>
            </w:pPr>
            <w:r>
              <w:rPr>
                <w:sz w:val="18"/>
              </w:rPr>
              <w:t>(nosaukums)</w:t>
            </w:r>
          </w:p>
        </w:tc>
      </w:tr>
    </w:tbl>
    <w:p w:rsidR="002B315A" w:rsidRDefault="002B315A">
      <w:pPr>
        <w:pStyle w:val="Subtitle"/>
        <w:ind w:right="-694"/>
        <w:jc w:val="left"/>
        <w:rPr>
          <w:sz w:val="20"/>
        </w:rPr>
      </w:pPr>
    </w:p>
    <w:p w:rsidR="002B315A" w:rsidRDefault="002B315A">
      <w:pPr>
        <w:pStyle w:val="Subtitle"/>
        <w:ind w:right="-694"/>
        <w:jc w:val="left"/>
        <w:rPr>
          <w:sz w:val="20"/>
        </w:rPr>
      </w:pPr>
    </w:p>
    <w:p w:rsidR="002B315A" w:rsidRDefault="002B315A">
      <w:pPr>
        <w:pStyle w:val="Subtitle"/>
        <w:ind w:hanging="180"/>
        <w:jc w:val="both"/>
        <w:rPr>
          <w:sz w:val="22"/>
          <w:u w:val="single"/>
        </w:rPr>
      </w:pPr>
      <w:r>
        <w:rPr>
          <w:b/>
          <w:sz w:val="22"/>
        </w:rPr>
        <w:t xml:space="preserve">   3. Identifikācijas numurs</w:t>
      </w:r>
      <w:r w:rsidR="00087374">
        <w:rPr>
          <w:sz w:val="22"/>
        </w:rPr>
        <w:t xml:space="preserve"> – </w:t>
      </w:r>
      <w:r w:rsidR="006F2B23">
        <w:rPr>
          <w:sz w:val="22"/>
          <w:u w:val="single"/>
        </w:rPr>
        <w:t>PA</w:t>
      </w:r>
      <w:r w:rsidR="0048223C">
        <w:rPr>
          <w:sz w:val="22"/>
          <w:u w:val="single"/>
        </w:rPr>
        <w:t>/</w:t>
      </w:r>
      <w:r w:rsidR="00DA4A44">
        <w:rPr>
          <w:sz w:val="22"/>
          <w:u w:val="single"/>
        </w:rPr>
        <w:t>2017/93</w:t>
      </w:r>
    </w:p>
    <w:p w:rsidR="002E2090" w:rsidRDefault="002E2090">
      <w:pPr>
        <w:pStyle w:val="Subtitle"/>
        <w:ind w:hanging="180"/>
        <w:jc w:val="both"/>
        <w:rPr>
          <w:sz w:val="22"/>
          <w:u w:val="single"/>
        </w:rPr>
      </w:pPr>
    </w:p>
    <w:p w:rsidR="002E2090" w:rsidRDefault="002E2090" w:rsidP="002E2090">
      <w:pPr>
        <w:pStyle w:val="Subtitle"/>
        <w:jc w:val="both"/>
        <w:rPr>
          <w:b/>
          <w:sz w:val="22"/>
        </w:rPr>
      </w:pPr>
    </w:p>
    <w:p w:rsidR="002E2090" w:rsidRDefault="002E2090" w:rsidP="002E2090">
      <w:pPr>
        <w:pStyle w:val="Subtitle"/>
        <w:jc w:val="both"/>
        <w:rPr>
          <w:sz w:val="22"/>
          <w:u w:val="single"/>
        </w:rPr>
      </w:pPr>
      <w:r>
        <w:rPr>
          <w:b/>
          <w:sz w:val="22"/>
        </w:rPr>
        <w:t xml:space="preserve">4. Lēmuma par līguma slēgšanu spēkā stāšanās datums </w:t>
      </w:r>
      <w:r>
        <w:rPr>
          <w:sz w:val="22"/>
        </w:rPr>
        <w:t xml:space="preserve">- </w:t>
      </w:r>
      <w:r>
        <w:rPr>
          <w:sz w:val="22"/>
          <w:u w:val="single"/>
        </w:rPr>
        <w:t>_</w:t>
      </w:r>
      <w:r w:rsidR="00DA4A44">
        <w:rPr>
          <w:sz w:val="22"/>
          <w:u w:val="single"/>
        </w:rPr>
        <w:t>06.12</w:t>
      </w:r>
      <w:r w:rsidR="00FE4066">
        <w:rPr>
          <w:sz w:val="22"/>
          <w:u w:val="single"/>
        </w:rPr>
        <w:t>.</w:t>
      </w:r>
      <w:r w:rsidR="002F0392">
        <w:rPr>
          <w:sz w:val="22"/>
          <w:u w:val="single"/>
        </w:rPr>
        <w:t>2017.</w:t>
      </w:r>
    </w:p>
    <w:p w:rsidR="002E2090" w:rsidRDefault="002E2090" w:rsidP="002E2090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                                                              (diena/mēnesis/gads)</w:t>
      </w:r>
    </w:p>
    <w:p w:rsidR="002B315A" w:rsidRDefault="002B315A">
      <w:pPr>
        <w:pStyle w:val="Subtitle"/>
        <w:jc w:val="left"/>
        <w:rPr>
          <w:noProof/>
          <w:sz w:val="16"/>
        </w:rPr>
      </w:pPr>
    </w:p>
    <w:p w:rsidR="002B315A" w:rsidRDefault="002B315A">
      <w:pPr>
        <w:pStyle w:val="Subtitle"/>
        <w:jc w:val="both"/>
        <w:rPr>
          <w:sz w:val="16"/>
        </w:rPr>
      </w:pPr>
    </w:p>
    <w:p w:rsidR="002B315A" w:rsidRDefault="00AC38D4">
      <w:pPr>
        <w:pStyle w:val="Subtitle"/>
        <w:ind w:left="2127" w:hanging="2127"/>
        <w:jc w:val="left"/>
        <w:rPr>
          <w:b/>
          <w:sz w:val="22"/>
        </w:rPr>
      </w:pPr>
      <w:r>
        <w:rPr>
          <w:b/>
          <w:sz w:val="22"/>
        </w:rPr>
        <w:t>5</w:t>
      </w:r>
      <w:r w:rsidR="002B315A">
        <w:rPr>
          <w:b/>
          <w:sz w:val="22"/>
        </w:rPr>
        <w:t>. Informācija par līguma izpildītāju un līgumcenu -</w:t>
      </w:r>
    </w:p>
    <w:p w:rsidR="002B315A" w:rsidRDefault="002B315A">
      <w:pPr>
        <w:pStyle w:val="Subtitle"/>
        <w:ind w:left="2127" w:hanging="2127"/>
        <w:jc w:val="left"/>
        <w:rPr>
          <w:sz w:val="10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985"/>
        <w:gridCol w:w="2551"/>
        <w:gridCol w:w="2268"/>
      </w:tblGrid>
      <w:tr w:rsidR="002B315A" w:rsidTr="002D2603">
        <w:trPr>
          <w:cantSplit/>
          <w:trHeight w:val="1197"/>
        </w:trPr>
        <w:tc>
          <w:tcPr>
            <w:tcW w:w="2552" w:type="dxa"/>
            <w:vAlign w:val="center"/>
          </w:tcPr>
          <w:p w:rsidR="002B315A" w:rsidRDefault="002B315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Nosaukums</w:t>
            </w:r>
          </w:p>
        </w:tc>
        <w:tc>
          <w:tcPr>
            <w:tcW w:w="1985" w:type="dxa"/>
            <w:vAlign w:val="center"/>
          </w:tcPr>
          <w:p w:rsidR="002B315A" w:rsidRDefault="0021232A" w:rsidP="0021232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Nodokļu maksātāju</w:t>
            </w:r>
            <w:r w:rsidR="002B315A">
              <w:rPr>
                <w:sz w:val="22"/>
              </w:rPr>
              <w:t xml:space="preserve"> reģistrācijas </w:t>
            </w:r>
            <w:r>
              <w:rPr>
                <w:sz w:val="22"/>
              </w:rPr>
              <w:t>kods</w:t>
            </w:r>
          </w:p>
        </w:tc>
        <w:tc>
          <w:tcPr>
            <w:tcW w:w="2551" w:type="dxa"/>
            <w:vAlign w:val="center"/>
          </w:tcPr>
          <w:p w:rsidR="002B315A" w:rsidRDefault="002B315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Adrese</w:t>
            </w:r>
          </w:p>
        </w:tc>
        <w:tc>
          <w:tcPr>
            <w:tcW w:w="2268" w:type="dxa"/>
            <w:vAlign w:val="center"/>
          </w:tcPr>
          <w:p w:rsidR="00DA4A44" w:rsidRDefault="007E6231">
            <w:pPr>
              <w:pStyle w:val="Subtitle"/>
              <w:ind w:left="-57" w:right="-57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Līgumcena</w:t>
            </w:r>
            <w:r w:rsidR="00C80F0A">
              <w:rPr>
                <w:spacing w:val="-8"/>
                <w:sz w:val="22"/>
              </w:rPr>
              <w:t xml:space="preserve"> </w:t>
            </w:r>
            <w:r w:rsidR="00DA4A44">
              <w:rPr>
                <w:spacing w:val="-8"/>
                <w:sz w:val="22"/>
              </w:rPr>
              <w:t xml:space="preserve">par viena līguma sakārtošanu </w:t>
            </w:r>
          </w:p>
          <w:p w:rsidR="002B315A" w:rsidRDefault="008E3281">
            <w:pPr>
              <w:pStyle w:val="Subtitle"/>
              <w:ind w:left="-57" w:right="-57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EUR</w:t>
            </w:r>
            <w:r w:rsidR="00DA4A44">
              <w:rPr>
                <w:spacing w:val="-8"/>
                <w:sz w:val="22"/>
              </w:rPr>
              <w:t xml:space="preserve"> bez PVN</w:t>
            </w:r>
          </w:p>
          <w:p w:rsidR="002B315A" w:rsidRDefault="002B315A">
            <w:pPr>
              <w:pStyle w:val="Subtitle"/>
              <w:ind w:left="-57" w:right="-57"/>
              <w:rPr>
                <w:spacing w:val="-8"/>
                <w:sz w:val="22"/>
              </w:rPr>
            </w:pPr>
          </w:p>
        </w:tc>
      </w:tr>
      <w:tr w:rsidR="004A0AF3" w:rsidRPr="00B64A8B" w:rsidTr="002D2603">
        <w:trPr>
          <w:cantSplit/>
          <w:trHeight w:val="487"/>
        </w:trPr>
        <w:tc>
          <w:tcPr>
            <w:tcW w:w="2552" w:type="dxa"/>
            <w:vAlign w:val="center"/>
          </w:tcPr>
          <w:p w:rsidR="004A0AF3" w:rsidRPr="00B64A8B" w:rsidRDefault="002C7FCB" w:rsidP="004A0AF3">
            <w:pPr>
              <w:pStyle w:val="Subtitle"/>
              <w:ind w:left="-57" w:right="-57"/>
              <w:rPr>
                <w:b/>
                <w:szCs w:val="24"/>
              </w:rPr>
            </w:pPr>
            <w:r>
              <w:rPr>
                <w:b/>
                <w:szCs w:val="24"/>
              </w:rPr>
              <w:t>AS</w:t>
            </w:r>
            <w:r w:rsidR="00DA4A44">
              <w:rPr>
                <w:b/>
                <w:szCs w:val="24"/>
              </w:rPr>
              <w:t xml:space="preserve"> “UNISTOCK”</w:t>
            </w:r>
          </w:p>
        </w:tc>
        <w:tc>
          <w:tcPr>
            <w:tcW w:w="1985" w:type="dxa"/>
            <w:vAlign w:val="center"/>
          </w:tcPr>
          <w:p w:rsidR="004A0AF3" w:rsidRPr="00B64A8B" w:rsidRDefault="00DA4A44" w:rsidP="00B73AB5">
            <w:pPr>
              <w:pStyle w:val="Subtitle"/>
              <w:ind w:left="-57" w:right="-57"/>
              <w:rPr>
                <w:szCs w:val="24"/>
              </w:rPr>
            </w:pPr>
            <w:r>
              <w:rPr>
                <w:szCs w:val="24"/>
              </w:rPr>
              <w:t>50003019251</w:t>
            </w:r>
          </w:p>
        </w:tc>
        <w:tc>
          <w:tcPr>
            <w:tcW w:w="2551" w:type="dxa"/>
            <w:vAlign w:val="center"/>
          </w:tcPr>
          <w:p w:rsidR="004A0AF3" w:rsidRPr="00B64A8B" w:rsidRDefault="00DA4A44" w:rsidP="006D1820">
            <w:pPr>
              <w:pStyle w:val="Subtitle"/>
              <w:ind w:left="-57" w:right="-57"/>
              <w:rPr>
                <w:szCs w:val="24"/>
              </w:rPr>
            </w:pPr>
            <w:r>
              <w:rPr>
                <w:szCs w:val="24"/>
              </w:rPr>
              <w:t>Buļļu iela 74, Rīga, LV - 1067</w:t>
            </w:r>
          </w:p>
        </w:tc>
        <w:tc>
          <w:tcPr>
            <w:tcW w:w="2268" w:type="dxa"/>
            <w:vAlign w:val="center"/>
          </w:tcPr>
          <w:p w:rsidR="002F0392" w:rsidRPr="00B64A8B" w:rsidRDefault="00DA4A44" w:rsidP="008E3281">
            <w:pPr>
              <w:pStyle w:val="Subtitle"/>
              <w:ind w:left="-57" w:right="-57"/>
              <w:rPr>
                <w:b/>
                <w:szCs w:val="24"/>
              </w:rPr>
            </w:pPr>
            <w:r>
              <w:rPr>
                <w:b/>
                <w:szCs w:val="24"/>
              </w:rPr>
              <w:t>0.04</w:t>
            </w:r>
          </w:p>
        </w:tc>
      </w:tr>
    </w:tbl>
    <w:p w:rsidR="002B315A" w:rsidRDefault="002B315A"/>
    <w:p w:rsidR="002B315A" w:rsidRDefault="002B315A">
      <w:pPr>
        <w:pStyle w:val="Subtitle"/>
        <w:jc w:val="both"/>
        <w:rPr>
          <w:sz w:val="22"/>
          <w:u w:val="single"/>
        </w:rPr>
      </w:pPr>
      <w:r>
        <w:rPr>
          <w:b/>
        </w:rPr>
        <w:t>6. Publicēšanas datums –</w:t>
      </w:r>
      <w:r w:rsidR="009B48CF">
        <w:rPr>
          <w:sz w:val="22"/>
          <w:u w:val="single"/>
        </w:rPr>
        <w:t xml:space="preserve"> </w:t>
      </w:r>
      <w:r w:rsidR="009E6A70">
        <w:rPr>
          <w:sz w:val="22"/>
          <w:u w:val="single"/>
        </w:rPr>
        <w:t>06</w:t>
      </w:r>
      <w:bookmarkStart w:id="0" w:name="_GoBack"/>
      <w:bookmarkEnd w:id="0"/>
      <w:r w:rsidR="00DA4A44">
        <w:rPr>
          <w:sz w:val="22"/>
          <w:u w:val="single"/>
        </w:rPr>
        <w:t>.12</w:t>
      </w:r>
      <w:r w:rsidR="002F0392">
        <w:rPr>
          <w:sz w:val="22"/>
          <w:u w:val="single"/>
        </w:rPr>
        <w:t>.2017.</w:t>
      </w:r>
    </w:p>
    <w:p w:rsidR="002B315A" w:rsidRDefault="002B315A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(diena/mēnesis/gads)</w:t>
      </w:r>
    </w:p>
    <w:p w:rsidR="002B315A" w:rsidRDefault="002B315A">
      <w:pPr>
        <w:pStyle w:val="Subtitle"/>
        <w:jc w:val="both"/>
        <w:rPr>
          <w:sz w:val="16"/>
        </w:rPr>
      </w:pPr>
    </w:p>
    <w:p w:rsidR="002B315A" w:rsidRDefault="002B315A">
      <w:pPr>
        <w:rPr>
          <w:b/>
        </w:rPr>
      </w:pPr>
    </w:p>
    <w:sectPr w:rsidR="002B315A" w:rsidSect="00B309E9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500"/>
    <w:rsid w:val="00004070"/>
    <w:rsid w:val="0001346B"/>
    <w:rsid w:val="00030525"/>
    <w:rsid w:val="0004569D"/>
    <w:rsid w:val="000536F0"/>
    <w:rsid w:val="00087374"/>
    <w:rsid w:val="000D6813"/>
    <w:rsid w:val="000E083C"/>
    <w:rsid w:val="00127458"/>
    <w:rsid w:val="0013754C"/>
    <w:rsid w:val="00140524"/>
    <w:rsid w:val="0015281B"/>
    <w:rsid w:val="001644A8"/>
    <w:rsid w:val="00164983"/>
    <w:rsid w:val="00177F07"/>
    <w:rsid w:val="001D2831"/>
    <w:rsid w:val="00211A23"/>
    <w:rsid w:val="0021232A"/>
    <w:rsid w:val="00217963"/>
    <w:rsid w:val="00235AD7"/>
    <w:rsid w:val="00252DAA"/>
    <w:rsid w:val="002665C9"/>
    <w:rsid w:val="002B315A"/>
    <w:rsid w:val="002C7FCB"/>
    <w:rsid w:val="002D2603"/>
    <w:rsid w:val="002E2090"/>
    <w:rsid w:val="002F0392"/>
    <w:rsid w:val="00335DD2"/>
    <w:rsid w:val="003434A3"/>
    <w:rsid w:val="003557D9"/>
    <w:rsid w:val="003E70D2"/>
    <w:rsid w:val="00411500"/>
    <w:rsid w:val="0042045C"/>
    <w:rsid w:val="00443628"/>
    <w:rsid w:val="00445B11"/>
    <w:rsid w:val="0045236B"/>
    <w:rsid w:val="0048223C"/>
    <w:rsid w:val="00485E22"/>
    <w:rsid w:val="004A0AF3"/>
    <w:rsid w:val="005A1D1E"/>
    <w:rsid w:val="005B1DEA"/>
    <w:rsid w:val="005B3DEA"/>
    <w:rsid w:val="005C6E14"/>
    <w:rsid w:val="00623BC9"/>
    <w:rsid w:val="00644E10"/>
    <w:rsid w:val="00681375"/>
    <w:rsid w:val="0069351D"/>
    <w:rsid w:val="006C03DA"/>
    <w:rsid w:val="006D1820"/>
    <w:rsid w:val="006F2B23"/>
    <w:rsid w:val="00706333"/>
    <w:rsid w:val="00727C5E"/>
    <w:rsid w:val="00732A4D"/>
    <w:rsid w:val="0073441F"/>
    <w:rsid w:val="00757B61"/>
    <w:rsid w:val="00795C44"/>
    <w:rsid w:val="007B4CC7"/>
    <w:rsid w:val="007C2C5F"/>
    <w:rsid w:val="007E41C7"/>
    <w:rsid w:val="007E6231"/>
    <w:rsid w:val="007F5B9E"/>
    <w:rsid w:val="00800D80"/>
    <w:rsid w:val="00862976"/>
    <w:rsid w:val="0086496B"/>
    <w:rsid w:val="00865E69"/>
    <w:rsid w:val="00886940"/>
    <w:rsid w:val="008C195D"/>
    <w:rsid w:val="008C77F8"/>
    <w:rsid w:val="008E3281"/>
    <w:rsid w:val="00913FC1"/>
    <w:rsid w:val="009607B6"/>
    <w:rsid w:val="009B48CF"/>
    <w:rsid w:val="009C66B0"/>
    <w:rsid w:val="009D3206"/>
    <w:rsid w:val="009E6A70"/>
    <w:rsid w:val="00A03BDA"/>
    <w:rsid w:val="00A93C8B"/>
    <w:rsid w:val="00AC38D4"/>
    <w:rsid w:val="00AD467F"/>
    <w:rsid w:val="00AF5820"/>
    <w:rsid w:val="00B0189C"/>
    <w:rsid w:val="00B309E9"/>
    <w:rsid w:val="00B623BF"/>
    <w:rsid w:val="00B62AA6"/>
    <w:rsid w:val="00B64A8B"/>
    <w:rsid w:val="00B73AB5"/>
    <w:rsid w:val="00BA5894"/>
    <w:rsid w:val="00BB2F81"/>
    <w:rsid w:val="00BE6366"/>
    <w:rsid w:val="00C76ACD"/>
    <w:rsid w:val="00C80F0A"/>
    <w:rsid w:val="00CB0E17"/>
    <w:rsid w:val="00CB50D8"/>
    <w:rsid w:val="00CD388C"/>
    <w:rsid w:val="00CE23E2"/>
    <w:rsid w:val="00CF796A"/>
    <w:rsid w:val="00D15BF1"/>
    <w:rsid w:val="00D202B0"/>
    <w:rsid w:val="00D45DAA"/>
    <w:rsid w:val="00D54348"/>
    <w:rsid w:val="00D96F57"/>
    <w:rsid w:val="00DA4A44"/>
    <w:rsid w:val="00DB162E"/>
    <w:rsid w:val="00DC4B5D"/>
    <w:rsid w:val="00E176EF"/>
    <w:rsid w:val="00E45615"/>
    <w:rsid w:val="00E60DA5"/>
    <w:rsid w:val="00E67B25"/>
    <w:rsid w:val="00E9760A"/>
    <w:rsid w:val="00EA79D7"/>
    <w:rsid w:val="00ED1BD2"/>
    <w:rsid w:val="00ED64C0"/>
    <w:rsid w:val="00EF3D1F"/>
    <w:rsid w:val="00F15CFB"/>
    <w:rsid w:val="00F562BD"/>
    <w:rsid w:val="00F57006"/>
    <w:rsid w:val="00FB2C50"/>
    <w:rsid w:val="00FE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545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Paziņojums par lēmuma pieņemšanu</vt:lpstr>
    </vt:vector>
  </TitlesOfParts>
  <Company>Latvia Privatisation Agency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Eva Jonāse</cp:lastModifiedBy>
  <cp:revision>6</cp:revision>
  <cp:lastPrinted>2013-10-29T13:49:00Z</cp:lastPrinted>
  <dcterms:created xsi:type="dcterms:W3CDTF">2017-12-04T14:22:00Z</dcterms:created>
  <dcterms:modified xsi:type="dcterms:W3CDTF">2017-12-06T14:49:00Z</dcterms:modified>
</cp:coreProperties>
</file>